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86EDA">
      <w:pPr>
        <w:autoSpaceDE w:val="0"/>
        <w:autoSpaceDN w:val="0"/>
        <w:jc w:val="center"/>
        <w:rPr>
          <w:rFonts w:ascii="黑体" w:eastAsia="黑体"/>
          <w:lang w:val="zh-CN"/>
        </w:rPr>
      </w:pPr>
    </w:p>
    <w:p w:rsidR="00000000" w:rsidRDefault="00C86EDA">
      <w:pPr>
        <w:autoSpaceDE w:val="0"/>
        <w:autoSpaceDN w:val="0"/>
        <w:spacing w:line="900" w:lineRule="exact"/>
        <w:jc w:val="center"/>
        <w:rPr>
          <w:rFonts w:ascii="黑体" w:eastAsia="黑体"/>
          <w:sz w:val="60"/>
          <w:szCs w:val="52"/>
          <w:lang w:val="zh-CN"/>
        </w:rPr>
      </w:pPr>
    </w:p>
    <w:p w:rsidR="00000000" w:rsidRDefault="00C86EDA">
      <w:pPr>
        <w:autoSpaceDE w:val="0"/>
        <w:autoSpaceDN w:val="0"/>
        <w:spacing w:line="1200" w:lineRule="exact"/>
        <w:jc w:val="center"/>
        <w:rPr>
          <w:rFonts w:ascii="黑体" w:eastAsia="黑体"/>
          <w:sz w:val="60"/>
          <w:szCs w:val="52"/>
          <w:lang w:val="zh-CN"/>
        </w:rPr>
      </w:pPr>
      <w:r>
        <w:rPr>
          <w:rFonts w:ascii="黑体" w:eastAsia="黑体"/>
          <w:sz w:val="60"/>
          <w:szCs w:val="52"/>
          <w:lang w:val="zh-CN"/>
        </w:rPr>
        <w:t>泰安市中心医院服务器汇聚交换机扩容项目</w:t>
      </w:r>
    </w:p>
    <w:p w:rsidR="00000000" w:rsidRDefault="00C86EDA">
      <w:pPr>
        <w:pStyle w:val="ad"/>
        <w:rPr>
          <w:rFonts w:ascii="黑体" w:eastAsia="黑体"/>
          <w:sz w:val="48"/>
          <w:szCs w:val="48"/>
          <w:lang w:val="zh-CN"/>
        </w:rPr>
      </w:pPr>
    </w:p>
    <w:p w:rsidR="00000000" w:rsidRDefault="00C86EDA">
      <w:pPr>
        <w:rPr>
          <w:lang w:val="zh-CN"/>
        </w:rPr>
      </w:pPr>
    </w:p>
    <w:p w:rsidR="00000000" w:rsidRDefault="00C86EDA">
      <w:pPr>
        <w:autoSpaceDE w:val="0"/>
        <w:autoSpaceDN w:val="0"/>
        <w:jc w:val="center"/>
        <w:rPr>
          <w:rFonts w:ascii="黑体" w:eastAsia="黑体"/>
          <w:sz w:val="60"/>
          <w:szCs w:val="52"/>
          <w:lang w:val="zh-CN"/>
        </w:rPr>
      </w:pPr>
      <w:r>
        <w:rPr>
          <w:rFonts w:ascii="黑体" w:eastAsia="黑体"/>
          <w:sz w:val="60"/>
          <w:szCs w:val="52"/>
          <w:lang w:val="zh-CN"/>
        </w:rPr>
        <w:t>竞争性谈判文件</w:t>
      </w:r>
    </w:p>
    <w:p w:rsidR="00000000" w:rsidRDefault="00C86EDA">
      <w:pPr>
        <w:autoSpaceDE w:val="0"/>
        <w:autoSpaceDN w:val="0"/>
        <w:spacing w:line="360" w:lineRule="auto"/>
        <w:jc w:val="center"/>
        <w:rPr>
          <w:rFonts w:ascii="黑体" w:eastAsia="黑体"/>
          <w:sz w:val="32"/>
          <w:lang w:val="zh-CN"/>
        </w:rPr>
      </w:pPr>
    </w:p>
    <w:p w:rsidR="00000000" w:rsidRDefault="00C86EDA">
      <w:pPr>
        <w:autoSpaceDE w:val="0"/>
        <w:autoSpaceDN w:val="0"/>
        <w:spacing w:line="360" w:lineRule="auto"/>
        <w:jc w:val="center"/>
        <w:rPr>
          <w:rFonts w:ascii="楷体_GB2312" w:eastAsia="楷体_GB2312"/>
          <w:b/>
          <w:sz w:val="44"/>
          <w:szCs w:val="44"/>
          <w:lang w:val="zh-CN"/>
        </w:rPr>
      </w:pPr>
    </w:p>
    <w:p w:rsidR="00000000" w:rsidRDefault="00C86EDA">
      <w:pPr>
        <w:autoSpaceDE w:val="0"/>
        <w:autoSpaceDN w:val="0"/>
        <w:spacing w:line="360" w:lineRule="auto"/>
        <w:jc w:val="center"/>
        <w:rPr>
          <w:rFonts w:ascii="黑体" w:eastAsia="黑体"/>
          <w:b/>
          <w:sz w:val="32"/>
          <w:lang w:val="zh-CN"/>
        </w:rPr>
      </w:pPr>
    </w:p>
    <w:p w:rsidR="00000000" w:rsidRDefault="00C86EDA">
      <w:pPr>
        <w:autoSpaceDE w:val="0"/>
        <w:autoSpaceDN w:val="0"/>
        <w:spacing w:line="360" w:lineRule="auto"/>
        <w:jc w:val="center"/>
        <w:rPr>
          <w:rFonts w:ascii="黑体" w:eastAsia="黑体"/>
          <w:b/>
          <w:sz w:val="32"/>
          <w:lang w:val="zh-CN"/>
        </w:rPr>
      </w:pPr>
    </w:p>
    <w:p w:rsidR="00000000" w:rsidRDefault="00C86EDA">
      <w:pPr>
        <w:autoSpaceDE w:val="0"/>
        <w:autoSpaceDN w:val="0"/>
        <w:spacing w:line="360" w:lineRule="auto"/>
        <w:jc w:val="center"/>
        <w:rPr>
          <w:rFonts w:ascii="黑体" w:eastAsia="黑体"/>
          <w:b/>
          <w:sz w:val="32"/>
          <w:lang w:val="zh-CN"/>
        </w:rPr>
      </w:pPr>
    </w:p>
    <w:p w:rsidR="00000000" w:rsidRDefault="00C86EDA">
      <w:pPr>
        <w:autoSpaceDE w:val="0"/>
        <w:autoSpaceDN w:val="0"/>
        <w:spacing w:line="360" w:lineRule="auto"/>
        <w:jc w:val="center"/>
        <w:rPr>
          <w:rFonts w:ascii="黑体" w:eastAsia="黑体"/>
          <w:b/>
          <w:sz w:val="32"/>
          <w:lang w:val="zh-CN"/>
        </w:rPr>
      </w:pPr>
    </w:p>
    <w:p w:rsidR="00000000" w:rsidRDefault="00C86EDA">
      <w:pPr>
        <w:autoSpaceDE w:val="0"/>
        <w:autoSpaceDN w:val="0"/>
        <w:spacing w:line="360" w:lineRule="auto"/>
        <w:rPr>
          <w:rFonts w:ascii="黑体" w:eastAsia="黑体"/>
          <w:b/>
          <w:sz w:val="32"/>
          <w:lang w:val="zh-CN"/>
        </w:rPr>
      </w:pPr>
    </w:p>
    <w:p w:rsidR="00000000" w:rsidRDefault="00C86EDA">
      <w:pPr>
        <w:autoSpaceDE w:val="0"/>
        <w:autoSpaceDN w:val="0"/>
        <w:spacing w:line="360" w:lineRule="auto"/>
        <w:jc w:val="center"/>
        <w:rPr>
          <w:rFonts w:ascii="黑体" w:eastAsia="黑体"/>
          <w:b/>
          <w:sz w:val="32"/>
          <w:lang w:val="zh-CN"/>
        </w:rPr>
      </w:pPr>
    </w:p>
    <w:p w:rsidR="00000000" w:rsidRDefault="00C86EDA">
      <w:pPr>
        <w:autoSpaceDE w:val="0"/>
        <w:autoSpaceDN w:val="0"/>
        <w:spacing w:line="360" w:lineRule="auto"/>
        <w:ind w:firstLineChars="300" w:firstLine="960"/>
        <w:rPr>
          <w:rFonts w:ascii="黑体" w:eastAsia="黑体"/>
          <w:sz w:val="32"/>
          <w:szCs w:val="22"/>
          <w:lang w:val="zh-CN"/>
        </w:rPr>
      </w:pPr>
      <w:bookmarkStart w:id="0" w:name="OLE_LINK2"/>
      <w:r>
        <w:rPr>
          <w:rFonts w:ascii="黑体" w:eastAsia="黑体"/>
          <w:sz w:val="32"/>
          <w:szCs w:val="22"/>
          <w:lang w:val="zh-CN"/>
        </w:rPr>
        <w:t>项目编号：</w:t>
      </w:r>
      <w:bookmarkEnd w:id="0"/>
      <w:r>
        <w:rPr>
          <w:rFonts w:ascii="黑体" w:eastAsia="黑体"/>
          <w:sz w:val="32"/>
          <w:szCs w:val="22"/>
          <w:lang w:val="zh-CN"/>
        </w:rPr>
        <w:t>2020-X-102</w:t>
      </w:r>
      <w:r>
        <w:rPr>
          <w:rFonts w:ascii="黑体" w:eastAsia="黑体"/>
          <w:sz w:val="32"/>
          <w:szCs w:val="22"/>
          <w:lang w:val="zh-CN"/>
        </w:rPr>
        <w:t xml:space="preserve"> </w:t>
      </w:r>
    </w:p>
    <w:p w:rsidR="00000000" w:rsidRDefault="00C86EDA">
      <w:pPr>
        <w:autoSpaceDE w:val="0"/>
        <w:autoSpaceDN w:val="0"/>
        <w:spacing w:line="360" w:lineRule="auto"/>
        <w:ind w:firstLineChars="300" w:firstLine="960"/>
        <w:rPr>
          <w:rFonts w:ascii="黑体" w:eastAsia="黑体"/>
          <w:sz w:val="32"/>
          <w:szCs w:val="22"/>
          <w:lang w:val="zh-CN"/>
        </w:rPr>
      </w:pPr>
      <w:r>
        <w:rPr>
          <w:rFonts w:ascii="黑体" w:eastAsia="黑体"/>
          <w:sz w:val="32"/>
          <w:szCs w:val="22"/>
          <w:lang w:val="zh-CN"/>
        </w:rPr>
        <w:t>采</w:t>
      </w:r>
      <w:r>
        <w:rPr>
          <w:rFonts w:ascii="黑体" w:eastAsia="黑体"/>
          <w:sz w:val="32"/>
          <w:szCs w:val="22"/>
        </w:rPr>
        <w:t xml:space="preserve"> </w:t>
      </w:r>
      <w:r>
        <w:rPr>
          <w:rFonts w:ascii="黑体" w:eastAsia="黑体"/>
          <w:sz w:val="32"/>
          <w:szCs w:val="22"/>
          <w:lang w:val="zh-CN"/>
        </w:rPr>
        <w:t>购</w:t>
      </w:r>
      <w:r>
        <w:rPr>
          <w:rFonts w:ascii="黑体" w:eastAsia="黑体"/>
          <w:sz w:val="32"/>
          <w:szCs w:val="22"/>
        </w:rPr>
        <w:t xml:space="preserve"> </w:t>
      </w:r>
      <w:r>
        <w:rPr>
          <w:rFonts w:ascii="黑体" w:eastAsia="黑体"/>
          <w:sz w:val="32"/>
          <w:szCs w:val="22"/>
          <w:lang w:val="zh-CN"/>
        </w:rPr>
        <w:t>人：</w:t>
      </w:r>
      <w:r>
        <w:rPr>
          <w:rFonts w:ascii="黑体" w:eastAsia="黑体"/>
          <w:sz w:val="32"/>
          <w:szCs w:val="22"/>
          <w:lang w:val="zh-CN"/>
        </w:rPr>
        <w:t>泰安市中心医院</w:t>
      </w:r>
    </w:p>
    <w:p w:rsidR="00000000" w:rsidRDefault="00C86EDA">
      <w:pPr>
        <w:autoSpaceDE w:val="0"/>
        <w:autoSpaceDN w:val="0"/>
        <w:spacing w:line="360" w:lineRule="auto"/>
        <w:ind w:firstLineChars="300" w:firstLine="960"/>
        <w:rPr>
          <w:rFonts w:ascii="黑体" w:eastAsia="黑体"/>
          <w:sz w:val="32"/>
          <w:szCs w:val="22"/>
          <w:lang w:val="zh-CN"/>
        </w:rPr>
      </w:pPr>
      <w:r>
        <w:rPr>
          <w:rFonts w:ascii="黑体" w:eastAsia="黑体"/>
          <w:sz w:val="32"/>
          <w:szCs w:val="22"/>
          <w:lang w:val="zh-CN"/>
        </w:rPr>
        <w:t>采购代理机构：</w:t>
      </w:r>
      <w:r>
        <w:rPr>
          <w:rFonts w:ascii="黑体" w:eastAsia="黑体"/>
          <w:sz w:val="32"/>
          <w:szCs w:val="22"/>
        </w:rPr>
        <w:t>山东东岳联合招标代理有限公司</w:t>
      </w:r>
    </w:p>
    <w:p w:rsidR="00000000" w:rsidRDefault="00C86EDA">
      <w:pPr>
        <w:autoSpaceDE w:val="0"/>
        <w:autoSpaceDN w:val="0"/>
        <w:spacing w:line="360" w:lineRule="auto"/>
        <w:ind w:firstLineChars="300" w:firstLine="960"/>
        <w:rPr>
          <w:rFonts w:ascii="黑体" w:eastAsia="黑体"/>
          <w:sz w:val="32"/>
          <w:szCs w:val="22"/>
          <w:lang w:val="zh-CN"/>
        </w:rPr>
      </w:pPr>
      <w:r>
        <w:rPr>
          <w:rFonts w:ascii="黑体" w:eastAsia="黑体"/>
          <w:sz w:val="32"/>
          <w:szCs w:val="22"/>
          <w:lang w:val="zh-CN"/>
        </w:rPr>
        <w:t>日</w:t>
      </w:r>
      <w:r>
        <w:rPr>
          <w:rFonts w:ascii="黑体" w:eastAsia="黑体"/>
          <w:sz w:val="32"/>
          <w:szCs w:val="22"/>
        </w:rPr>
        <w:t xml:space="preserve">        </w:t>
      </w:r>
      <w:r>
        <w:rPr>
          <w:rFonts w:ascii="黑体" w:eastAsia="黑体"/>
          <w:sz w:val="32"/>
          <w:szCs w:val="22"/>
          <w:lang w:val="zh-CN"/>
        </w:rPr>
        <w:t>期：</w:t>
      </w:r>
      <w:r>
        <w:rPr>
          <w:rFonts w:ascii="黑体" w:eastAsia="黑体"/>
          <w:sz w:val="32"/>
          <w:szCs w:val="22"/>
          <w:lang w:val="zh-CN"/>
        </w:rPr>
        <w:t>2020</w:t>
      </w:r>
      <w:r>
        <w:rPr>
          <w:rFonts w:ascii="黑体" w:eastAsia="黑体"/>
          <w:sz w:val="32"/>
          <w:szCs w:val="22"/>
          <w:lang w:val="zh-CN"/>
        </w:rPr>
        <w:t>年</w:t>
      </w:r>
      <w:r>
        <w:rPr>
          <w:rFonts w:ascii="黑体" w:eastAsia="黑体"/>
          <w:sz w:val="32"/>
          <w:szCs w:val="22"/>
        </w:rPr>
        <w:t>11</w:t>
      </w:r>
      <w:r>
        <w:rPr>
          <w:rFonts w:ascii="黑体" w:eastAsia="黑体"/>
          <w:sz w:val="32"/>
          <w:szCs w:val="22"/>
          <w:lang w:val="zh-CN"/>
        </w:rPr>
        <w:t>月</w:t>
      </w:r>
    </w:p>
    <w:p w:rsidR="00000000" w:rsidRDefault="00C86EDA">
      <w:pPr>
        <w:autoSpaceDE w:val="0"/>
        <w:autoSpaceDN w:val="0"/>
        <w:snapToGrid w:val="0"/>
        <w:spacing w:line="360" w:lineRule="auto"/>
        <w:ind w:firstLineChars="200" w:firstLine="420"/>
        <w:jc w:val="center"/>
        <w:rPr>
          <w:rFonts w:ascii="FangSong_GB2312" w:eastAsia="FangSong_GB2312"/>
          <w:sz w:val="32"/>
        </w:rPr>
      </w:pPr>
      <w:r>
        <w:rPr>
          <w:rFonts w:eastAsia="黑体" w:hint="default"/>
        </w:rPr>
        <w:br w:type="page"/>
      </w:r>
      <w:r>
        <w:rPr>
          <w:rFonts w:ascii="FangSong_GB2312" w:eastAsia="FangSong_GB2312"/>
          <w:sz w:val="32"/>
        </w:rPr>
        <w:lastRenderedPageBreak/>
        <w:t>目</w:t>
      </w:r>
      <w:r>
        <w:rPr>
          <w:rFonts w:ascii="FangSong_GB2312" w:eastAsia="FangSong_GB2312"/>
          <w:sz w:val="32"/>
        </w:rPr>
        <w:t xml:space="preserve"> </w:t>
      </w:r>
      <w:r>
        <w:rPr>
          <w:rFonts w:ascii="FangSong_GB2312" w:eastAsia="FangSong_GB2312"/>
          <w:sz w:val="32"/>
        </w:rPr>
        <w:t>录</w:t>
      </w:r>
    </w:p>
    <w:p w:rsidR="00000000" w:rsidRDefault="00C86EDA">
      <w:pPr>
        <w:pStyle w:val="10"/>
        <w:tabs>
          <w:tab w:val="right" w:leader="dot" w:pos="8835"/>
        </w:tabs>
        <w:rPr>
          <w:rFonts w:ascii="Calibri" w:eastAsia="宋体" w:hAnsi="Calibri" w:hint="default"/>
          <w:bCs w:val="0"/>
          <w:caps w:val="0"/>
          <w:sz w:val="21"/>
          <w:szCs w:val="22"/>
          <w:lang w:val="en-US" w:eastAsia="zh-CN"/>
        </w:rPr>
      </w:pPr>
      <w:r>
        <w:rPr>
          <w:rFonts w:ascii="FangSong_GB2312" w:eastAsia="FangSong_GB2312" w:hAnsi="宋体" w:hint="default"/>
          <w:bCs w:val="0"/>
          <w:caps w:val="0"/>
          <w:szCs w:val="24"/>
        </w:rPr>
        <w:fldChar w:fldCharType="begin"/>
      </w:r>
      <w:r>
        <w:rPr>
          <w:rFonts w:ascii="FangSong_GB2312" w:eastAsia="FangSong_GB2312" w:hAnsi="宋体" w:hint="default"/>
          <w:bCs w:val="0"/>
          <w:caps w:val="0"/>
          <w:szCs w:val="24"/>
        </w:rPr>
        <w:instrText xml:space="preserve"> TOC \o "1-2" \h \z \u </w:instrText>
      </w:r>
      <w:r>
        <w:rPr>
          <w:rFonts w:ascii="FangSong_GB2312" w:eastAsia="FangSong_GB2312" w:hAnsi="宋体" w:hint="default"/>
          <w:bCs w:val="0"/>
          <w:caps w:val="0"/>
          <w:szCs w:val="24"/>
        </w:rPr>
        <w:fldChar w:fldCharType="separate"/>
      </w:r>
      <w:hyperlink w:anchor="_Toc534359450" w:history="1">
        <w:r>
          <w:rPr>
            <w:rStyle w:val="a3"/>
            <w:rFonts w:hint="eastAsia"/>
            <w:lang w:val="en-US" w:eastAsia="zh-CN"/>
          </w:rPr>
          <w:t>第一章</w:t>
        </w:r>
        <w:r>
          <w:rPr>
            <w:rStyle w:val="a3"/>
            <w:rFonts w:hint="eastAsia"/>
            <w:lang w:val="en-US" w:eastAsia="zh-CN"/>
          </w:rPr>
          <w:t xml:space="preserve">  </w:t>
        </w:r>
        <w:r>
          <w:rPr>
            <w:rStyle w:val="a3"/>
            <w:rFonts w:hint="eastAsia"/>
            <w:lang w:val="en-US" w:eastAsia="zh-CN"/>
          </w:rPr>
          <w:t>竞争性谈判公告</w:t>
        </w:r>
        <w:r>
          <w:rPr>
            <w:lang w:val="en-US" w:eastAsia="zh-CN"/>
          </w:rPr>
          <w:tab/>
        </w:r>
        <w:r>
          <w:rPr>
            <w:lang w:val="en-US" w:eastAsia="zh-CN"/>
          </w:rPr>
          <w:fldChar w:fldCharType="begin"/>
        </w:r>
        <w:r>
          <w:rPr>
            <w:lang w:val="en-US" w:eastAsia="zh-CN"/>
          </w:rPr>
          <w:instrText xml:space="preserve"> PAGEREF _Toc534359450 \h </w:instrText>
        </w:r>
        <w:r>
          <w:rPr>
            <w:rFonts w:hint="default"/>
            <w:lang w:val="en-US" w:eastAsia="zh-CN"/>
          </w:rPr>
          <w:fldChar w:fldCharType="separate"/>
        </w:r>
        <w:r>
          <w:rPr>
            <w:lang w:val="en-US" w:eastAsia="zh-CN"/>
          </w:rPr>
          <w:t>3</w:t>
        </w:r>
        <w:r>
          <w:rPr>
            <w:lang w:val="en-US" w:eastAsia="zh-CN"/>
          </w:rPr>
          <w:fldChar w:fldCharType="end"/>
        </w:r>
      </w:hyperlink>
    </w:p>
    <w:p w:rsidR="00000000" w:rsidRDefault="00C86EDA">
      <w:pPr>
        <w:pStyle w:val="10"/>
        <w:tabs>
          <w:tab w:val="right" w:leader="dot" w:pos="8835"/>
        </w:tabs>
        <w:rPr>
          <w:rFonts w:ascii="Calibri" w:eastAsia="宋体" w:hAnsi="Calibri" w:hint="default"/>
          <w:bCs w:val="0"/>
          <w:caps w:val="0"/>
          <w:sz w:val="21"/>
          <w:szCs w:val="22"/>
          <w:lang w:val="en-US" w:eastAsia="zh-CN"/>
        </w:rPr>
      </w:pPr>
      <w:hyperlink w:anchor="_Toc534359451" w:history="1">
        <w:r>
          <w:rPr>
            <w:rStyle w:val="a3"/>
            <w:rFonts w:hint="eastAsia"/>
            <w:lang w:val="en-US" w:eastAsia="zh-CN"/>
          </w:rPr>
          <w:t>第二章</w:t>
        </w:r>
        <w:r>
          <w:rPr>
            <w:rStyle w:val="a3"/>
            <w:rFonts w:hint="eastAsia"/>
            <w:lang w:val="en-US" w:eastAsia="zh-CN"/>
          </w:rPr>
          <w:t xml:space="preserve"> </w:t>
        </w:r>
        <w:r>
          <w:rPr>
            <w:rStyle w:val="a3"/>
            <w:rFonts w:hint="eastAsia"/>
            <w:lang w:val="en-US" w:eastAsia="zh-CN"/>
          </w:rPr>
          <w:t xml:space="preserve"> </w:t>
        </w:r>
        <w:r>
          <w:rPr>
            <w:rStyle w:val="a3"/>
            <w:rFonts w:hint="eastAsia"/>
            <w:lang w:val="en-US" w:eastAsia="zh-CN"/>
          </w:rPr>
          <w:t>供应商须知</w:t>
        </w:r>
        <w:r>
          <w:rPr>
            <w:lang w:val="en-US" w:eastAsia="zh-CN"/>
          </w:rPr>
          <w:tab/>
        </w:r>
        <w:r>
          <w:rPr>
            <w:lang w:val="en-US" w:eastAsia="zh-CN"/>
          </w:rPr>
          <w:fldChar w:fldCharType="begin"/>
        </w:r>
        <w:r>
          <w:rPr>
            <w:lang w:val="en-US" w:eastAsia="zh-CN"/>
          </w:rPr>
          <w:instrText xml:space="preserve"> PAGEREF _Toc534359451 \h </w:instrText>
        </w:r>
        <w:r>
          <w:rPr>
            <w:rFonts w:hint="default"/>
            <w:lang w:val="en-US" w:eastAsia="zh-CN"/>
          </w:rPr>
          <w:fldChar w:fldCharType="separate"/>
        </w:r>
        <w:r>
          <w:rPr>
            <w:lang w:val="en-US" w:eastAsia="zh-CN"/>
          </w:rPr>
          <w:t>5</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52" w:history="1">
        <w:r>
          <w:rPr>
            <w:rStyle w:val="a3"/>
            <w:rFonts w:ascii="楷体_GB2312" w:eastAsia="楷体_GB2312" w:hAnsi="楷体" w:hint="eastAsia"/>
            <w:lang w:val="zh-CN" w:eastAsia="zh-CN"/>
          </w:rPr>
          <w:t xml:space="preserve">2.1 </w:t>
        </w:r>
        <w:r>
          <w:rPr>
            <w:rStyle w:val="a3"/>
            <w:rFonts w:ascii="楷体_GB2312" w:eastAsia="楷体_GB2312" w:hAnsi="楷体" w:hint="eastAsia"/>
            <w:lang w:val="zh-CN" w:eastAsia="zh-CN"/>
          </w:rPr>
          <w:t>总则</w:t>
        </w:r>
        <w:r>
          <w:rPr>
            <w:lang w:val="en-US" w:eastAsia="zh-CN"/>
          </w:rPr>
          <w:tab/>
        </w:r>
        <w:r>
          <w:rPr>
            <w:lang w:val="en-US" w:eastAsia="zh-CN"/>
          </w:rPr>
          <w:fldChar w:fldCharType="begin"/>
        </w:r>
        <w:r>
          <w:rPr>
            <w:lang w:val="en-US" w:eastAsia="zh-CN"/>
          </w:rPr>
          <w:instrText xml:space="preserve"> PAGEREF _Toc534359452 \h </w:instrText>
        </w:r>
        <w:r>
          <w:rPr>
            <w:rFonts w:hint="default"/>
            <w:lang w:val="en-US" w:eastAsia="zh-CN"/>
          </w:rPr>
          <w:fldChar w:fldCharType="separate"/>
        </w:r>
        <w:r>
          <w:rPr>
            <w:lang w:val="en-US" w:eastAsia="zh-CN"/>
          </w:rPr>
          <w:t>5</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53" w:history="1">
        <w:r>
          <w:rPr>
            <w:rStyle w:val="a3"/>
            <w:rFonts w:ascii="楷体_GB2312" w:eastAsia="楷体_GB2312" w:hint="eastAsia"/>
            <w:lang w:val="zh-CN" w:eastAsia="zh-CN"/>
          </w:rPr>
          <w:t xml:space="preserve">2.2 </w:t>
        </w:r>
        <w:r>
          <w:rPr>
            <w:rStyle w:val="a3"/>
            <w:rFonts w:ascii="楷体_GB2312" w:eastAsia="楷体_GB2312" w:hint="eastAsia"/>
            <w:lang w:val="zh-CN" w:eastAsia="zh-CN"/>
          </w:rPr>
          <w:t>谈判文件</w:t>
        </w:r>
        <w:r>
          <w:rPr>
            <w:lang w:val="en-US" w:eastAsia="zh-CN"/>
          </w:rPr>
          <w:tab/>
        </w:r>
        <w:r>
          <w:rPr>
            <w:lang w:val="en-US" w:eastAsia="zh-CN"/>
          </w:rPr>
          <w:fldChar w:fldCharType="begin"/>
        </w:r>
        <w:r>
          <w:rPr>
            <w:lang w:val="en-US" w:eastAsia="zh-CN"/>
          </w:rPr>
          <w:instrText xml:space="preserve"> PAGEREF _Toc534359453 \h </w:instrText>
        </w:r>
        <w:r>
          <w:rPr>
            <w:rFonts w:hint="default"/>
            <w:lang w:val="en-US" w:eastAsia="zh-CN"/>
          </w:rPr>
          <w:fldChar w:fldCharType="separate"/>
        </w:r>
        <w:r>
          <w:rPr>
            <w:lang w:val="en-US" w:eastAsia="zh-CN"/>
          </w:rPr>
          <w:t>9</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54" w:history="1">
        <w:r>
          <w:rPr>
            <w:rStyle w:val="a3"/>
            <w:rFonts w:ascii="楷体_GB2312" w:eastAsia="楷体_GB2312" w:hint="eastAsia"/>
            <w:lang w:val="zh-CN" w:eastAsia="zh-CN"/>
          </w:rPr>
          <w:t xml:space="preserve">2.3 </w:t>
        </w:r>
        <w:r>
          <w:rPr>
            <w:rStyle w:val="a3"/>
            <w:rFonts w:ascii="楷体_GB2312" w:eastAsia="楷体_GB2312" w:hint="eastAsia"/>
            <w:lang w:val="zh-CN" w:eastAsia="zh-CN"/>
          </w:rPr>
          <w:t>报价、响应文件编制</w:t>
        </w:r>
        <w:r>
          <w:rPr>
            <w:lang w:val="en-US" w:eastAsia="zh-CN"/>
          </w:rPr>
          <w:tab/>
        </w:r>
        <w:r>
          <w:rPr>
            <w:lang w:val="en-US" w:eastAsia="zh-CN"/>
          </w:rPr>
          <w:fldChar w:fldCharType="begin"/>
        </w:r>
        <w:r>
          <w:rPr>
            <w:lang w:val="en-US" w:eastAsia="zh-CN"/>
          </w:rPr>
          <w:instrText xml:space="preserve"> PAGEREF _Toc534359454 \h </w:instrText>
        </w:r>
        <w:r>
          <w:rPr>
            <w:rFonts w:hint="default"/>
            <w:lang w:val="en-US" w:eastAsia="zh-CN"/>
          </w:rPr>
          <w:fldChar w:fldCharType="separate"/>
        </w:r>
        <w:r>
          <w:rPr>
            <w:lang w:val="en-US" w:eastAsia="zh-CN"/>
          </w:rPr>
          <w:t>10</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55" w:history="1">
        <w:r>
          <w:rPr>
            <w:rStyle w:val="a3"/>
            <w:rFonts w:ascii="楷体_GB2312" w:eastAsia="楷体_GB2312" w:hint="eastAsia"/>
            <w:lang w:val="zh-CN" w:eastAsia="zh-CN"/>
          </w:rPr>
          <w:t xml:space="preserve">2.4 </w:t>
        </w:r>
        <w:r>
          <w:rPr>
            <w:rStyle w:val="a3"/>
            <w:rFonts w:ascii="楷体_GB2312" w:eastAsia="楷体_GB2312" w:hint="eastAsia"/>
            <w:lang w:val="zh-CN" w:eastAsia="zh-CN"/>
          </w:rPr>
          <w:t>供应商应当提交的资格、资信证明文件</w:t>
        </w:r>
        <w:r>
          <w:rPr>
            <w:lang w:val="en-US" w:eastAsia="zh-CN"/>
          </w:rPr>
          <w:tab/>
        </w:r>
        <w:r>
          <w:rPr>
            <w:lang w:val="en-US" w:eastAsia="zh-CN"/>
          </w:rPr>
          <w:fldChar w:fldCharType="begin"/>
        </w:r>
        <w:r>
          <w:rPr>
            <w:lang w:val="en-US" w:eastAsia="zh-CN"/>
          </w:rPr>
          <w:instrText xml:space="preserve"> PAGEREF _Toc534359455 \h </w:instrText>
        </w:r>
        <w:r>
          <w:rPr>
            <w:rFonts w:hint="default"/>
            <w:lang w:val="en-US" w:eastAsia="zh-CN"/>
          </w:rPr>
          <w:fldChar w:fldCharType="separate"/>
        </w:r>
        <w:r>
          <w:rPr>
            <w:lang w:val="en-US" w:eastAsia="zh-CN"/>
          </w:rPr>
          <w:t>13</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56" w:history="1">
        <w:r>
          <w:rPr>
            <w:rStyle w:val="a3"/>
            <w:rFonts w:ascii="楷体_GB2312" w:eastAsia="楷体_GB2312" w:hint="eastAsia"/>
            <w:lang w:val="zh-CN" w:eastAsia="zh-CN"/>
          </w:rPr>
          <w:t xml:space="preserve">2.5 </w:t>
        </w:r>
        <w:r>
          <w:rPr>
            <w:rStyle w:val="a3"/>
            <w:rFonts w:ascii="楷体_GB2312" w:eastAsia="楷体_GB2312" w:hint="eastAsia"/>
            <w:lang w:val="zh-CN" w:eastAsia="zh-CN"/>
          </w:rPr>
          <w:t>响应文件递交截止时间、唱价时间以及地点</w:t>
        </w:r>
        <w:r>
          <w:rPr>
            <w:lang w:val="en-US" w:eastAsia="zh-CN"/>
          </w:rPr>
          <w:tab/>
        </w:r>
        <w:r>
          <w:rPr>
            <w:lang w:val="en-US" w:eastAsia="zh-CN"/>
          </w:rPr>
          <w:fldChar w:fldCharType="begin"/>
        </w:r>
        <w:r>
          <w:rPr>
            <w:lang w:val="en-US" w:eastAsia="zh-CN"/>
          </w:rPr>
          <w:instrText xml:space="preserve"> PAGEREF _Toc534359456 \h </w:instrText>
        </w:r>
        <w:r>
          <w:rPr>
            <w:rFonts w:hint="default"/>
            <w:lang w:val="en-US" w:eastAsia="zh-CN"/>
          </w:rPr>
          <w:fldChar w:fldCharType="separate"/>
        </w:r>
        <w:r>
          <w:rPr>
            <w:lang w:val="en-US" w:eastAsia="zh-CN"/>
          </w:rPr>
          <w:t>13</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57" w:history="1">
        <w:r>
          <w:rPr>
            <w:rStyle w:val="a3"/>
            <w:rFonts w:ascii="楷体_GB2312" w:eastAsia="楷体_GB2312" w:hint="eastAsia"/>
            <w:lang w:val="zh-CN" w:eastAsia="zh-CN"/>
          </w:rPr>
          <w:t xml:space="preserve">2.6 </w:t>
        </w:r>
        <w:r>
          <w:rPr>
            <w:rStyle w:val="a3"/>
            <w:rFonts w:ascii="楷体_GB2312" w:eastAsia="楷体_GB2312" w:hint="eastAsia"/>
            <w:lang w:val="zh-CN" w:eastAsia="zh-CN"/>
          </w:rPr>
          <w:t>唱价、谈判、确定成交供应商以及废标</w:t>
        </w:r>
        <w:r>
          <w:rPr>
            <w:lang w:val="en-US" w:eastAsia="zh-CN"/>
          </w:rPr>
          <w:tab/>
        </w:r>
        <w:r>
          <w:rPr>
            <w:lang w:val="en-US" w:eastAsia="zh-CN"/>
          </w:rPr>
          <w:fldChar w:fldCharType="begin"/>
        </w:r>
        <w:r>
          <w:rPr>
            <w:lang w:val="en-US" w:eastAsia="zh-CN"/>
          </w:rPr>
          <w:instrText xml:space="preserve"> PAGEREF _Toc534359</w:instrText>
        </w:r>
        <w:r>
          <w:rPr>
            <w:lang w:val="en-US" w:eastAsia="zh-CN"/>
          </w:rPr>
          <w:instrText xml:space="preserve">457 \h </w:instrText>
        </w:r>
        <w:r>
          <w:rPr>
            <w:rFonts w:hint="default"/>
            <w:lang w:val="en-US" w:eastAsia="zh-CN"/>
          </w:rPr>
          <w:fldChar w:fldCharType="separate"/>
        </w:r>
        <w:r>
          <w:rPr>
            <w:lang w:val="en-US" w:eastAsia="zh-CN"/>
          </w:rPr>
          <w:t>14</w:t>
        </w:r>
        <w:r>
          <w:rPr>
            <w:lang w:val="en-US" w:eastAsia="zh-CN"/>
          </w:rPr>
          <w:fldChar w:fldCharType="end"/>
        </w:r>
      </w:hyperlink>
    </w:p>
    <w:p w:rsidR="00000000" w:rsidRDefault="00C86EDA">
      <w:pPr>
        <w:pStyle w:val="10"/>
        <w:tabs>
          <w:tab w:val="right" w:leader="dot" w:pos="8835"/>
        </w:tabs>
        <w:rPr>
          <w:rFonts w:ascii="Calibri" w:eastAsia="宋体" w:hAnsi="Calibri" w:hint="default"/>
          <w:bCs w:val="0"/>
          <w:caps w:val="0"/>
          <w:sz w:val="21"/>
          <w:szCs w:val="22"/>
          <w:lang w:val="en-US" w:eastAsia="zh-CN"/>
        </w:rPr>
      </w:pPr>
      <w:hyperlink w:anchor="_Toc534359458" w:history="1">
        <w:r>
          <w:rPr>
            <w:rStyle w:val="a3"/>
            <w:rFonts w:hint="eastAsia"/>
            <w:lang w:val="zh-CN" w:eastAsia="zh-CN"/>
          </w:rPr>
          <w:t>第三章</w:t>
        </w:r>
        <w:r>
          <w:rPr>
            <w:rStyle w:val="a3"/>
            <w:rFonts w:hint="eastAsia"/>
            <w:lang w:val="zh-CN" w:eastAsia="zh-CN"/>
          </w:rPr>
          <w:t xml:space="preserve">  </w:t>
        </w:r>
        <w:r>
          <w:rPr>
            <w:rStyle w:val="a3"/>
            <w:rFonts w:hint="eastAsia"/>
            <w:lang w:val="zh-CN" w:eastAsia="zh-CN"/>
          </w:rPr>
          <w:t>评审办法（比照最低评标价法）</w:t>
        </w:r>
        <w:r>
          <w:rPr>
            <w:lang w:val="en-US" w:eastAsia="zh-CN"/>
          </w:rPr>
          <w:tab/>
        </w:r>
        <w:r>
          <w:rPr>
            <w:lang w:val="en-US" w:eastAsia="zh-CN"/>
          </w:rPr>
          <w:fldChar w:fldCharType="begin"/>
        </w:r>
        <w:r>
          <w:rPr>
            <w:lang w:val="en-US" w:eastAsia="zh-CN"/>
          </w:rPr>
          <w:instrText xml:space="preserve"> PAGEREF _Toc534359458 \h </w:instrText>
        </w:r>
        <w:r>
          <w:rPr>
            <w:rFonts w:hint="default"/>
            <w:lang w:val="en-US" w:eastAsia="zh-CN"/>
          </w:rPr>
          <w:fldChar w:fldCharType="separate"/>
        </w:r>
        <w:r>
          <w:rPr>
            <w:lang w:val="en-US" w:eastAsia="zh-CN"/>
          </w:rPr>
          <w:t>18</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59" w:history="1">
        <w:r>
          <w:rPr>
            <w:rStyle w:val="a3"/>
            <w:rFonts w:ascii="楷体_GB2312" w:eastAsia="楷体_GB2312" w:hint="eastAsia"/>
            <w:lang w:val="zh-CN" w:eastAsia="zh-CN"/>
          </w:rPr>
          <w:t xml:space="preserve">3.1 </w:t>
        </w:r>
        <w:r>
          <w:rPr>
            <w:rStyle w:val="a3"/>
            <w:rFonts w:ascii="楷体_GB2312" w:eastAsia="楷体_GB2312" w:hint="eastAsia"/>
            <w:lang w:val="zh-CN" w:eastAsia="zh-CN"/>
          </w:rPr>
          <w:t>评审过程</w:t>
        </w:r>
        <w:r>
          <w:rPr>
            <w:lang w:val="en-US" w:eastAsia="zh-CN"/>
          </w:rPr>
          <w:tab/>
        </w:r>
        <w:r>
          <w:rPr>
            <w:lang w:val="en-US" w:eastAsia="zh-CN"/>
          </w:rPr>
          <w:fldChar w:fldCharType="begin"/>
        </w:r>
        <w:r>
          <w:rPr>
            <w:lang w:val="en-US" w:eastAsia="zh-CN"/>
          </w:rPr>
          <w:instrText xml:space="preserve"> PAGEREF _Toc534359459 \h </w:instrText>
        </w:r>
        <w:r>
          <w:rPr>
            <w:rFonts w:hint="default"/>
            <w:lang w:val="en-US" w:eastAsia="zh-CN"/>
          </w:rPr>
          <w:fldChar w:fldCharType="separate"/>
        </w:r>
        <w:r>
          <w:rPr>
            <w:lang w:val="en-US" w:eastAsia="zh-CN"/>
          </w:rPr>
          <w:t>18</w:t>
        </w:r>
        <w:r>
          <w:rPr>
            <w:lang w:val="en-US" w:eastAsia="zh-CN"/>
          </w:rPr>
          <w:fldChar w:fldCharType="end"/>
        </w:r>
      </w:hyperlink>
    </w:p>
    <w:p w:rsidR="00000000" w:rsidRDefault="00C86EDA">
      <w:pPr>
        <w:pStyle w:val="10"/>
        <w:tabs>
          <w:tab w:val="right" w:leader="dot" w:pos="8835"/>
        </w:tabs>
        <w:rPr>
          <w:rFonts w:ascii="Calibri" w:eastAsia="宋体" w:hAnsi="Calibri" w:hint="default"/>
          <w:bCs w:val="0"/>
          <w:caps w:val="0"/>
          <w:sz w:val="21"/>
          <w:szCs w:val="22"/>
          <w:lang w:val="en-US" w:eastAsia="zh-CN"/>
        </w:rPr>
      </w:pPr>
      <w:hyperlink w:anchor="_Toc534359460" w:history="1">
        <w:r>
          <w:rPr>
            <w:rStyle w:val="a3"/>
            <w:rFonts w:hint="eastAsia"/>
            <w:lang w:val="zh-CN" w:eastAsia="zh-CN"/>
          </w:rPr>
          <w:t>第四章</w:t>
        </w:r>
        <w:r>
          <w:rPr>
            <w:rStyle w:val="a3"/>
            <w:rFonts w:hint="eastAsia"/>
            <w:lang w:val="zh-CN" w:eastAsia="zh-CN"/>
          </w:rPr>
          <w:t xml:space="preserve">  </w:t>
        </w:r>
        <w:r>
          <w:rPr>
            <w:rStyle w:val="a3"/>
            <w:rFonts w:hint="eastAsia"/>
            <w:lang w:val="zh-CN" w:eastAsia="zh-CN"/>
          </w:rPr>
          <w:t>合同条款和格式</w:t>
        </w:r>
        <w:r>
          <w:rPr>
            <w:lang w:val="en-US" w:eastAsia="zh-CN"/>
          </w:rPr>
          <w:tab/>
        </w:r>
        <w:r>
          <w:rPr>
            <w:lang w:val="en-US" w:eastAsia="zh-CN"/>
          </w:rPr>
          <w:fldChar w:fldCharType="begin"/>
        </w:r>
        <w:r>
          <w:rPr>
            <w:lang w:val="en-US" w:eastAsia="zh-CN"/>
          </w:rPr>
          <w:instrText xml:space="preserve"> PAGEREF _Toc534359460 \h </w:instrText>
        </w:r>
        <w:r>
          <w:rPr>
            <w:rFonts w:hint="default"/>
            <w:lang w:val="en-US" w:eastAsia="zh-CN"/>
          </w:rPr>
          <w:fldChar w:fldCharType="separate"/>
        </w:r>
        <w:r>
          <w:rPr>
            <w:lang w:val="en-US" w:eastAsia="zh-CN"/>
          </w:rPr>
          <w:t>21</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61" w:history="1">
        <w:r>
          <w:rPr>
            <w:rStyle w:val="a3"/>
            <w:rFonts w:ascii="楷体_GB2312" w:eastAsia="楷体_GB2312" w:hint="eastAsia"/>
            <w:lang w:val="zh-CN" w:eastAsia="zh-CN"/>
          </w:rPr>
          <w:t xml:space="preserve">4.1 </w:t>
        </w:r>
        <w:r>
          <w:rPr>
            <w:rStyle w:val="a3"/>
            <w:rFonts w:ascii="楷体_GB2312" w:eastAsia="楷体_GB2312" w:hint="eastAsia"/>
            <w:lang w:val="zh-CN" w:eastAsia="zh-CN"/>
          </w:rPr>
          <w:t>签订合</w:t>
        </w:r>
        <w:bookmarkStart w:id="1" w:name="_Hlt47007852"/>
        <w:bookmarkStart w:id="2" w:name="_Hlt47007853"/>
        <w:bookmarkStart w:id="3" w:name="_Hlt47008185"/>
        <w:bookmarkStart w:id="4" w:name="_Hlt47008186"/>
        <w:r>
          <w:rPr>
            <w:rStyle w:val="a3"/>
            <w:rFonts w:ascii="楷体_GB2312" w:eastAsia="楷体_GB2312" w:hint="eastAsia"/>
            <w:lang w:val="zh-CN" w:eastAsia="zh-CN"/>
          </w:rPr>
          <w:t>同</w:t>
        </w:r>
        <w:bookmarkEnd w:id="1"/>
        <w:bookmarkEnd w:id="2"/>
        <w:bookmarkEnd w:id="3"/>
        <w:bookmarkEnd w:id="4"/>
        <w:r>
          <w:rPr>
            <w:lang w:val="en-US" w:eastAsia="zh-CN"/>
          </w:rPr>
          <w:tab/>
        </w:r>
        <w:r>
          <w:rPr>
            <w:lang w:val="en-US" w:eastAsia="zh-CN"/>
          </w:rPr>
          <w:fldChar w:fldCharType="begin"/>
        </w:r>
        <w:r>
          <w:rPr>
            <w:lang w:val="en-US" w:eastAsia="zh-CN"/>
          </w:rPr>
          <w:instrText xml:space="preserve"> PAGEREF _Toc534359461 \h </w:instrText>
        </w:r>
        <w:r>
          <w:rPr>
            <w:rFonts w:hint="default"/>
            <w:lang w:val="en-US" w:eastAsia="zh-CN"/>
          </w:rPr>
          <w:fldChar w:fldCharType="separate"/>
        </w:r>
        <w:r>
          <w:rPr>
            <w:lang w:val="en-US" w:eastAsia="zh-CN"/>
          </w:rPr>
          <w:t>21</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62" w:history="1">
        <w:r>
          <w:rPr>
            <w:rStyle w:val="a3"/>
            <w:rFonts w:ascii="楷体_GB2312" w:eastAsia="楷体_GB2312" w:hint="eastAsia"/>
            <w:lang w:val="zh-CN" w:eastAsia="zh-CN"/>
          </w:rPr>
          <w:t xml:space="preserve">4.2 </w:t>
        </w:r>
        <w:r>
          <w:rPr>
            <w:rStyle w:val="a3"/>
            <w:rFonts w:ascii="楷体_GB2312" w:eastAsia="楷体_GB2312" w:hint="eastAsia"/>
            <w:lang w:val="zh-CN" w:eastAsia="zh-CN"/>
          </w:rPr>
          <w:t>追加合同金额</w:t>
        </w:r>
        <w:r>
          <w:rPr>
            <w:lang w:val="en-US" w:eastAsia="zh-CN"/>
          </w:rPr>
          <w:tab/>
        </w:r>
        <w:r>
          <w:rPr>
            <w:lang w:val="en-US" w:eastAsia="zh-CN"/>
          </w:rPr>
          <w:fldChar w:fldCharType="begin"/>
        </w:r>
        <w:r>
          <w:rPr>
            <w:lang w:val="en-US" w:eastAsia="zh-CN"/>
          </w:rPr>
          <w:instrText xml:space="preserve"> PAGEREF _Toc534359462 \h </w:instrText>
        </w:r>
        <w:r>
          <w:rPr>
            <w:rFonts w:hint="default"/>
            <w:lang w:val="en-US" w:eastAsia="zh-CN"/>
          </w:rPr>
          <w:fldChar w:fldCharType="separate"/>
        </w:r>
        <w:r>
          <w:rPr>
            <w:lang w:val="en-US" w:eastAsia="zh-CN"/>
          </w:rPr>
          <w:t>21</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63" w:history="1">
        <w:r>
          <w:rPr>
            <w:rStyle w:val="a3"/>
            <w:rFonts w:ascii="楷体_GB2312" w:eastAsia="楷体_GB2312" w:hint="eastAsia"/>
            <w:lang w:val="zh-CN" w:eastAsia="zh-CN"/>
          </w:rPr>
          <w:t xml:space="preserve">4.3 </w:t>
        </w:r>
        <w:r>
          <w:rPr>
            <w:rStyle w:val="a3"/>
            <w:rFonts w:ascii="楷体_GB2312" w:eastAsia="楷体_GB2312" w:hint="eastAsia"/>
            <w:lang w:val="zh-CN" w:eastAsia="zh-CN"/>
          </w:rPr>
          <w:t>质量与验收</w:t>
        </w:r>
        <w:r>
          <w:rPr>
            <w:lang w:val="en-US" w:eastAsia="zh-CN"/>
          </w:rPr>
          <w:tab/>
        </w:r>
        <w:r>
          <w:rPr>
            <w:lang w:val="en-US" w:eastAsia="zh-CN"/>
          </w:rPr>
          <w:fldChar w:fldCharType="begin"/>
        </w:r>
        <w:r>
          <w:rPr>
            <w:lang w:val="en-US" w:eastAsia="zh-CN"/>
          </w:rPr>
          <w:instrText xml:space="preserve"> PAGEREF _Toc534359463 \h </w:instrText>
        </w:r>
        <w:r>
          <w:rPr>
            <w:rFonts w:hint="default"/>
            <w:lang w:val="en-US" w:eastAsia="zh-CN"/>
          </w:rPr>
          <w:fldChar w:fldCharType="separate"/>
        </w:r>
        <w:r>
          <w:rPr>
            <w:lang w:val="en-US" w:eastAsia="zh-CN"/>
          </w:rPr>
          <w:t>21</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64" w:history="1">
        <w:r>
          <w:rPr>
            <w:rStyle w:val="a3"/>
            <w:rFonts w:ascii="楷体_GB2312" w:eastAsia="楷体_GB2312" w:hint="eastAsia"/>
            <w:lang w:val="zh-CN" w:eastAsia="zh-CN"/>
          </w:rPr>
          <w:t xml:space="preserve">4.4 </w:t>
        </w:r>
        <w:r>
          <w:rPr>
            <w:rStyle w:val="a3"/>
            <w:rFonts w:ascii="楷体_GB2312" w:eastAsia="楷体_GB2312" w:hint="eastAsia"/>
            <w:lang w:val="zh-CN" w:eastAsia="zh-CN"/>
          </w:rPr>
          <w:t>合</w:t>
        </w:r>
        <w:r>
          <w:rPr>
            <w:rStyle w:val="a3"/>
            <w:rFonts w:ascii="楷体_GB2312" w:eastAsia="楷体_GB2312" w:hint="eastAsia"/>
            <w:lang w:val="zh-CN" w:eastAsia="zh-CN"/>
          </w:rPr>
          <w:t>同主要条款</w:t>
        </w:r>
        <w:r>
          <w:rPr>
            <w:lang w:val="en-US" w:eastAsia="zh-CN"/>
          </w:rPr>
          <w:tab/>
        </w:r>
        <w:r>
          <w:rPr>
            <w:lang w:val="en-US" w:eastAsia="zh-CN"/>
          </w:rPr>
          <w:fldChar w:fldCharType="begin"/>
        </w:r>
        <w:r>
          <w:rPr>
            <w:lang w:val="en-US" w:eastAsia="zh-CN"/>
          </w:rPr>
          <w:instrText xml:space="preserve"> PAGEREF _Toc534359464 \h </w:instrText>
        </w:r>
        <w:r>
          <w:rPr>
            <w:rFonts w:hint="default"/>
            <w:lang w:val="en-US" w:eastAsia="zh-CN"/>
          </w:rPr>
          <w:fldChar w:fldCharType="separate"/>
        </w:r>
        <w:r>
          <w:rPr>
            <w:lang w:val="en-US" w:eastAsia="zh-CN"/>
          </w:rPr>
          <w:t>22</w:t>
        </w:r>
        <w:r>
          <w:rPr>
            <w:lang w:val="en-US" w:eastAsia="zh-CN"/>
          </w:rPr>
          <w:fldChar w:fldCharType="end"/>
        </w:r>
      </w:hyperlink>
    </w:p>
    <w:p w:rsidR="00000000" w:rsidRDefault="00C86EDA">
      <w:pPr>
        <w:pStyle w:val="10"/>
        <w:tabs>
          <w:tab w:val="right" w:leader="dot" w:pos="8835"/>
        </w:tabs>
        <w:rPr>
          <w:rFonts w:ascii="Calibri" w:eastAsia="宋体" w:hAnsi="Calibri" w:hint="default"/>
          <w:bCs w:val="0"/>
          <w:caps w:val="0"/>
          <w:sz w:val="21"/>
          <w:szCs w:val="22"/>
          <w:lang w:val="en-US" w:eastAsia="zh-CN"/>
        </w:rPr>
      </w:pPr>
      <w:hyperlink w:anchor="_Toc534359465" w:history="1">
        <w:r>
          <w:rPr>
            <w:rStyle w:val="a3"/>
            <w:rFonts w:hint="eastAsia"/>
            <w:lang w:val="zh-CN" w:eastAsia="zh-CN"/>
          </w:rPr>
          <w:t>第五章</w:t>
        </w:r>
        <w:r>
          <w:rPr>
            <w:rStyle w:val="a3"/>
            <w:rFonts w:hint="eastAsia"/>
            <w:lang w:val="zh-CN" w:eastAsia="zh-CN"/>
          </w:rPr>
          <w:t xml:space="preserve">  </w:t>
        </w:r>
        <w:r>
          <w:rPr>
            <w:rStyle w:val="a3"/>
            <w:rFonts w:hint="eastAsia"/>
            <w:lang w:val="zh-CN" w:eastAsia="zh-CN"/>
          </w:rPr>
          <w:t>提供服务的期限</w:t>
        </w:r>
        <w:r>
          <w:rPr>
            <w:lang w:val="en-US" w:eastAsia="zh-CN"/>
          </w:rPr>
          <w:tab/>
        </w:r>
        <w:r>
          <w:rPr>
            <w:lang w:val="en-US" w:eastAsia="zh-CN"/>
          </w:rPr>
          <w:fldChar w:fldCharType="begin"/>
        </w:r>
        <w:r>
          <w:rPr>
            <w:lang w:val="en-US" w:eastAsia="zh-CN"/>
          </w:rPr>
          <w:instrText xml:space="preserve"> PAGEREF _Toc534359465 \h </w:instrText>
        </w:r>
        <w:r>
          <w:rPr>
            <w:rFonts w:hint="default"/>
            <w:lang w:val="en-US" w:eastAsia="zh-CN"/>
          </w:rPr>
          <w:fldChar w:fldCharType="separate"/>
        </w:r>
        <w:r>
          <w:rPr>
            <w:lang w:val="en-US" w:eastAsia="zh-CN"/>
          </w:rPr>
          <w:t>25</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66" w:history="1">
        <w:r>
          <w:rPr>
            <w:rStyle w:val="a3"/>
            <w:rFonts w:ascii="楷体_GB2312" w:eastAsia="楷体_GB2312" w:hint="eastAsia"/>
            <w:lang w:val="zh-CN" w:eastAsia="zh-CN"/>
          </w:rPr>
          <w:t xml:space="preserve">5.1 </w:t>
        </w:r>
        <w:r>
          <w:rPr>
            <w:rStyle w:val="a3"/>
            <w:rFonts w:ascii="楷体_GB2312" w:eastAsia="楷体_GB2312" w:hint="eastAsia"/>
            <w:lang w:val="zh-CN" w:eastAsia="zh-CN"/>
          </w:rPr>
          <w:t>服务期限</w:t>
        </w:r>
        <w:r>
          <w:rPr>
            <w:lang w:val="en-US" w:eastAsia="zh-CN"/>
          </w:rPr>
          <w:tab/>
        </w:r>
        <w:r>
          <w:rPr>
            <w:lang w:val="en-US" w:eastAsia="zh-CN"/>
          </w:rPr>
          <w:fldChar w:fldCharType="begin"/>
        </w:r>
        <w:r>
          <w:rPr>
            <w:lang w:val="en-US" w:eastAsia="zh-CN"/>
          </w:rPr>
          <w:instrText xml:space="preserve"> PAGEREF _Toc534359466 \h </w:instrText>
        </w:r>
        <w:r>
          <w:rPr>
            <w:rFonts w:hint="default"/>
            <w:lang w:val="en-US" w:eastAsia="zh-CN"/>
          </w:rPr>
          <w:fldChar w:fldCharType="separate"/>
        </w:r>
        <w:r>
          <w:rPr>
            <w:lang w:val="en-US" w:eastAsia="zh-CN"/>
          </w:rPr>
          <w:t>25</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67" w:history="1">
        <w:r>
          <w:rPr>
            <w:rStyle w:val="a3"/>
            <w:rFonts w:ascii="楷体_GB2312" w:eastAsia="楷体_GB2312" w:hint="eastAsia"/>
            <w:lang w:val="zh-CN" w:eastAsia="zh-CN"/>
          </w:rPr>
          <w:t xml:space="preserve">5.2 </w:t>
        </w:r>
        <w:r>
          <w:rPr>
            <w:rStyle w:val="a3"/>
            <w:rFonts w:ascii="楷体_GB2312" w:eastAsia="楷体_GB2312" w:hint="eastAsia"/>
            <w:lang w:val="zh-CN" w:eastAsia="zh-CN"/>
          </w:rPr>
          <w:t>服务地点</w:t>
        </w:r>
        <w:r>
          <w:rPr>
            <w:lang w:val="en-US" w:eastAsia="zh-CN"/>
          </w:rPr>
          <w:tab/>
        </w:r>
        <w:r>
          <w:rPr>
            <w:lang w:val="en-US" w:eastAsia="zh-CN"/>
          </w:rPr>
          <w:fldChar w:fldCharType="begin"/>
        </w:r>
        <w:r>
          <w:rPr>
            <w:lang w:val="en-US" w:eastAsia="zh-CN"/>
          </w:rPr>
          <w:instrText xml:space="preserve"> PAGEREF _Toc534359467 </w:instrText>
        </w:r>
        <w:r>
          <w:rPr>
            <w:lang w:val="en-US" w:eastAsia="zh-CN"/>
          </w:rPr>
          <w:instrText xml:space="preserve">\h </w:instrText>
        </w:r>
        <w:r>
          <w:rPr>
            <w:rFonts w:hint="default"/>
            <w:lang w:val="en-US" w:eastAsia="zh-CN"/>
          </w:rPr>
          <w:fldChar w:fldCharType="separate"/>
        </w:r>
        <w:r>
          <w:rPr>
            <w:lang w:val="en-US" w:eastAsia="zh-CN"/>
          </w:rPr>
          <w:t>25</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68" w:history="1">
        <w:r>
          <w:rPr>
            <w:rStyle w:val="a3"/>
            <w:rFonts w:ascii="楷体_GB2312" w:eastAsia="楷体_GB2312" w:hint="eastAsia"/>
            <w:lang w:val="zh-CN" w:eastAsia="zh-CN"/>
          </w:rPr>
          <w:t xml:space="preserve">5.3 </w:t>
        </w:r>
        <w:r>
          <w:rPr>
            <w:rStyle w:val="a3"/>
            <w:rFonts w:ascii="楷体_GB2312" w:eastAsia="楷体_GB2312" w:hint="eastAsia"/>
            <w:lang w:val="zh-CN" w:eastAsia="zh-CN"/>
          </w:rPr>
          <w:t>服务成果验收</w:t>
        </w:r>
        <w:r>
          <w:rPr>
            <w:lang w:val="en-US" w:eastAsia="zh-CN"/>
          </w:rPr>
          <w:tab/>
        </w:r>
        <w:r>
          <w:rPr>
            <w:lang w:val="en-US" w:eastAsia="zh-CN"/>
          </w:rPr>
          <w:fldChar w:fldCharType="begin"/>
        </w:r>
        <w:r>
          <w:rPr>
            <w:lang w:val="en-US" w:eastAsia="zh-CN"/>
          </w:rPr>
          <w:instrText xml:space="preserve"> PAGEREF _Toc534359468 \h </w:instrText>
        </w:r>
        <w:r>
          <w:rPr>
            <w:rFonts w:hint="default"/>
            <w:lang w:val="en-US" w:eastAsia="zh-CN"/>
          </w:rPr>
          <w:fldChar w:fldCharType="separate"/>
        </w:r>
        <w:r>
          <w:rPr>
            <w:lang w:val="en-US" w:eastAsia="zh-CN"/>
          </w:rPr>
          <w:t>25</w:t>
        </w:r>
        <w:r>
          <w:rPr>
            <w:lang w:val="en-US" w:eastAsia="zh-CN"/>
          </w:rPr>
          <w:fldChar w:fldCharType="end"/>
        </w:r>
      </w:hyperlink>
    </w:p>
    <w:p w:rsidR="00000000" w:rsidRDefault="00C86EDA">
      <w:pPr>
        <w:pStyle w:val="10"/>
        <w:tabs>
          <w:tab w:val="right" w:leader="dot" w:pos="8835"/>
        </w:tabs>
        <w:rPr>
          <w:rFonts w:ascii="Calibri" w:eastAsia="宋体" w:hAnsi="Calibri" w:hint="default"/>
          <w:bCs w:val="0"/>
          <w:caps w:val="0"/>
          <w:sz w:val="21"/>
          <w:szCs w:val="22"/>
          <w:lang w:val="en-US" w:eastAsia="zh-CN"/>
        </w:rPr>
      </w:pPr>
      <w:hyperlink w:anchor="_Toc534359469" w:history="1">
        <w:r>
          <w:rPr>
            <w:rStyle w:val="a3"/>
            <w:rFonts w:hint="eastAsia"/>
            <w:lang w:val="zh-CN" w:eastAsia="zh-CN"/>
          </w:rPr>
          <w:t>第六章</w:t>
        </w:r>
        <w:r>
          <w:rPr>
            <w:rStyle w:val="a3"/>
            <w:rFonts w:hint="eastAsia"/>
            <w:lang w:val="zh-CN" w:eastAsia="zh-CN"/>
          </w:rPr>
          <w:t xml:space="preserve">  </w:t>
        </w:r>
        <w:r>
          <w:rPr>
            <w:rStyle w:val="a3"/>
            <w:rFonts w:hint="eastAsia"/>
            <w:lang w:val="zh-CN" w:eastAsia="zh-CN"/>
          </w:rPr>
          <w:t>项目技术和商务要求</w:t>
        </w:r>
        <w:r>
          <w:rPr>
            <w:lang w:val="en-US" w:eastAsia="zh-CN"/>
          </w:rPr>
          <w:tab/>
        </w:r>
        <w:r>
          <w:rPr>
            <w:lang w:val="en-US" w:eastAsia="zh-CN"/>
          </w:rPr>
          <w:fldChar w:fldCharType="begin"/>
        </w:r>
        <w:r>
          <w:rPr>
            <w:lang w:val="en-US" w:eastAsia="zh-CN"/>
          </w:rPr>
          <w:instrText xml:space="preserve"> PAGEREF _Toc534359469 \h </w:instrText>
        </w:r>
        <w:r>
          <w:rPr>
            <w:rFonts w:hint="default"/>
            <w:lang w:val="en-US" w:eastAsia="zh-CN"/>
          </w:rPr>
          <w:fldChar w:fldCharType="separate"/>
        </w:r>
        <w:r>
          <w:rPr>
            <w:lang w:val="en-US" w:eastAsia="zh-CN"/>
          </w:rPr>
          <w:t>26</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70" w:history="1">
        <w:r>
          <w:rPr>
            <w:rStyle w:val="a3"/>
            <w:rFonts w:ascii="楷体_GB2312" w:eastAsia="楷体_GB2312" w:hint="eastAsia"/>
            <w:lang w:val="zh-CN" w:eastAsia="zh-CN"/>
          </w:rPr>
          <w:t xml:space="preserve">6.1 </w:t>
        </w:r>
        <w:r>
          <w:rPr>
            <w:rStyle w:val="a3"/>
            <w:rFonts w:ascii="楷体_GB2312" w:eastAsia="楷体_GB2312" w:hint="eastAsia"/>
            <w:lang w:val="zh-CN" w:eastAsia="zh-CN"/>
          </w:rPr>
          <w:t>项目说明</w:t>
        </w:r>
        <w:r>
          <w:rPr>
            <w:lang w:val="en-US" w:eastAsia="zh-CN"/>
          </w:rPr>
          <w:tab/>
        </w:r>
        <w:r>
          <w:rPr>
            <w:lang w:val="en-US" w:eastAsia="zh-CN"/>
          </w:rPr>
          <w:fldChar w:fldCharType="begin"/>
        </w:r>
        <w:r>
          <w:rPr>
            <w:lang w:val="en-US" w:eastAsia="zh-CN"/>
          </w:rPr>
          <w:instrText xml:space="preserve"> PAGEREF _Toc534359470 \h </w:instrText>
        </w:r>
        <w:r>
          <w:rPr>
            <w:rFonts w:hint="default"/>
            <w:lang w:val="en-US" w:eastAsia="zh-CN"/>
          </w:rPr>
          <w:fldChar w:fldCharType="separate"/>
        </w:r>
        <w:r>
          <w:rPr>
            <w:lang w:val="en-US" w:eastAsia="zh-CN"/>
          </w:rPr>
          <w:t>26</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71" w:history="1">
        <w:r>
          <w:rPr>
            <w:rStyle w:val="a3"/>
            <w:rFonts w:ascii="楷体_GB2312" w:eastAsia="楷体_GB2312" w:hint="eastAsia"/>
            <w:lang w:val="zh-CN" w:eastAsia="zh-CN"/>
          </w:rPr>
          <w:t xml:space="preserve">6.2 </w:t>
        </w:r>
        <w:r>
          <w:rPr>
            <w:rStyle w:val="a3"/>
            <w:rFonts w:ascii="楷体_GB2312" w:eastAsia="楷体_GB2312" w:hint="eastAsia"/>
            <w:lang w:val="zh-CN" w:eastAsia="zh-CN"/>
          </w:rPr>
          <w:t>服务详细技术标准和要求</w:t>
        </w:r>
        <w:r>
          <w:rPr>
            <w:lang w:val="en-US" w:eastAsia="zh-CN"/>
          </w:rPr>
          <w:tab/>
        </w:r>
        <w:r>
          <w:rPr>
            <w:lang w:val="en-US" w:eastAsia="zh-CN"/>
          </w:rPr>
          <w:fldChar w:fldCharType="begin"/>
        </w:r>
        <w:r>
          <w:rPr>
            <w:lang w:val="en-US" w:eastAsia="zh-CN"/>
          </w:rPr>
          <w:instrText xml:space="preserve"> PAGEREF _Toc534359471 \h </w:instrText>
        </w:r>
        <w:r>
          <w:rPr>
            <w:rFonts w:hint="default"/>
            <w:lang w:val="en-US" w:eastAsia="zh-CN"/>
          </w:rPr>
          <w:fldChar w:fldCharType="separate"/>
        </w:r>
        <w:r>
          <w:rPr>
            <w:lang w:val="en-US" w:eastAsia="zh-CN"/>
          </w:rPr>
          <w:t>26</w:t>
        </w:r>
        <w:r>
          <w:rPr>
            <w:lang w:val="en-US" w:eastAsia="zh-CN"/>
          </w:rPr>
          <w:fldChar w:fldCharType="end"/>
        </w:r>
      </w:hyperlink>
    </w:p>
    <w:p w:rsidR="00000000" w:rsidRDefault="00C86EDA">
      <w:pPr>
        <w:pStyle w:val="10"/>
        <w:tabs>
          <w:tab w:val="right" w:leader="dot" w:pos="8835"/>
        </w:tabs>
        <w:rPr>
          <w:rFonts w:ascii="Calibri" w:eastAsia="宋体" w:hAnsi="Calibri" w:hint="default"/>
          <w:bCs w:val="0"/>
          <w:caps w:val="0"/>
          <w:sz w:val="21"/>
          <w:szCs w:val="22"/>
          <w:lang w:val="en-US" w:eastAsia="zh-CN"/>
        </w:rPr>
      </w:pPr>
      <w:hyperlink w:anchor="_Toc534359472" w:history="1">
        <w:r>
          <w:rPr>
            <w:rStyle w:val="a3"/>
            <w:rFonts w:hint="eastAsia"/>
            <w:lang w:val="zh-CN" w:eastAsia="zh-CN"/>
          </w:rPr>
          <w:t>第七章</w:t>
        </w:r>
        <w:r>
          <w:rPr>
            <w:rStyle w:val="a3"/>
            <w:rFonts w:hint="eastAsia"/>
            <w:lang w:val="zh-CN" w:eastAsia="zh-CN"/>
          </w:rPr>
          <w:t xml:space="preserve">  </w:t>
        </w:r>
        <w:r>
          <w:rPr>
            <w:rStyle w:val="a3"/>
            <w:rFonts w:hint="eastAsia"/>
            <w:lang w:val="zh-CN" w:eastAsia="zh-CN"/>
          </w:rPr>
          <w:t>响应文件格式</w:t>
        </w:r>
        <w:r>
          <w:rPr>
            <w:lang w:val="en-US" w:eastAsia="zh-CN"/>
          </w:rPr>
          <w:tab/>
        </w:r>
        <w:r>
          <w:rPr>
            <w:lang w:val="en-US" w:eastAsia="zh-CN"/>
          </w:rPr>
          <w:fldChar w:fldCharType="begin"/>
        </w:r>
        <w:r>
          <w:rPr>
            <w:lang w:val="en-US" w:eastAsia="zh-CN"/>
          </w:rPr>
          <w:instrText xml:space="preserve"> PAGEREF _Toc534359472 \h </w:instrText>
        </w:r>
        <w:r>
          <w:rPr>
            <w:rFonts w:hint="default"/>
            <w:lang w:val="en-US" w:eastAsia="zh-CN"/>
          </w:rPr>
          <w:fldChar w:fldCharType="separate"/>
        </w:r>
        <w:r>
          <w:rPr>
            <w:lang w:val="en-US" w:eastAsia="zh-CN"/>
          </w:rPr>
          <w:t>28</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73" w:history="1">
        <w:r>
          <w:rPr>
            <w:rStyle w:val="a3"/>
            <w:rFonts w:ascii="黑体" w:eastAsia="黑体" w:hAnsi="Arial" w:hint="eastAsia"/>
            <w:lang w:val="zh-CN" w:eastAsia="zh-CN"/>
          </w:rPr>
          <w:t xml:space="preserve">7.1 </w:t>
        </w:r>
        <w:r>
          <w:rPr>
            <w:rStyle w:val="a3"/>
            <w:rFonts w:ascii="黑体" w:eastAsia="黑体" w:hAnsi="Arial" w:hint="eastAsia"/>
            <w:lang w:val="zh-CN" w:eastAsia="zh-CN"/>
          </w:rPr>
          <w:t>报价文件</w:t>
        </w:r>
        <w:r>
          <w:rPr>
            <w:lang w:val="en-US" w:eastAsia="zh-CN"/>
          </w:rPr>
          <w:tab/>
        </w:r>
        <w:r>
          <w:rPr>
            <w:lang w:val="en-US" w:eastAsia="zh-CN"/>
          </w:rPr>
          <w:fldChar w:fldCharType="begin"/>
        </w:r>
        <w:r>
          <w:rPr>
            <w:lang w:val="en-US" w:eastAsia="zh-CN"/>
          </w:rPr>
          <w:instrText xml:space="preserve"> PAGEREF _Toc534359473 \h </w:instrText>
        </w:r>
        <w:r>
          <w:rPr>
            <w:rFonts w:hint="default"/>
            <w:lang w:val="en-US" w:eastAsia="zh-CN"/>
          </w:rPr>
          <w:fldChar w:fldCharType="separate"/>
        </w:r>
        <w:r>
          <w:rPr>
            <w:lang w:val="en-US" w:eastAsia="zh-CN"/>
          </w:rPr>
          <w:t>29</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74" w:history="1">
        <w:r>
          <w:rPr>
            <w:rStyle w:val="a3"/>
            <w:rFonts w:ascii="黑体" w:eastAsia="黑体" w:hAnsi="Arial" w:hint="eastAsia"/>
            <w:lang w:val="zh-CN" w:eastAsia="zh-CN"/>
          </w:rPr>
          <w:t xml:space="preserve">7.2 </w:t>
        </w:r>
        <w:r>
          <w:rPr>
            <w:rStyle w:val="a3"/>
            <w:rFonts w:ascii="黑体" w:eastAsia="黑体" w:hAnsi="Arial" w:hint="eastAsia"/>
            <w:lang w:val="zh-CN" w:eastAsia="zh-CN"/>
          </w:rPr>
          <w:t>商务文件</w:t>
        </w:r>
        <w:r>
          <w:rPr>
            <w:lang w:val="en-US" w:eastAsia="zh-CN"/>
          </w:rPr>
          <w:tab/>
        </w:r>
        <w:r>
          <w:rPr>
            <w:lang w:val="en-US" w:eastAsia="zh-CN"/>
          </w:rPr>
          <w:fldChar w:fldCharType="begin"/>
        </w:r>
        <w:r>
          <w:rPr>
            <w:lang w:val="en-US" w:eastAsia="zh-CN"/>
          </w:rPr>
          <w:instrText xml:space="preserve"> PAGEREF _Toc534359474 \h </w:instrText>
        </w:r>
        <w:r>
          <w:rPr>
            <w:rFonts w:hint="default"/>
            <w:lang w:val="en-US" w:eastAsia="zh-CN"/>
          </w:rPr>
          <w:fldChar w:fldCharType="separate"/>
        </w:r>
        <w:r>
          <w:rPr>
            <w:lang w:val="en-US" w:eastAsia="zh-CN"/>
          </w:rPr>
          <w:t>34</w:t>
        </w:r>
        <w:r>
          <w:rPr>
            <w:lang w:val="en-US" w:eastAsia="zh-CN"/>
          </w:rPr>
          <w:fldChar w:fldCharType="end"/>
        </w:r>
      </w:hyperlink>
    </w:p>
    <w:p w:rsidR="00000000" w:rsidRDefault="00C86EDA">
      <w:pPr>
        <w:pStyle w:val="22"/>
        <w:tabs>
          <w:tab w:val="right" w:leader="dot" w:pos="8835"/>
        </w:tabs>
        <w:ind w:left="420"/>
        <w:rPr>
          <w:rFonts w:ascii="Calibri" w:eastAsia="宋体" w:hAnsi="Calibri" w:hint="default"/>
          <w:smallCaps w:val="0"/>
          <w:szCs w:val="22"/>
          <w:lang w:val="en-US" w:eastAsia="zh-CN"/>
        </w:rPr>
      </w:pPr>
      <w:hyperlink w:anchor="_Toc534359475" w:history="1">
        <w:r>
          <w:rPr>
            <w:rStyle w:val="a3"/>
            <w:rFonts w:ascii="黑体" w:eastAsia="黑体" w:hAnsi="Arial" w:hint="eastAsia"/>
            <w:lang w:val="zh-CN" w:eastAsia="zh-CN"/>
          </w:rPr>
          <w:t xml:space="preserve">7.3 </w:t>
        </w:r>
        <w:r>
          <w:rPr>
            <w:rStyle w:val="a3"/>
            <w:rFonts w:ascii="黑体" w:eastAsia="黑体" w:hAnsi="Arial" w:hint="eastAsia"/>
            <w:lang w:val="zh-CN" w:eastAsia="zh-CN"/>
          </w:rPr>
          <w:t>技术文件</w:t>
        </w:r>
        <w:r>
          <w:rPr>
            <w:lang w:val="en-US" w:eastAsia="zh-CN"/>
          </w:rPr>
          <w:tab/>
        </w:r>
        <w:r>
          <w:rPr>
            <w:lang w:val="en-US" w:eastAsia="zh-CN"/>
          </w:rPr>
          <w:fldChar w:fldCharType="begin"/>
        </w:r>
        <w:r>
          <w:rPr>
            <w:lang w:val="en-US" w:eastAsia="zh-CN"/>
          </w:rPr>
          <w:instrText xml:space="preserve"> PAGEREF _Toc534359475 \h </w:instrText>
        </w:r>
        <w:r>
          <w:rPr>
            <w:rFonts w:hint="default"/>
            <w:lang w:val="en-US" w:eastAsia="zh-CN"/>
          </w:rPr>
          <w:fldChar w:fldCharType="separate"/>
        </w:r>
        <w:r>
          <w:rPr>
            <w:lang w:val="en-US" w:eastAsia="zh-CN"/>
          </w:rPr>
          <w:t>44</w:t>
        </w:r>
        <w:r>
          <w:rPr>
            <w:lang w:val="en-US" w:eastAsia="zh-CN"/>
          </w:rPr>
          <w:fldChar w:fldCharType="end"/>
        </w:r>
      </w:hyperlink>
    </w:p>
    <w:p w:rsidR="00000000" w:rsidRDefault="00C86EDA">
      <w:pPr>
        <w:jc w:val="left"/>
        <w:rPr>
          <w:rFonts w:ascii="FangSong_GB2312" w:eastAsia="FangSong_GB2312" w:hAnsi="宋体"/>
          <w:bCs/>
          <w:caps/>
          <w:sz w:val="24"/>
          <w:szCs w:val="24"/>
        </w:rPr>
      </w:pPr>
      <w:r>
        <w:rPr>
          <w:rFonts w:ascii="FangSong_GB2312" w:eastAsia="FangSong_GB2312" w:hAnsi="宋体"/>
          <w:bCs/>
          <w:caps/>
          <w:sz w:val="24"/>
          <w:szCs w:val="24"/>
        </w:rPr>
        <w:fldChar w:fldCharType="end"/>
      </w:r>
    </w:p>
    <w:p w:rsidR="00000000" w:rsidRDefault="00C86EDA">
      <w:pPr>
        <w:jc w:val="left"/>
        <w:rPr>
          <w:rFonts w:ascii="FangSong_GB2312" w:eastAsia="FangSong_GB2312" w:hAnsi="宋体"/>
          <w:bCs/>
          <w:caps/>
          <w:sz w:val="24"/>
          <w:szCs w:val="24"/>
        </w:rPr>
      </w:pPr>
    </w:p>
    <w:p w:rsidR="00000000" w:rsidRDefault="00C86EDA">
      <w:pPr>
        <w:numPr>
          <w:ilvl w:val="0"/>
          <w:numId w:val="3"/>
        </w:numPr>
        <w:jc w:val="center"/>
      </w:pPr>
      <w:r>
        <w:rPr>
          <w:rFonts w:ascii="FangSong_GB2312" w:eastAsia="FangSong_GB2312" w:hAnsi="宋体"/>
          <w:sz w:val="24"/>
          <w:szCs w:val="24"/>
        </w:rPr>
        <w:br w:type="page"/>
      </w:r>
      <w:r>
        <w:rPr>
          <w:rFonts w:ascii="黑体" w:eastAsia="黑体" w:hAnsi="黑体"/>
          <w:sz w:val="30"/>
          <w:szCs w:val="22"/>
        </w:rPr>
        <w:lastRenderedPageBreak/>
        <w:t>竞争性谈判公告</w:t>
      </w:r>
    </w:p>
    <w:p w:rsidR="00000000" w:rsidRDefault="00C86EDA">
      <w:pPr>
        <w:pStyle w:val="3"/>
        <w:spacing w:before="0" w:after="0" w:line="240" w:lineRule="exact"/>
        <w:rPr>
          <w:rFonts w:hint="eastAsia"/>
        </w:rPr>
      </w:pPr>
    </w:p>
    <w:p w:rsidR="00000000" w:rsidRDefault="00C86EDA">
      <w:pPr>
        <w:widowControl/>
        <w:adjustRightInd w:val="0"/>
        <w:snapToGrid w:val="0"/>
        <w:spacing w:line="360" w:lineRule="auto"/>
        <w:ind w:firstLineChars="200" w:firstLine="480"/>
        <w:jc w:val="left"/>
        <w:rPr>
          <w:rFonts w:ascii="仿宋" w:eastAsia="仿宋" w:hAnsi="仿宋" w:hint="default"/>
          <w:sz w:val="24"/>
          <w:szCs w:val="24"/>
          <w:lang w:val="zh-CN"/>
        </w:rPr>
      </w:pPr>
      <w:bookmarkStart w:id="5" w:name="_Toc534359451"/>
      <w:r>
        <w:rPr>
          <w:rFonts w:ascii="仿宋" w:eastAsia="仿宋" w:hAnsi="仿宋"/>
          <w:sz w:val="24"/>
          <w:szCs w:val="24"/>
          <w:lang w:val="zh-CN"/>
        </w:rPr>
        <w:t>一、采购人：</w:t>
      </w:r>
      <w:r>
        <w:rPr>
          <w:rFonts w:ascii="仿宋" w:eastAsia="仿宋" w:hAnsi="仿宋"/>
          <w:sz w:val="24"/>
          <w:szCs w:val="24"/>
        </w:rPr>
        <w:t>泰安市中心医院</w:t>
      </w:r>
    </w:p>
    <w:p w:rsidR="00000000" w:rsidRDefault="00C86EDA">
      <w:pPr>
        <w:widowControl/>
        <w:adjustRightInd w:val="0"/>
        <w:snapToGrid w:val="0"/>
        <w:spacing w:line="360" w:lineRule="auto"/>
        <w:ind w:firstLineChars="200" w:firstLine="480"/>
        <w:jc w:val="left"/>
        <w:rPr>
          <w:rFonts w:ascii="仿宋" w:eastAsia="仿宋" w:hAnsi="仿宋" w:hint="default"/>
          <w:sz w:val="24"/>
          <w:szCs w:val="24"/>
          <w:lang w:val="zh-CN"/>
        </w:rPr>
      </w:pPr>
      <w:r>
        <w:rPr>
          <w:rFonts w:ascii="仿宋" w:eastAsia="仿宋" w:hAnsi="仿宋"/>
          <w:sz w:val="24"/>
          <w:szCs w:val="24"/>
          <w:lang w:val="zh-CN"/>
        </w:rPr>
        <w:t>地</w:t>
      </w:r>
      <w:r>
        <w:rPr>
          <w:rFonts w:ascii="仿宋" w:eastAsia="仿宋" w:hAnsi="仿宋"/>
          <w:sz w:val="24"/>
          <w:szCs w:val="24"/>
          <w:lang w:val="zh-CN"/>
        </w:rPr>
        <w:t xml:space="preserve">    </w:t>
      </w:r>
      <w:r>
        <w:rPr>
          <w:rFonts w:ascii="仿宋" w:eastAsia="仿宋" w:hAnsi="仿宋"/>
          <w:sz w:val="24"/>
          <w:szCs w:val="24"/>
          <w:lang w:val="zh-CN"/>
        </w:rPr>
        <w:t>址：</w:t>
      </w:r>
      <w:r>
        <w:rPr>
          <w:rFonts w:ascii="仿宋" w:eastAsia="仿宋" w:hAnsi="仿宋"/>
          <w:sz w:val="24"/>
          <w:szCs w:val="24"/>
        </w:rPr>
        <w:t>泰安市龙潭路</w:t>
      </w:r>
      <w:r>
        <w:rPr>
          <w:rFonts w:ascii="仿宋" w:eastAsia="仿宋" w:hAnsi="仿宋"/>
          <w:sz w:val="24"/>
          <w:szCs w:val="24"/>
        </w:rPr>
        <w:t>29</w:t>
      </w:r>
      <w:r>
        <w:rPr>
          <w:rFonts w:ascii="仿宋" w:eastAsia="仿宋" w:hAnsi="仿宋"/>
          <w:sz w:val="24"/>
          <w:szCs w:val="24"/>
        </w:rPr>
        <w:t>号</w:t>
      </w:r>
    </w:p>
    <w:p w:rsidR="00000000" w:rsidRDefault="00C86EDA">
      <w:pPr>
        <w:widowControl/>
        <w:adjustRightInd w:val="0"/>
        <w:snapToGrid w:val="0"/>
        <w:spacing w:line="360" w:lineRule="auto"/>
        <w:ind w:firstLineChars="200" w:firstLine="480"/>
        <w:jc w:val="left"/>
        <w:rPr>
          <w:rFonts w:ascii="仿宋" w:eastAsia="仿宋" w:hAnsi="仿宋" w:hint="default"/>
          <w:sz w:val="24"/>
          <w:szCs w:val="24"/>
        </w:rPr>
      </w:pPr>
      <w:r>
        <w:rPr>
          <w:rFonts w:ascii="仿宋" w:eastAsia="仿宋" w:hAnsi="仿宋"/>
          <w:sz w:val="24"/>
          <w:szCs w:val="24"/>
          <w:lang w:val="zh-CN"/>
        </w:rPr>
        <w:t>联系方式：</w:t>
      </w:r>
      <w:r>
        <w:rPr>
          <w:rFonts w:ascii="仿宋" w:eastAsia="仿宋" w:hAnsi="仿宋"/>
          <w:sz w:val="24"/>
          <w:szCs w:val="24"/>
        </w:rPr>
        <w:t>0538-6298227</w:t>
      </w:r>
    </w:p>
    <w:p w:rsidR="00000000" w:rsidRDefault="00C86EDA">
      <w:pPr>
        <w:widowControl/>
        <w:adjustRightInd w:val="0"/>
        <w:snapToGrid w:val="0"/>
        <w:spacing w:line="360" w:lineRule="auto"/>
        <w:ind w:firstLineChars="200" w:firstLine="480"/>
        <w:jc w:val="left"/>
        <w:rPr>
          <w:rFonts w:ascii="仿宋" w:eastAsia="仿宋" w:hAnsi="仿宋" w:hint="default"/>
          <w:sz w:val="24"/>
          <w:szCs w:val="24"/>
          <w:lang w:val="zh-CN"/>
        </w:rPr>
      </w:pPr>
      <w:r>
        <w:rPr>
          <w:rFonts w:ascii="仿宋" w:eastAsia="仿宋" w:hAnsi="仿宋"/>
          <w:sz w:val="24"/>
          <w:szCs w:val="24"/>
          <w:lang w:val="zh-CN"/>
        </w:rPr>
        <w:t>采购代理机构：</w:t>
      </w:r>
      <w:r>
        <w:rPr>
          <w:rFonts w:ascii="仿宋" w:eastAsia="仿宋" w:hAnsi="仿宋"/>
          <w:sz w:val="24"/>
          <w:szCs w:val="24"/>
          <w:lang w:val="zh-CN"/>
        </w:rPr>
        <w:t>山东东岳联合招标代理有限公司</w:t>
      </w:r>
    </w:p>
    <w:p w:rsidR="00000000" w:rsidRDefault="00C86EDA">
      <w:pPr>
        <w:widowControl/>
        <w:adjustRightInd w:val="0"/>
        <w:snapToGrid w:val="0"/>
        <w:spacing w:line="360" w:lineRule="auto"/>
        <w:ind w:firstLineChars="200" w:firstLine="480"/>
        <w:jc w:val="left"/>
        <w:rPr>
          <w:rFonts w:ascii="仿宋" w:eastAsia="仿宋" w:hAnsi="仿宋" w:hint="default"/>
          <w:sz w:val="24"/>
          <w:szCs w:val="24"/>
          <w:lang w:val="zh-CN"/>
        </w:rPr>
      </w:pPr>
      <w:r>
        <w:rPr>
          <w:rFonts w:ascii="仿宋" w:eastAsia="仿宋" w:hAnsi="仿宋"/>
          <w:sz w:val="24"/>
          <w:szCs w:val="24"/>
          <w:lang w:val="zh-CN"/>
        </w:rPr>
        <w:t>地</w:t>
      </w:r>
      <w:r>
        <w:rPr>
          <w:rFonts w:ascii="仿宋" w:eastAsia="仿宋" w:hAnsi="仿宋"/>
          <w:sz w:val="24"/>
          <w:szCs w:val="24"/>
          <w:lang w:val="zh-CN"/>
        </w:rPr>
        <w:t xml:space="preserve">    </w:t>
      </w:r>
      <w:r>
        <w:rPr>
          <w:rFonts w:ascii="仿宋" w:eastAsia="仿宋" w:hAnsi="仿宋"/>
          <w:sz w:val="24"/>
          <w:szCs w:val="24"/>
          <w:lang w:val="zh-CN"/>
        </w:rPr>
        <w:t>址：</w:t>
      </w:r>
      <w:r>
        <w:rPr>
          <w:rFonts w:ascii="仿宋" w:eastAsia="仿宋" w:hAnsi="仿宋"/>
          <w:sz w:val="24"/>
          <w:szCs w:val="24"/>
          <w:lang w:val="zh-CN"/>
        </w:rPr>
        <w:t>泰安市岱宗大街</w:t>
      </w:r>
      <w:r>
        <w:rPr>
          <w:rFonts w:ascii="仿宋" w:eastAsia="仿宋" w:hAnsi="仿宋"/>
          <w:sz w:val="24"/>
          <w:szCs w:val="24"/>
          <w:lang w:val="zh-CN"/>
        </w:rPr>
        <w:t>338-1</w:t>
      </w:r>
      <w:r>
        <w:rPr>
          <w:rFonts w:ascii="仿宋" w:eastAsia="仿宋" w:hAnsi="仿宋"/>
          <w:sz w:val="24"/>
          <w:szCs w:val="24"/>
          <w:lang w:val="zh-CN"/>
        </w:rPr>
        <w:t>号</w:t>
      </w:r>
    </w:p>
    <w:p w:rsidR="00000000" w:rsidRDefault="00C86EDA">
      <w:pPr>
        <w:widowControl/>
        <w:adjustRightInd w:val="0"/>
        <w:snapToGrid w:val="0"/>
        <w:spacing w:line="360" w:lineRule="auto"/>
        <w:ind w:firstLineChars="200" w:firstLine="480"/>
        <w:jc w:val="left"/>
        <w:rPr>
          <w:rFonts w:ascii="仿宋" w:eastAsia="仿宋" w:hAnsi="仿宋" w:hint="default"/>
          <w:sz w:val="24"/>
          <w:szCs w:val="24"/>
          <w:lang w:val="zh-CN"/>
        </w:rPr>
      </w:pPr>
      <w:r>
        <w:rPr>
          <w:rFonts w:ascii="仿宋" w:eastAsia="仿宋" w:hAnsi="仿宋"/>
          <w:sz w:val="24"/>
          <w:szCs w:val="24"/>
          <w:lang w:val="zh-CN"/>
        </w:rPr>
        <w:t>联系方式：</w:t>
      </w:r>
      <w:r>
        <w:rPr>
          <w:rFonts w:ascii="仿宋" w:eastAsia="仿宋" w:hAnsi="仿宋"/>
          <w:sz w:val="24"/>
          <w:szCs w:val="24"/>
          <w:lang w:val="zh-CN"/>
        </w:rPr>
        <w:t>18553802011</w:t>
      </w:r>
      <w:r>
        <w:rPr>
          <w:rFonts w:ascii="仿宋" w:eastAsia="仿宋" w:hAnsi="仿宋"/>
          <w:sz w:val="24"/>
          <w:szCs w:val="24"/>
          <w:lang w:val="zh-CN"/>
        </w:rPr>
        <w:t xml:space="preserve">  </w:t>
      </w:r>
    </w:p>
    <w:p w:rsidR="00000000" w:rsidRDefault="00C86EDA">
      <w:pPr>
        <w:pStyle w:val="1"/>
        <w:keepNext w:val="0"/>
        <w:keepLines w:val="0"/>
        <w:spacing w:line="500" w:lineRule="exact"/>
        <w:ind w:firstLineChars="200" w:firstLine="480"/>
        <w:jc w:val="both"/>
        <w:rPr>
          <w:rFonts w:ascii="仿宋" w:eastAsia="仿宋" w:hAnsi="仿宋"/>
          <w:sz w:val="24"/>
          <w:szCs w:val="24"/>
          <w:lang w:val="zh-CN"/>
        </w:rPr>
      </w:pPr>
      <w:r>
        <w:rPr>
          <w:rFonts w:ascii="仿宋" w:eastAsia="仿宋" w:hAnsi="仿宋"/>
          <w:sz w:val="24"/>
          <w:szCs w:val="24"/>
          <w:lang w:val="zh-CN"/>
        </w:rPr>
        <w:t>采购项目名称：</w:t>
      </w:r>
      <w:r>
        <w:rPr>
          <w:rFonts w:ascii="仿宋" w:eastAsia="仿宋" w:hAnsi="仿宋" w:hint="eastAsia"/>
          <w:sz w:val="24"/>
          <w:szCs w:val="24"/>
          <w:lang w:val="zh-CN"/>
        </w:rPr>
        <w:t>泰安市中心医院服务器汇聚交换机扩容项</w:t>
      </w:r>
      <w:r>
        <w:rPr>
          <w:rFonts w:ascii="仿宋" w:eastAsia="仿宋" w:hAnsi="仿宋" w:hint="eastAsia"/>
          <w:sz w:val="24"/>
          <w:szCs w:val="24"/>
          <w:lang w:val="zh-CN"/>
        </w:rPr>
        <w:t>目</w:t>
      </w:r>
    </w:p>
    <w:p w:rsidR="00000000" w:rsidRDefault="00C86EDA">
      <w:pPr>
        <w:widowControl/>
        <w:adjustRightInd w:val="0"/>
        <w:snapToGrid w:val="0"/>
        <w:spacing w:line="360" w:lineRule="auto"/>
        <w:ind w:firstLineChars="200" w:firstLine="480"/>
        <w:jc w:val="left"/>
        <w:rPr>
          <w:rFonts w:ascii="仿宋" w:eastAsia="仿宋" w:hAnsi="仿宋"/>
          <w:sz w:val="24"/>
          <w:szCs w:val="24"/>
        </w:rPr>
      </w:pPr>
      <w:r>
        <w:rPr>
          <w:rFonts w:ascii="仿宋" w:eastAsia="仿宋" w:hAnsi="仿宋"/>
          <w:sz w:val="24"/>
          <w:szCs w:val="24"/>
          <w:lang w:val="zh-CN"/>
        </w:rPr>
        <w:t>采购项目编号：</w:t>
      </w:r>
      <w:r>
        <w:rPr>
          <w:rFonts w:ascii="仿宋" w:eastAsia="仿宋" w:hAnsi="仿宋"/>
          <w:sz w:val="24"/>
          <w:szCs w:val="24"/>
          <w:lang w:val="zh-CN"/>
        </w:rPr>
        <w:t>2020-X-102</w:t>
      </w:r>
    </w:p>
    <w:p w:rsidR="00000000" w:rsidRDefault="00C86EDA">
      <w:pPr>
        <w:widowControl/>
        <w:adjustRightInd w:val="0"/>
        <w:snapToGrid w:val="0"/>
        <w:spacing w:line="360" w:lineRule="auto"/>
        <w:ind w:firstLineChars="200" w:firstLine="480"/>
        <w:jc w:val="left"/>
        <w:rPr>
          <w:rFonts w:ascii="仿宋" w:eastAsia="仿宋" w:hAnsi="仿宋" w:hint="default"/>
          <w:sz w:val="24"/>
          <w:szCs w:val="24"/>
          <w:lang w:val="zh-CN"/>
        </w:rPr>
      </w:pPr>
      <w:r>
        <w:rPr>
          <w:rFonts w:ascii="仿宋" w:eastAsia="仿宋" w:hAnsi="仿宋"/>
          <w:sz w:val="24"/>
          <w:szCs w:val="24"/>
          <w:lang w:val="zh-CN"/>
        </w:rPr>
        <w:t>采购项目</w:t>
      </w:r>
      <w:r>
        <w:rPr>
          <w:rFonts w:ascii="仿宋" w:eastAsia="仿宋" w:hAnsi="仿宋"/>
          <w:sz w:val="24"/>
          <w:szCs w:val="24"/>
          <w:lang w:val="zh-CN"/>
        </w:rPr>
        <w:t>标段划分情况</w:t>
      </w:r>
      <w:r>
        <w:rPr>
          <w:rFonts w:ascii="仿宋" w:eastAsia="仿宋" w:hAnsi="仿宋"/>
          <w:sz w:val="24"/>
          <w:szCs w:val="24"/>
          <w:lang w:val="zh-CN"/>
        </w:rPr>
        <w:t>：</w:t>
      </w:r>
      <w:r>
        <w:rPr>
          <w:rFonts w:ascii="仿宋" w:eastAsia="仿宋" w:hAnsi="仿宋"/>
          <w:sz w:val="24"/>
          <w:szCs w:val="24"/>
          <w:lang w:val="zh-CN"/>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749"/>
        <w:gridCol w:w="4545"/>
        <w:gridCol w:w="1302"/>
      </w:tblGrid>
      <w:tr w:rsidR="00000000">
        <w:trPr>
          <w:trHeight w:val="402"/>
          <w:jc w:val="center"/>
        </w:trPr>
        <w:tc>
          <w:tcPr>
            <w:tcW w:w="2041" w:type="dxa"/>
            <w:vAlign w:val="center"/>
          </w:tcPr>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lang w:val="zh-CN"/>
              </w:rPr>
              <w:t>项目名称</w:t>
            </w:r>
          </w:p>
        </w:tc>
        <w:tc>
          <w:tcPr>
            <w:tcW w:w="749" w:type="dxa"/>
            <w:vAlign w:val="center"/>
          </w:tcPr>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lang w:val="zh-CN"/>
              </w:rPr>
              <w:t>数量</w:t>
            </w:r>
          </w:p>
        </w:tc>
        <w:tc>
          <w:tcPr>
            <w:tcW w:w="4545" w:type="dxa"/>
            <w:vAlign w:val="center"/>
          </w:tcPr>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lang w:val="zh-CN"/>
              </w:rPr>
              <w:t>供应商资格要求</w:t>
            </w:r>
          </w:p>
        </w:tc>
        <w:tc>
          <w:tcPr>
            <w:tcW w:w="1302" w:type="dxa"/>
            <w:vAlign w:val="center"/>
          </w:tcPr>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lang w:val="zh-CN"/>
              </w:rPr>
              <w:t>本包预算金额（最高限价）</w:t>
            </w:r>
          </w:p>
        </w:tc>
      </w:tr>
      <w:tr w:rsidR="00000000">
        <w:trPr>
          <w:jc w:val="center"/>
        </w:trPr>
        <w:tc>
          <w:tcPr>
            <w:tcW w:w="2041" w:type="dxa"/>
            <w:vAlign w:val="center"/>
          </w:tcPr>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lang w:val="zh-CN"/>
              </w:rPr>
              <w:t>服务器汇聚交换机扩容项目</w:t>
            </w:r>
          </w:p>
        </w:tc>
        <w:tc>
          <w:tcPr>
            <w:tcW w:w="749" w:type="dxa"/>
            <w:vAlign w:val="center"/>
          </w:tcPr>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lang w:val="zh-CN"/>
              </w:rPr>
              <w:t>详见</w:t>
            </w:r>
          </w:p>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lang w:val="zh-CN"/>
              </w:rPr>
              <w:t>谈判文件</w:t>
            </w:r>
          </w:p>
        </w:tc>
        <w:tc>
          <w:tcPr>
            <w:tcW w:w="4545" w:type="dxa"/>
            <w:vAlign w:val="center"/>
          </w:tcPr>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rPr>
              <w:t>1</w:t>
            </w:r>
            <w:r>
              <w:rPr>
                <w:rFonts w:ascii="仿宋" w:eastAsia="仿宋" w:hAnsi="仿宋" w:cs="仿宋"/>
                <w:szCs w:val="21"/>
              </w:rPr>
              <w:t>）</w:t>
            </w:r>
            <w:r>
              <w:rPr>
                <w:rFonts w:ascii="仿宋" w:eastAsia="仿宋" w:hAnsi="仿宋" w:cs="仿宋"/>
                <w:szCs w:val="21"/>
                <w:lang w:val="zh-CN"/>
              </w:rPr>
              <w:t>在中国境内注册，具有独立法人资格并具备提供货物</w:t>
            </w:r>
            <w:r>
              <w:rPr>
                <w:rFonts w:ascii="仿宋" w:eastAsia="仿宋" w:hAnsi="仿宋" w:cs="仿宋"/>
                <w:szCs w:val="21"/>
                <w:lang w:val="zh-CN"/>
              </w:rPr>
              <w:t>和服务</w:t>
            </w:r>
            <w:r>
              <w:rPr>
                <w:rFonts w:ascii="仿宋" w:eastAsia="仿宋" w:hAnsi="仿宋" w:cs="仿宋"/>
                <w:szCs w:val="21"/>
                <w:lang w:val="zh-CN"/>
              </w:rPr>
              <w:t>能力的供应商</w:t>
            </w:r>
            <w:r>
              <w:rPr>
                <w:rFonts w:ascii="仿宋" w:eastAsia="仿宋" w:hAnsi="仿宋" w:cs="仿宋"/>
                <w:szCs w:val="21"/>
                <w:lang w:val="zh-CN"/>
              </w:rPr>
              <w:t>，</w:t>
            </w:r>
            <w:r>
              <w:rPr>
                <w:rFonts w:ascii="仿宋" w:eastAsia="仿宋" w:hAnsi="仿宋" w:cs="仿宋"/>
                <w:szCs w:val="21"/>
              </w:rPr>
              <w:t>具有履行合同所必须的设备、人员及专业技术能力。</w:t>
            </w:r>
          </w:p>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rPr>
              <w:t>2</w:t>
            </w:r>
            <w:r>
              <w:rPr>
                <w:rFonts w:ascii="仿宋" w:eastAsia="仿宋" w:hAnsi="仿宋" w:cs="仿宋"/>
                <w:szCs w:val="21"/>
                <w:lang w:val="zh-CN"/>
              </w:rPr>
              <w:t>）具有独立承担民事责任的能力；</w:t>
            </w:r>
          </w:p>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rPr>
              <w:t>3</w:t>
            </w:r>
            <w:r>
              <w:rPr>
                <w:rFonts w:ascii="仿宋" w:eastAsia="仿宋" w:hAnsi="仿宋" w:cs="仿宋"/>
                <w:szCs w:val="21"/>
              </w:rPr>
              <w:t>）</w:t>
            </w:r>
            <w:r>
              <w:rPr>
                <w:rFonts w:ascii="仿宋" w:eastAsia="仿宋" w:hAnsi="仿宋" w:cs="仿宋"/>
                <w:szCs w:val="21"/>
                <w:lang w:val="zh-CN"/>
              </w:rPr>
              <w:t>具有良好的商业信誉和健全的财务会计制度；</w:t>
            </w:r>
          </w:p>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rPr>
              <w:t>4</w:t>
            </w:r>
            <w:r>
              <w:rPr>
                <w:rFonts w:ascii="仿宋" w:eastAsia="仿宋" w:hAnsi="仿宋" w:cs="仿宋"/>
                <w:szCs w:val="21"/>
                <w:lang w:val="zh-CN"/>
              </w:rPr>
              <w:t>）</w:t>
            </w:r>
            <w:r>
              <w:rPr>
                <w:rFonts w:ascii="仿宋" w:eastAsia="仿宋" w:hAnsi="仿宋" w:cs="仿宋"/>
                <w:szCs w:val="21"/>
                <w:lang w:val="zh-CN"/>
              </w:rPr>
              <w:t>须提供企业“参与采购活动前三年内在经营活动中没有重大违法记录的书面声明函”；</w:t>
            </w:r>
          </w:p>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rPr>
              <w:t>5</w:t>
            </w:r>
            <w:r>
              <w:rPr>
                <w:rFonts w:ascii="仿宋" w:eastAsia="仿宋" w:hAnsi="仿宋" w:cs="仿宋"/>
                <w:szCs w:val="21"/>
                <w:lang w:val="zh-CN"/>
              </w:rPr>
              <w:t>）</w:t>
            </w:r>
            <w:r>
              <w:rPr>
                <w:rFonts w:ascii="仿宋" w:eastAsia="仿宋" w:hAnsi="仿宋" w:cs="仿宋"/>
                <w:szCs w:val="21"/>
                <w:lang w:val="zh-CN"/>
              </w:rPr>
              <w:t>本项目不接受联合体投标</w:t>
            </w:r>
            <w:r>
              <w:rPr>
                <w:rFonts w:ascii="仿宋" w:eastAsia="仿宋" w:hAnsi="仿宋" w:cs="仿宋"/>
                <w:szCs w:val="21"/>
                <w:lang w:val="zh-CN"/>
              </w:rPr>
              <w:t>。</w:t>
            </w:r>
          </w:p>
        </w:tc>
        <w:tc>
          <w:tcPr>
            <w:tcW w:w="1302" w:type="dxa"/>
            <w:vAlign w:val="center"/>
          </w:tcPr>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lang w:val="zh-CN"/>
              </w:rPr>
              <w:t>38.97</w:t>
            </w:r>
            <w:r>
              <w:rPr>
                <w:rFonts w:ascii="仿宋" w:eastAsia="仿宋" w:hAnsi="仿宋" w:cs="仿宋"/>
                <w:szCs w:val="21"/>
                <w:lang w:val="zh-CN"/>
              </w:rPr>
              <w:t>万元</w:t>
            </w:r>
          </w:p>
        </w:tc>
      </w:tr>
    </w:tbl>
    <w:p w:rsidR="00000000" w:rsidRDefault="00C86EDA">
      <w:pPr>
        <w:autoSpaceDE w:val="0"/>
        <w:autoSpaceDN w:val="0"/>
        <w:adjustRightInd w:val="0"/>
        <w:snapToGrid w:val="0"/>
        <w:spacing w:line="500" w:lineRule="exact"/>
        <w:ind w:firstLineChars="200" w:firstLine="480"/>
        <w:rPr>
          <w:rFonts w:ascii="仿宋" w:eastAsia="仿宋" w:hAnsi="仿宋" w:hint="default"/>
          <w:sz w:val="24"/>
          <w:szCs w:val="24"/>
        </w:rPr>
      </w:pPr>
      <w:r>
        <w:rPr>
          <w:rFonts w:ascii="仿宋" w:eastAsia="仿宋" w:hAnsi="仿宋"/>
          <w:sz w:val="24"/>
          <w:szCs w:val="24"/>
        </w:rPr>
        <w:t>三、获取</w:t>
      </w:r>
      <w:r>
        <w:rPr>
          <w:rFonts w:ascii="仿宋" w:eastAsia="仿宋" w:hAnsi="仿宋"/>
          <w:sz w:val="24"/>
          <w:szCs w:val="24"/>
        </w:rPr>
        <w:t>采购</w:t>
      </w:r>
      <w:r>
        <w:rPr>
          <w:rFonts w:ascii="仿宋" w:eastAsia="仿宋" w:hAnsi="仿宋"/>
          <w:sz w:val="24"/>
          <w:szCs w:val="24"/>
        </w:rPr>
        <w:t>文件</w:t>
      </w:r>
    </w:p>
    <w:p w:rsidR="00000000" w:rsidRDefault="00C86EDA">
      <w:pPr>
        <w:autoSpaceDE w:val="0"/>
        <w:autoSpaceDN w:val="0"/>
        <w:adjustRightInd w:val="0"/>
        <w:snapToGrid w:val="0"/>
        <w:spacing w:line="500" w:lineRule="exact"/>
        <w:ind w:firstLineChars="200" w:firstLine="480"/>
        <w:rPr>
          <w:rFonts w:ascii="仿宋" w:eastAsia="仿宋" w:hAnsi="仿宋" w:hint="default"/>
          <w:sz w:val="24"/>
          <w:szCs w:val="24"/>
        </w:rPr>
      </w:pPr>
      <w:r>
        <w:rPr>
          <w:rFonts w:ascii="仿宋" w:eastAsia="仿宋" w:hAnsi="仿宋"/>
          <w:sz w:val="24"/>
          <w:szCs w:val="24"/>
        </w:rPr>
        <w:t>1.</w:t>
      </w:r>
      <w:r>
        <w:rPr>
          <w:rFonts w:ascii="仿宋" w:eastAsia="仿宋" w:hAnsi="仿宋"/>
          <w:sz w:val="24"/>
          <w:szCs w:val="24"/>
        </w:rPr>
        <w:t>时间：</w:t>
      </w:r>
      <w:r>
        <w:rPr>
          <w:rFonts w:ascii="仿宋" w:eastAsia="仿宋" w:hAnsi="仿宋"/>
          <w:sz w:val="24"/>
          <w:szCs w:val="24"/>
        </w:rPr>
        <w:t>20</w:t>
      </w:r>
      <w:r>
        <w:rPr>
          <w:rFonts w:ascii="仿宋" w:eastAsia="仿宋" w:hAnsi="仿宋"/>
          <w:sz w:val="24"/>
          <w:szCs w:val="24"/>
        </w:rPr>
        <w:t>20</w:t>
      </w:r>
      <w:r>
        <w:rPr>
          <w:rFonts w:ascii="仿宋" w:eastAsia="仿宋" w:hAnsi="仿宋"/>
          <w:sz w:val="24"/>
          <w:szCs w:val="24"/>
        </w:rPr>
        <w:t>年</w:t>
      </w:r>
      <w:r>
        <w:rPr>
          <w:rFonts w:ascii="仿宋" w:eastAsia="仿宋" w:hAnsi="仿宋"/>
          <w:sz w:val="24"/>
          <w:szCs w:val="24"/>
        </w:rPr>
        <w:t>11</w:t>
      </w:r>
      <w:r>
        <w:rPr>
          <w:rFonts w:ascii="仿宋" w:eastAsia="仿宋" w:hAnsi="仿宋"/>
          <w:sz w:val="24"/>
          <w:szCs w:val="24"/>
        </w:rPr>
        <w:t>月</w:t>
      </w:r>
      <w:r>
        <w:rPr>
          <w:rFonts w:ascii="仿宋" w:eastAsia="仿宋" w:hAnsi="仿宋"/>
          <w:sz w:val="24"/>
          <w:szCs w:val="24"/>
        </w:rPr>
        <w:t>13</w:t>
      </w:r>
      <w:r>
        <w:rPr>
          <w:rFonts w:ascii="仿宋" w:eastAsia="仿宋" w:hAnsi="仿宋"/>
          <w:sz w:val="24"/>
          <w:szCs w:val="24"/>
        </w:rPr>
        <w:t>日</w:t>
      </w:r>
      <w:r>
        <w:rPr>
          <w:rFonts w:ascii="仿宋" w:eastAsia="仿宋" w:hAnsi="仿宋"/>
          <w:sz w:val="24"/>
          <w:szCs w:val="24"/>
        </w:rPr>
        <w:t>08</w:t>
      </w:r>
      <w:r>
        <w:rPr>
          <w:rFonts w:ascii="仿宋" w:eastAsia="仿宋" w:hAnsi="仿宋"/>
          <w:sz w:val="24"/>
          <w:szCs w:val="24"/>
        </w:rPr>
        <w:t>时</w:t>
      </w:r>
      <w:r>
        <w:rPr>
          <w:rFonts w:ascii="仿宋" w:eastAsia="仿宋" w:hAnsi="仿宋"/>
          <w:sz w:val="24"/>
          <w:szCs w:val="24"/>
        </w:rPr>
        <w:t>30</w:t>
      </w:r>
      <w:r>
        <w:rPr>
          <w:rFonts w:ascii="仿宋" w:eastAsia="仿宋" w:hAnsi="仿宋"/>
          <w:sz w:val="24"/>
          <w:szCs w:val="24"/>
        </w:rPr>
        <w:t>分至</w:t>
      </w:r>
      <w:r>
        <w:rPr>
          <w:rFonts w:ascii="仿宋" w:eastAsia="仿宋" w:hAnsi="仿宋"/>
          <w:sz w:val="24"/>
          <w:szCs w:val="24"/>
        </w:rPr>
        <w:t>20</w:t>
      </w:r>
      <w:r>
        <w:rPr>
          <w:rFonts w:ascii="仿宋" w:eastAsia="仿宋" w:hAnsi="仿宋"/>
          <w:sz w:val="24"/>
          <w:szCs w:val="24"/>
        </w:rPr>
        <w:t>20</w:t>
      </w:r>
      <w:r>
        <w:rPr>
          <w:rFonts w:ascii="仿宋" w:eastAsia="仿宋" w:hAnsi="仿宋"/>
          <w:sz w:val="24"/>
          <w:szCs w:val="24"/>
        </w:rPr>
        <w:t>年</w:t>
      </w:r>
      <w:r>
        <w:rPr>
          <w:rFonts w:ascii="仿宋" w:eastAsia="仿宋" w:hAnsi="仿宋"/>
          <w:sz w:val="24"/>
          <w:szCs w:val="24"/>
        </w:rPr>
        <w:t>11</w:t>
      </w:r>
      <w:r>
        <w:rPr>
          <w:rFonts w:ascii="仿宋" w:eastAsia="仿宋" w:hAnsi="仿宋"/>
          <w:sz w:val="24"/>
          <w:szCs w:val="24"/>
        </w:rPr>
        <w:t>月</w:t>
      </w:r>
      <w:r>
        <w:rPr>
          <w:rFonts w:ascii="仿宋" w:eastAsia="仿宋" w:hAnsi="仿宋"/>
          <w:sz w:val="24"/>
          <w:szCs w:val="24"/>
        </w:rPr>
        <w:t>19</w:t>
      </w:r>
      <w:r>
        <w:rPr>
          <w:rFonts w:ascii="仿宋" w:eastAsia="仿宋" w:hAnsi="仿宋"/>
          <w:sz w:val="24"/>
          <w:szCs w:val="24"/>
        </w:rPr>
        <w:t>日</w:t>
      </w:r>
      <w:r>
        <w:rPr>
          <w:rFonts w:ascii="仿宋" w:eastAsia="仿宋" w:hAnsi="仿宋"/>
          <w:sz w:val="24"/>
          <w:szCs w:val="24"/>
        </w:rPr>
        <w:t>16</w:t>
      </w:r>
      <w:r>
        <w:rPr>
          <w:rFonts w:ascii="仿宋" w:eastAsia="仿宋" w:hAnsi="仿宋"/>
          <w:sz w:val="24"/>
          <w:szCs w:val="24"/>
        </w:rPr>
        <w:t>时</w:t>
      </w:r>
      <w:r>
        <w:rPr>
          <w:rFonts w:ascii="仿宋" w:eastAsia="仿宋" w:hAnsi="仿宋"/>
          <w:sz w:val="24"/>
          <w:szCs w:val="24"/>
        </w:rPr>
        <w:t>30</w:t>
      </w:r>
      <w:r>
        <w:rPr>
          <w:rFonts w:ascii="仿宋" w:eastAsia="仿宋" w:hAnsi="仿宋"/>
          <w:sz w:val="24"/>
          <w:szCs w:val="24"/>
        </w:rPr>
        <w:t>分</w:t>
      </w:r>
      <w:r>
        <w:rPr>
          <w:rFonts w:ascii="仿宋" w:eastAsia="仿宋" w:hAnsi="仿宋"/>
          <w:sz w:val="24"/>
          <w:szCs w:val="24"/>
        </w:rPr>
        <w:t>（北京时间，法定节假日除外）</w:t>
      </w:r>
    </w:p>
    <w:p w:rsidR="00000000" w:rsidRDefault="00C86EDA">
      <w:pPr>
        <w:widowControl/>
        <w:adjustRightInd w:val="0"/>
        <w:snapToGrid w:val="0"/>
        <w:spacing w:line="500" w:lineRule="exact"/>
        <w:ind w:firstLineChars="200" w:firstLine="480"/>
        <w:jc w:val="left"/>
        <w:rPr>
          <w:rFonts w:ascii="仿宋" w:eastAsia="仿宋" w:hAnsi="仿宋" w:cs="仿宋"/>
          <w:kern w:val="0"/>
          <w:sz w:val="24"/>
          <w:szCs w:val="24"/>
        </w:rPr>
      </w:pPr>
      <w:r>
        <w:rPr>
          <w:rFonts w:ascii="仿宋" w:eastAsia="仿宋" w:hAnsi="仿宋" w:cs="仿宋"/>
          <w:bCs/>
          <w:sz w:val="24"/>
          <w:szCs w:val="24"/>
          <w:lang w:val="zh-CN"/>
        </w:rPr>
        <w:t>2.</w:t>
      </w:r>
      <w:r>
        <w:rPr>
          <w:rFonts w:ascii="仿宋" w:eastAsia="仿宋" w:hAnsi="仿宋" w:cs="仿宋"/>
          <w:bCs/>
          <w:sz w:val="24"/>
          <w:szCs w:val="24"/>
          <w:lang w:val="zh-CN"/>
        </w:rPr>
        <w:t>地点：山东东岳联合招标代理有限公司（泰安市岱宗大街</w:t>
      </w:r>
      <w:r>
        <w:rPr>
          <w:rFonts w:ascii="仿宋" w:eastAsia="仿宋" w:hAnsi="仿宋" w:cs="仿宋"/>
          <w:bCs/>
          <w:sz w:val="24"/>
          <w:szCs w:val="24"/>
          <w:lang w:val="zh-CN"/>
        </w:rPr>
        <w:t>338-1</w:t>
      </w:r>
      <w:r>
        <w:rPr>
          <w:rFonts w:ascii="仿宋" w:eastAsia="仿宋" w:hAnsi="仿宋" w:cs="仿宋"/>
          <w:bCs/>
          <w:sz w:val="24"/>
          <w:szCs w:val="24"/>
          <w:lang w:val="zh-CN"/>
        </w:rPr>
        <w:t>号）</w:t>
      </w:r>
      <w:r>
        <w:rPr>
          <w:rFonts w:ascii="仿宋" w:eastAsia="仿宋" w:hAnsi="仿宋" w:cs="仿宋"/>
          <w:bCs/>
          <w:sz w:val="24"/>
          <w:szCs w:val="24"/>
          <w:lang w:val="zh-CN"/>
        </w:rPr>
        <w:br/>
      </w:r>
      <w:r>
        <w:rPr>
          <w:rFonts w:ascii="仿宋" w:eastAsia="仿宋" w:hAnsi="仿宋" w:cs="仿宋"/>
          <w:bCs/>
          <w:sz w:val="24"/>
          <w:szCs w:val="24"/>
        </w:rPr>
        <w:t xml:space="preserve">   </w:t>
      </w:r>
      <w:r>
        <w:rPr>
          <w:rFonts w:ascii="仿宋" w:eastAsia="仿宋" w:hAnsi="仿宋" w:cs="仿宋"/>
          <w:bCs/>
          <w:sz w:val="24"/>
          <w:szCs w:val="24"/>
          <w:lang w:val="zh-CN"/>
        </w:rPr>
        <w:t>3.</w:t>
      </w:r>
      <w:r>
        <w:rPr>
          <w:rFonts w:ascii="仿宋" w:eastAsia="仿宋" w:hAnsi="仿宋" w:cs="仿宋"/>
          <w:bCs/>
          <w:sz w:val="24"/>
          <w:szCs w:val="24"/>
          <w:lang w:val="zh-CN"/>
        </w:rPr>
        <w:t>方式：来人购买，购买时须携带三证合一的营业执照副本、法定代表人授权委托书、授权委托人身份证（如为法定代表人提供法定代表人身份证明）等证件的原件及加盖供应商公章的复印件一套到山东东岳联合招标代理有限公司领取采购文件。</w:t>
      </w:r>
      <w:r>
        <w:rPr>
          <w:rFonts w:ascii="仿宋" w:eastAsia="仿宋" w:hAnsi="仿宋" w:cs="仿宋"/>
          <w:bCs/>
          <w:sz w:val="24"/>
          <w:szCs w:val="24"/>
          <w:lang w:val="zh-CN"/>
        </w:rPr>
        <w:br/>
      </w:r>
      <w:r>
        <w:rPr>
          <w:rFonts w:ascii="仿宋" w:eastAsia="仿宋" w:hAnsi="仿宋" w:cs="仿宋"/>
          <w:kern w:val="0"/>
          <w:sz w:val="24"/>
          <w:szCs w:val="24"/>
        </w:rPr>
        <w:t xml:space="preserve">   </w:t>
      </w:r>
      <w:r>
        <w:rPr>
          <w:rFonts w:ascii="仿宋" w:eastAsia="仿宋" w:hAnsi="仿宋" w:cs="仿宋"/>
          <w:kern w:val="0"/>
          <w:sz w:val="24"/>
          <w:szCs w:val="24"/>
        </w:rPr>
        <w:t>4.</w:t>
      </w:r>
      <w:r>
        <w:rPr>
          <w:rFonts w:ascii="仿宋" w:eastAsia="仿宋" w:hAnsi="仿宋" w:cs="仿宋"/>
          <w:kern w:val="0"/>
          <w:sz w:val="24"/>
          <w:szCs w:val="24"/>
        </w:rPr>
        <w:t>售价：人民币</w:t>
      </w:r>
      <w:r>
        <w:rPr>
          <w:rFonts w:ascii="仿宋" w:eastAsia="仿宋" w:hAnsi="仿宋" w:cs="仿宋"/>
          <w:kern w:val="0"/>
          <w:sz w:val="24"/>
          <w:szCs w:val="24"/>
        </w:rPr>
        <w:t>300</w:t>
      </w:r>
      <w:r>
        <w:rPr>
          <w:rFonts w:ascii="仿宋" w:eastAsia="仿宋" w:hAnsi="仿宋" w:cs="仿宋"/>
          <w:kern w:val="0"/>
          <w:sz w:val="24"/>
          <w:szCs w:val="24"/>
        </w:rPr>
        <w:t>元整，售后不退。</w:t>
      </w:r>
    </w:p>
    <w:p w:rsidR="00000000" w:rsidRDefault="00C86EDA">
      <w:pPr>
        <w:autoSpaceDE w:val="0"/>
        <w:autoSpaceDN w:val="0"/>
        <w:adjustRightInd w:val="0"/>
        <w:snapToGrid w:val="0"/>
        <w:spacing w:line="500" w:lineRule="exact"/>
        <w:rPr>
          <w:rFonts w:ascii="仿宋" w:eastAsia="仿宋" w:hAnsi="仿宋" w:hint="default"/>
          <w:sz w:val="24"/>
          <w:szCs w:val="24"/>
        </w:rPr>
      </w:pPr>
      <w:r>
        <w:rPr>
          <w:rFonts w:ascii="仿宋" w:eastAsia="仿宋" w:hAnsi="仿宋"/>
          <w:sz w:val="24"/>
          <w:szCs w:val="24"/>
        </w:rPr>
        <w:t>四、公告期限：</w:t>
      </w:r>
      <w:r>
        <w:rPr>
          <w:rFonts w:ascii="仿宋" w:eastAsia="仿宋" w:hAnsi="仿宋"/>
          <w:sz w:val="24"/>
          <w:szCs w:val="24"/>
        </w:rPr>
        <w:t>20</w:t>
      </w:r>
      <w:r>
        <w:rPr>
          <w:rFonts w:ascii="仿宋" w:eastAsia="仿宋" w:hAnsi="仿宋"/>
          <w:sz w:val="24"/>
          <w:szCs w:val="24"/>
        </w:rPr>
        <w:t>20</w:t>
      </w:r>
      <w:r>
        <w:rPr>
          <w:rFonts w:ascii="仿宋" w:eastAsia="仿宋" w:hAnsi="仿宋"/>
          <w:sz w:val="24"/>
          <w:szCs w:val="24"/>
        </w:rPr>
        <w:t>年</w:t>
      </w:r>
      <w:r>
        <w:rPr>
          <w:rFonts w:ascii="仿宋" w:eastAsia="仿宋" w:hAnsi="仿宋"/>
          <w:sz w:val="24"/>
          <w:szCs w:val="24"/>
        </w:rPr>
        <w:t>11</w:t>
      </w:r>
      <w:r>
        <w:rPr>
          <w:rFonts w:ascii="仿宋" w:eastAsia="仿宋" w:hAnsi="仿宋"/>
          <w:sz w:val="24"/>
          <w:szCs w:val="24"/>
        </w:rPr>
        <w:t>月</w:t>
      </w:r>
      <w:r>
        <w:rPr>
          <w:rFonts w:ascii="仿宋" w:eastAsia="仿宋" w:hAnsi="仿宋"/>
          <w:sz w:val="24"/>
          <w:szCs w:val="24"/>
        </w:rPr>
        <w:t>13</w:t>
      </w:r>
      <w:r>
        <w:rPr>
          <w:rFonts w:ascii="仿宋" w:eastAsia="仿宋" w:hAnsi="仿宋"/>
          <w:sz w:val="24"/>
          <w:szCs w:val="24"/>
        </w:rPr>
        <w:t>日至</w:t>
      </w:r>
      <w:r>
        <w:rPr>
          <w:rFonts w:ascii="仿宋" w:eastAsia="仿宋" w:hAnsi="仿宋"/>
          <w:sz w:val="24"/>
          <w:szCs w:val="24"/>
        </w:rPr>
        <w:t>20</w:t>
      </w:r>
      <w:r>
        <w:rPr>
          <w:rFonts w:ascii="仿宋" w:eastAsia="仿宋" w:hAnsi="仿宋"/>
          <w:sz w:val="24"/>
          <w:szCs w:val="24"/>
        </w:rPr>
        <w:t>20</w:t>
      </w:r>
      <w:r>
        <w:rPr>
          <w:rFonts w:ascii="仿宋" w:eastAsia="仿宋" w:hAnsi="仿宋"/>
          <w:sz w:val="24"/>
          <w:szCs w:val="24"/>
        </w:rPr>
        <w:t>年</w:t>
      </w:r>
      <w:r>
        <w:rPr>
          <w:rFonts w:ascii="仿宋" w:eastAsia="仿宋" w:hAnsi="仿宋"/>
          <w:sz w:val="24"/>
          <w:szCs w:val="24"/>
        </w:rPr>
        <w:t>11</w:t>
      </w:r>
      <w:r>
        <w:rPr>
          <w:rFonts w:ascii="仿宋" w:eastAsia="仿宋" w:hAnsi="仿宋"/>
          <w:sz w:val="24"/>
          <w:szCs w:val="24"/>
        </w:rPr>
        <w:t>月</w:t>
      </w:r>
      <w:r>
        <w:rPr>
          <w:rFonts w:ascii="仿宋" w:eastAsia="仿宋" w:hAnsi="仿宋"/>
          <w:sz w:val="24"/>
          <w:szCs w:val="24"/>
        </w:rPr>
        <w:t>19</w:t>
      </w:r>
      <w:r>
        <w:rPr>
          <w:rFonts w:ascii="仿宋" w:eastAsia="仿宋" w:hAnsi="仿宋"/>
          <w:sz w:val="24"/>
          <w:szCs w:val="24"/>
        </w:rPr>
        <w:t>日</w:t>
      </w:r>
    </w:p>
    <w:p w:rsidR="00000000" w:rsidRDefault="00C86EDA">
      <w:pPr>
        <w:autoSpaceDE w:val="0"/>
        <w:autoSpaceDN w:val="0"/>
        <w:adjustRightInd w:val="0"/>
        <w:snapToGrid w:val="0"/>
        <w:spacing w:line="500" w:lineRule="exact"/>
        <w:rPr>
          <w:rFonts w:ascii="仿宋" w:eastAsia="仿宋" w:hAnsi="仿宋" w:hint="default"/>
          <w:sz w:val="24"/>
          <w:szCs w:val="24"/>
        </w:rPr>
      </w:pPr>
      <w:r>
        <w:rPr>
          <w:rFonts w:ascii="仿宋" w:eastAsia="仿宋" w:hAnsi="仿宋"/>
          <w:sz w:val="24"/>
          <w:szCs w:val="24"/>
        </w:rPr>
        <w:t>五、递交投标文件时间及地点</w:t>
      </w:r>
    </w:p>
    <w:p w:rsidR="00000000" w:rsidRDefault="00C86EDA">
      <w:pPr>
        <w:tabs>
          <w:tab w:val="left" w:pos="8460"/>
        </w:tabs>
        <w:autoSpaceDE w:val="0"/>
        <w:autoSpaceDN w:val="0"/>
        <w:spacing w:line="500" w:lineRule="exact"/>
        <w:ind w:firstLineChars="200" w:firstLine="480"/>
        <w:rPr>
          <w:rFonts w:ascii="仿宋" w:eastAsia="仿宋" w:hAnsi="仿宋" w:cs="仿宋"/>
          <w:sz w:val="24"/>
          <w:szCs w:val="24"/>
          <w:lang w:val="zh-CN"/>
        </w:rPr>
      </w:pPr>
      <w:r>
        <w:rPr>
          <w:rFonts w:ascii="仿宋" w:eastAsia="仿宋" w:hAnsi="仿宋" w:cs="仿宋"/>
          <w:sz w:val="24"/>
          <w:szCs w:val="24"/>
          <w:lang w:val="zh-CN"/>
        </w:rPr>
        <w:t>1.</w:t>
      </w:r>
      <w:r>
        <w:rPr>
          <w:rFonts w:ascii="仿宋" w:eastAsia="仿宋" w:hAnsi="仿宋" w:cs="仿宋"/>
          <w:sz w:val="24"/>
          <w:szCs w:val="24"/>
          <w:lang w:val="zh-CN"/>
        </w:rPr>
        <w:t>时间：</w:t>
      </w:r>
      <w:r>
        <w:rPr>
          <w:rFonts w:ascii="仿宋" w:eastAsia="仿宋" w:hAnsi="仿宋" w:cs="仿宋"/>
          <w:sz w:val="24"/>
          <w:szCs w:val="24"/>
          <w:lang w:val="zh-CN"/>
        </w:rPr>
        <w:t>2020</w:t>
      </w:r>
      <w:r>
        <w:rPr>
          <w:rFonts w:ascii="仿宋" w:eastAsia="仿宋" w:hAnsi="仿宋" w:cs="仿宋"/>
          <w:sz w:val="24"/>
          <w:szCs w:val="24"/>
          <w:lang w:val="zh-CN"/>
        </w:rPr>
        <w:t>年</w:t>
      </w:r>
      <w:r>
        <w:rPr>
          <w:rFonts w:ascii="仿宋" w:eastAsia="仿宋" w:hAnsi="仿宋" w:cs="仿宋"/>
          <w:sz w:val="24"/>
          <w:szCs w:val="24"/>
        </w:rPr>
        <w:t>11</w:t>
      </w:r>
      <w:r>
        <w:rPr>
          <w:rFonts w:ascii="仿宋" w:eastAsia="仿宋" w:hAnsi="仿宋" w:cs="仿宋"/>
          <w:sz w:val="24"/>
          <w:szCs w:val="24"/>
          <w:lang w:val="zh-CN"/>
        </w:rPr>
        <w:t>月</w:t>
      </w:r>
      <w:r>
        <w:rPr>
          <w:rFonts w:ascii="仿宋" w:eastAsia="仿宋" w:hAnsi="仿宋" w:cs="仿宋"/>
          <w:sz w:val="24"/>
          <w:szCs w:val="24"/>
        </w:rPr>
        <w:t>23</w:t>
      </w:r>
      <w:r>
        <w:rPr>
          <w:rFonts w:ascii="仿宋" w:eastAsia="仿宋" w:hAnsi="仿宋" w:cs="仿宋"/>
          <w:sz w:val="24"/>
          <w:szCs w:val="24"/>
          <w:lang w:val="zh-CN"/>
        </w:rPr>
        <w:t>日</w:t>
      </w:r>
      <w:r>
        <w:rPr>
          <w:rFonts w:ascii="仿宋" w:eastAsia="仿宋" w:hAnsi="仿宋" w:cs="仿宋"/>
          <w:sz w:val="24"/>
          <w:szCs w:val="24"/>
        </w:rPr>
        <w:t>13</w:t>
      </w:r>
      <w:r>
        <w:rPr>
          <w:rFonts w:ascii="仿宋" w:eastAsia="仿宋" w:hAnsi="仿宋" w:cs="仿宋"/>
          <w:sz w:val="24"/>
          <w:szCs w:val="24"/>
          <w:lang w:val="zh-CN"/>
        </w:rPr>
        <w:t>时</w:t>
      </w:r>
      <w:r>
        <w:rPr>
          <w:rFonts w:ascii="仿宋" w:eastAsia="仿宋" w:hAnsi="仿宋" w:cs="仿宋"/>
          <w:kern w:val="0"/>
          <w:sz w:val="24"/>
          <w:szCs w:val="24"/>
        </w:rPr>
        <w:t>30</w:t>
      </w:r>
      <w:r>
        <w:rPr>
          <w:rFonts w:ascii="仿宋" w:eastAsia="仿宋" w:hAnsi="仿宋" w:cs="仿宋"/>
          <w:kern w:val="0"/>
          <w:sz w:val="24"/>
          <w:szCs w:val="24"/>
        </w:rPr>
        <w:t>分至</w:t>
      </w:r>
      <w:r>
        <w:rPr>
          <w:rFonts w:ascii="仿宋" w:eastAsia="仿宋" w:hAnsi="仿宋" w:cs="仿宋"/>
          <w:kern w:val="0"/>
          <w:sz w:val="24"/>
          <w:szCs w:val="24"/>
        </w:rPr>
        <w:t>14</w:t>
      </w:r>
      <w:r>
        <w:rPr>
          <w:rFonts w:ascii="仿宋" w:eastAsia="仿宋" w:hAnsi="仿宋" w:cs="仿宋"/>
          <w:kern w:val="0"/>
          <w:sz w:val="24"/>
          <w:szCs w:val="24"/>
        </w:rPr>
        <w:t>时</w:t>
      </w:r>
      <w:r>
        <w:rPr>
          <w:rFonts w:ascii="仿宋" w:eastAsia="仿宋" w:hAnsi="仿宋" w:cs="仿宋"/>
          <w:kern w:val="0"/>
          <w:sz w:val="24"/>
          <w:szCs w:val="24"/>
        </w:rPr>
        <w:t>30</w:t>
      </w:r>
      <w:r>
        <w:rPr>
          <w:rFonts w:ascii="仿宋" w:eastAsia="仿宋" w:hAnsi="仿宋" w:cs="仿宋"/>
          <w:kern w:val="0"/>
          <w:sz w:val="24"/>
          <w:szCs w:val="24"/>
        </w:rPr>
        <w:t>分（北京时间）</w:t>
      </w:r>
      <w:r>
        <w:rPr>
          <w:rFonts w:ascii="仿宋" w:eastAsia="仿宋" w:hAnsi="仿宋" w:cs="仿宋"/>
          <w:kern w:val="0"/>
          <w:sz w:val="24"/>
          <w:szCs w:val="24"/>
          <w:lang w:val="zh-CN"/>
        </w:rPr>
        <w:t>）</w:t>
      </w:r>
      <w:r>
        <w:rPr>
          <w:rFonts w:ascii="仿宋" w:eastAsia="仿宋" w:hAnsi="仿宋" w:cs="仿宋"/>
          <w:sz w:val="24"/>
          <w:szCs w:val="24"/>
          <w:lang w:val="zh-CN"/>
        </w:rPr>
        <w:t>；</w:t>
      </w:r>
    </w:p>
    <w:p w:rsidR="00000000" w:rsidRDefault="00C86EDA">
      <w:pPr>
        <w:tabs>
          <w:tab w:val="left" w:pos="8460"/>
        </w:tabs>
        <w:autoSpaceDE w:val="0"/>
        <w:autoSpaceDN w:val="0"/>
        <w:spacing w:line="500" w:lineRule="exact"/>
        <w:ind w:firstLineChars="200" w:firstLine="480"/>
        <w:rPr>
          <w:rFonts w:ascii="仿宋" w:eastAsia="仿宋" w:hAnsi="仿宋" w:cs="仿宋"/>
          <w:sz w:val="24"/>
          <w:szCs w:val="24"/>
          <w:lang w:val="zh-CN"/>
        </w:rPr>
      </w:pPr>
      <w:r>
        <w:rPr>
          <w:rFonts w:ascii="仿宋" w:eastAsia="仿宋" w:hAnsi="仿宋" w:cs="仿宋"/>
          <w:sz w:val="24"/>
          <w:szCs w:val="24"/>
          <w:lang w:val="zh-CN"/>
        </w:rPr>
        <w:t>2.</w:t>
      </w:r>
      <w:r>
        <w:rPr>
          <w:rFonts w:ascii="仿宋" w:eastAsia="仿宋" w:hAnsi="仿宋" w:cs="仿宋"/>
          <w:sz w:val="24"/>
          <w:szCs w:val="24"/>
          <w:lang w:val="zh-CN"/>
        </w:rPr>
        <w:t>地点：泰安市中心医院党校院区办公楼南楼</w:t>
      </w:r>
      <w:r>
        <w:rPr>
          <w:rFonts w:ascii="仿宋" w:eastAsia="仿宋" w:hAnsi="仿宋" w:cs="仿宋"/>
          <w:sz w:val="24"/>
          <w:szCs w:val="24"/>
        </w:rPr>
        <w:t>410</w:t>
      </w:r>
      <w:r>
        <w:rPr>
          <w:rFonts w:ascii="仿宋" w:eastAsia="仿宋" w:hAnsi="仿宋" w:cs="仿宋"/>
          <w:sz w:val="24"/>
          <w:szCs w:val="24"/>
          <w:lang w:val="zh-CN"/>
        </w:rPr>
        <w:t>会议室（泰安市龙潭路</w:t>
      </w:r>
      <w:r>
        <w:rPr>
          <w:rFonts w:ascii="仿宋" w:eastAsia="仿宋" w:hAnsi="仿宋" w:cs="仿宋"/>
          <w:sz w:val="24"/>
          <w:szCs w:val="24"/>
          <w:lang w:val="zh-CN"/>
        </w:rPr>
        <w:t>24</w:t>
      </w:r>
      <w:r>
        <w:rPr>
          <w:rFonts w:ascii="仿宋" w:eastAsia="仿宋" w:hAnsi="仿宋" w:cs="仿宋"/>
          <w:sz w:val="24"/>
          <w:szCs w:val="24"/>
          <w:lang w:val="zh-CN"/>
        </w:rPr>
        <w:t>号）；</w:t>
      </w:r>
    </w:p>
    <w:p w:rsidR="00000000" w:rsidRDefault="00C86EDA">
      <w:pPr>
        <w:autoSpaceDE w:val="0"/>
        <w:autoSpaceDN w:val="0"/>
        <w:adjustRightInd w:val="0"/>
        <w:snapToGrid w:val="0"/>
        <w:spacing w:line="500" w:lineRule="exact"/>
        <w:rPr>
          <w:rFonts w:ascii="仿宋" w:eastAsia="仿宋" w:hAnsi="仿宋" w:hint="default"/>
          <w:sz w:val="24"/>
          <w:szCs w:val="24"/>
        </w:rPr>
      </w:pPr>
      <w:r>
        <w:rPr>
          <w:rFonts w:ascii="仿宋" w:eastAsia="仿宋" w:hAnsi="仿宋"/>
          <w:sz w:val="24"/>
          <w:szCs w:val="24"/>
        </w:rPr>
        <w:lastRenderedPageBreak/>
        <w:t>六、开标时间及地点</w:t>
      </w:r>
    </w:p>
    <w:p w:rsidR="00000000" w:rsidRDefault="00C86EDA">
      <w:pPr>
        <w:autoSpaceDE w:val="0"/>
        <w:autoSpaceDN w:val="0"/>
        <w:adjustRightInd w:val="0"/>
        <w:snapToGrid w:val="0"/>
        <w:spacing w:line="500" w:lineRule="exact"/>
        <w:ind w:firstLineChars="200" w:firstLine="480"/>
        <w:rPr>
          <w:rFonts w:ascii="仿宋" w:eastAsia="仿宋" w:hAnsi="仿宋" w:hint="default"/>
          <w:sz w:val="24"/>
          <w:szCs w:val="24"/>
        </w:rPr>
      </w:pPr>
      <w:r>
        <w:rPr>
          <w:rFonts w:ascii="仿宋" w:eastAsia="仿宋" w:hAnsi="仿宋"/>
          <w:sz w:val="24"/>
          <w:szCs w:val="24"/>
        </w:rPr>
        <w:t>1.</w:t>
      </w:r>
      <w:r>
        <w:rPr>
          <w:rFonts w:ascii="仿宋" w:eastAsia="仿宋" w:hAnsi="仿宋"/>
          <w:sz w:val="24"/>
          <w:szCs w:val="24"/>
        </w:rPr>
        <w:t>时间：</w:t>
      </w:r>
      <w:r>
        <w:rPr>
          <w:rFonts w:ascii="仿宋" w:eastAsia="仿宋" w:hAnsi="仿宋" w:cs="仿宋"/>
          <w:color w:val="333333"/>
          <w:sz w:val="24"/>
          <w:szCs w:val="24"/>
        </w:rPr>
        <w:t>20</w:t>
      </w:r>
      <w:r>
        <w:rPr>
          <w:rFonts w:ascii="仿宋" w:eastAsia="仿宋" w:hAnsi="仿宋" w:cs="仿宋"/>
          <w:color w:val="333333"/>
          <w:sz w:val="24"/>
          <w:szCs w:val="24"/>
        </w:rPr>
        <w:t>20</w:t>
      </w:r>
      <w:r>
        <w:rPr>
          <w:rFonts w:ascii="仿宋" w:eastAsia="仿宋" w:hAnsi="仿宋" w:cs="仿宋"/>
          <w:color w:val="333333"/>
          <w:sz w:val="24"/>
          <w:szCs w:val="24"/>
        </w:rPr>
        <w:t>年</w:t>
      </w:r>
      <w:r>
        <w:rPr>
          <w:rFonts w:ascii="仿宋" w:eastAsia="仿宋" w:hAnsi="仿宋" w:cs="仿宋"/>
          <w:color w:val="333333"/>
          <w:sz w:val="24"/>
          <w:szCs w:val="24"/>
        </w:rPr>
        <w:t>11</w:t>
      </w:r>
      <w:r>
        <w:rPr>
          <w:rFonts w:ascii="仿宋" w:eastAsia="仿宋" w:hAnsi="仿宋" w:cs="仿宋"/>
          <w:color w:val="333333"/>
          <w:sz w:val="24"/>
          <w:szCs w:val="24"/>
        </w:rPr>
        <w:t>月</w:t>
      </w:r>
      <w:r>
        <w:rPr>
          <w:rFonts w:ascii="仿宋" w:eastAsia="仿宋" w:hAnsi="仿宋" w:cs="仿宋"/>
          <w:color w:val="333333"/>
          <w:sz w:val="24"/>
          <w:szCs w:val="24"/>
        </w:rPr>
        <w:t>23</w:t>
      </w:r>
      <w:r>
        <w:rPr>
          <w:rFonts w:ascii="仿宋" w:eastAsia="仿宋" w:hAnsi="仿宋" w:cs="仿宋"/>
          <w:color w:val="333333"/>
          <w:sz w:val="24"/>
          <w:szCs w:val="24"/>
        </w:rPr>
        <w:t>日</w:t>
      </w:r>
      <w:r>
        <w:rPr>
          <w:rFonts w:ascii="仿宋" w:eastAsia="仿宋" w:hAnsi="仿宋" w:cs="仿宋"/>
          <w:color w:val="333333"/>
          <w:sz w:val="24"/>
          <w:szCs w:val="24"/>
        </w:rPr>
        <w:t>14</w:t>
      </w:r>
      <w:r>
        <w:rPr>
          <w:rFonts w:ascii="仿宋" w:eastAsia="仿宋" w:hAnsi="仿宋" w:cs="仿宋"/>
          <w:color w:val="333333"/>
          <w:sz w:val="24"/>
          <w:szCs w:val="24"/>
        </w:rPr>
        <w:t>时</w:t>
      </w:r>
      <w:r>
        <w:rPr>
          <w:rFonts w:ascii="仿宋" w:eastAsia="仿宋" w:hAnsi="仿宋" w:cs="仿宋"/>
          <w:color w:val="333333"/>
          <w:sz w:val="24"/>
          <w:szCs w:val="24"/>
        </w:rPr>
        <w:t>30</w:t>
      </w:r>
      <w:r>
        <w:rPr>
          <w:rFonts w:ascii="仿宋" w:eastAsia="仿宋" w:hAnsi="仿宋" w:cs="仿宋"/>
          <w:color w:val="333333"/>
          <w:sz w:val="24"/>
          <w:szCs w:val="24"/>
        </w:rPr>
        <w:t>分</w:t>
      </w:r>
      <w:r>
        <w:rPr>
          <w:rFonts w:ascii="仿宋" w:eastAsia="仿宋" w:hAnsi="仿宋"/>
          <w:sz w:val="24"/>
          <w:szCs w:val="24"/>
        </w:rPr>
        <w:t>（北京时间）</w:t>
      </w:r>
    </w:p>
    <w:p w:rsidR="00000000" w:rsidRDefault="00C86EDA">
      <w:pPr>
        <w:autoSpaceDE w:val="0"/>
        <w:autoSpaceDN w:val="0"/>
        <w:adjustRightInd w:val="0"/>
        <w:snapToGrid w:val="0"/>
        <w:spacing w:line="500" w:lineRule="exact"/>
        <w:ind w:firstLineChars="200" w:firstLine="480"/>
        <w:rPr>
          <w:rFonts w:ascii="仿宋" w:eastAsia="仿宋" w:hAnsi="仿宋" w:hint="default"/>
          <w:sz w:val="24"/>
          <w:szCs w:val="24"/>
        </w:rPr>
      </w:pPr>
      <w:r>
        <w:rPr>
          <w:rFonts w:ascii="仿宋" w:eastAsia="仿宋" w:hAnsi="仿宋"/>
          <w:sz w:val="24"/>
          <w:szCs w:val="24"/>
        </w:rPr>
        <w:t>2.</w:t>
      </w:r>
      <w:r>
        <w:rPr>
          <w:rFonts w:ascii="仿宋" w:eastAsia="仿宋" w:hAnsi="仿宋"/>
          <w:sz w:val="24"/>
          <w:szCs w:val="24"/>
        </w:rPr>
        <w:t>地点：</w:t>
      </w:r>
      <w:r>
        <w:rPr>
          <w:rFonts w:ascii="仿宋" w:eastAsia="仿宋" w:hAnsi="仿宋" w:cs="仿宋"/>
          <w:sz w:val="24"/>
          <w:szCs w:val="24"/>
          <w:lang w:val="zh-CN"/>
        </w:rPr>
        <w:t>泰安市中心医院党校院区办公楼南楼</w:t>
      </w:r>
      <w:r>
        <w:rPr>
          <w:rFonts w:ascii="仿宋" w:eastAsia="仿宋" w:hAnsi="仿宋" w:cs="仿宋"/>
          <w:sz w:val="24"/>
          <w:szCs w:val="24"/>
        </w:rPr>
        <w:t>410</w:t>
      </w:r>
      <w:r>
        <w:rPr>
          <w:rFonts w:ascii="仿宋" w:eastAsia="仿宋" w:hAnsi="仿宋" w:cs="仿宋"/>
          <w:sz w:val="24"/>
          <w:szCs w:val="24"/>
          <w:lang w:val="zh-CN"/>
        </w:rPr>
        <w:t>会议室（泰安市龙潭路</w:t>
      </w:r>
      <w:r>
        <w:rPr>
          <w:rFonts w:ascii="仿宋" w:eastAsia="仿宋" w:hAnsi="仿宋" w:cs="仿宋"/>
          <w:sz w:val="24"/>
          <w:szCs w:val="24"/>
          <w:lang w:val="zh-CN"/>
        </w:rPr>
        <w:t>24</w:t>
      </w:r>
      <w:r>
        <w:rPr>
          <w:rFonts w:ascii="仿宋" w:eastAsia="仿宋" w:hAnsi="仿宋" w:cs="仿宋"/>
          <w:sz w:val="24"/>
          <w:szCs w:val="24"/>
          <w:lang w:val="zh-CN"/>
        </w:rPr>
        <w:t>号）</w:t>
      </w:r>
      <w:r>
        <w:rPr>
          <w:rFonts w:ascii="仿宋" w:eastAsia="仿宋" w:hAnsi="仿宋"/>
          <w:sz w:val="24"/>
          <w:szCs w:val="24"/>
        </w:rPr>
        <w:t>七、采购项目联系方式</w:t>
      </w:r>
    </w:p>
    <w:p w:rsidR="00000000" w:rsidRDefault="00C86EDA">
      <w:pPr>
        <w:autoSpaceDE w:val="0"/>
        <w:autoSpaceDN w:val="0"/>
        <w:adjustRightInd w:val="0"/>
        <w:snapToGrid w:val="0"/>
        <w:spacing w:line="500" w:lineRule="exact"/>
        <w:ind w:firstLineChars="300" w:firstLine="720"/>
        <w:rPr>
          <w:rFonts w:ascii="仿宋" w:eastAsia="仿宋" w:hAnsi="仿宋"/>
          <w:sz w:val="24"/>
          <w:szCs w:val="24"/>
        </w:rPr>
      </w:pPr>
      <w:r>
        <w:rPr>
          <w:rFonts w:ascii="仿宋" w:eastAsia="仿宋" w:hAnsi="仿宋"/>
          <w:sz w:val="24"/>
          <w:szCs w:val="24"/>
        </w:rPr>
        <w:t>联系人：</w:t>
      </w:r>
      <w:r>
        <w:rPr>
          <w:rFonts w:ascii="仿宋" w:eastAsia="仿宋" w:hAnsi="仿宋"/>
          <w:sz w:val="24"/>
          <w:szCs w:val="24"/>
        </w:rPr>
        <w:t>刘清华</w:t>
      </w:r>
      <w:r>
        <w:rPr>
          <w:rFonts w:ascii="仿宋" w:eastAsia="仿宋" w:hAnsi="仿宋"/>
          <w:sz w:val="24"/>
          <w:szCs w:val="24"/>
        </w:rPr>
        <w:t xml:space="preserve">  </w:t>
      </w:r>
      <w:r>
        <w:rPr>
          <w:rFonts w:ascii="仿宋" w:eastAsia="仿宋" w:hAnsi="仿宋"/>
          <w:sz w:val="24"/>
          <w:szCs w:val="24"/>
        </w:rPr>
        <w:t xml:space="preserve">         </w:t>
      </w:r>
      <w:r>
        <w:rPr>
          <w:rFonts w:ascii="仿宋" w:eastAsia="仿宋" w:hAnsi="仿宋"/>
          <w:sz w:val="24"/>
          <w:szCs w:val="24"/>
        </w:rPr>
        <w:t xml:space="preserve">         </w:t>
      </w:r>
    </w:p>
    <w:p w:rsidR="00000000" w:rsidRDefault="00C86EDA">
      <w:pPr>
        <w:autoSpaceDE w:val="0"/>
        <w:autoSpaceDN w:val="0"/>
        <w:adjustRightInd w:val="0"/>
        <w:snapToGrid w:val="0"/>
        <w:spacing w:line="500" w:lineRule="exact"/>
        <w:ind w:firstLineChars="300" w:firstLine="720"/>
        <w:rPr>
          <w:rFonts w:ascii="仿宋" w:eastAsia="仿宋" w:hAnsi="仿宋"/>
          <w:sz w:val="24"/>
          <w:szCs w:val="24"/>
        </w:rPr>
      </w:pPr>
      <w:r>
        <w:rPr>
          <w:rFonts w:ascii="仿宋" w:eastAsia="仿宋" w:hAnsi="仿宋"/>
          <w:sz w:val="24"/>
          <w:szCs w:val="24"/>
        </w:rPr>
        <w:t>联系方式：</w:t>
      </w:r>
      <w:r>
        <w:rPr>
          <w:rFonts w:ascii="仿宋" w:eastAsia="仿宋" w:hAnsi="仿宋"/>
          <w:sz w:val="24"/>
          <w:szCs w:val="24"/>
        </w:rPr>
        <w:t>18553802011</w:t>
      </w:r>
      <w:r>
        <w:rPr>
          <w:rFonts w:ascii="仿宋" w:eastAsia="仿宋" w:hAnsi="仿宋"/>
          <w:sz w:val="24"/>
          <w:szCs w:val="24"/>
        </w:rPr>
        <w:t xml:space="preserve"> </w:t>
      </w:r>
      <w:r>
        <w:rPr>
          <w:rFonts w:ascii="仿宋" w:eastAsia="仿宋" w:hAnsi="仿宋"/>
          <w:sz w:val="24"/>
          <w:szCs w:val="24"/>
        </w:rPr>
        <w:t xml:space="preserve">      </w:t>
      </w:r>
    </w:p>
    <w:p w:rsidR="00000000" w:rsidRDefault="00C86EDA">
      <w:pPr>
        <w:autoSpaceDE w:val="0"/>
        <w:autoSpaceDN w:val="0"/>
        <w:adjustRightInd w:val="0"/>
        <w:snapToGrid w:val="0"/>
        <w:spacing w:line="500" w:lineRule="exact"/>
        <w:rPr>
          <w:rFonts w:ascii="仿宋" w:eastAsia="仿宋" w:hAnsi="仿宋" w:hint="default"/>
          <w:sz w:val="24"/>
          <w:szCs w:val="24"/>
        </w:rPr>
      </w:pPr>
      <w:r>
        <w:rPr>
          <w:rFonts w:ascii="仿宋" w:eastAsia="仿宋" w:hAnsi="仿宋"/>
          <w:sz w:val="24"/>
          <w:szCs w:val="24"/>
        </w:rPr>
        <w:t>八、采购项目的用途、数量、简要技术要求：详见</w:t>
      </w:r>
      <w:r>
        <w:rPr>
          <w:rFonts w:ascii="仿宋" w:eastAsia="仿宋" w:hAnsi="仿宋"/>
          <w:sz w:val="24"/>
          <w:szCs w:val="24"/>
        </w:rPr>
        <w:t>谈判</w:t>
      </w:r>
      <w:r>
        <w:rPr>
          <w:rFonts w:ascii="仿宋" w:eastAsia="仿宋" w:hAnsi="仿宋"/>
          <w:sz w:val="24"/>
          <w:szCs w:val="24"/>
        </w:rPr>
        <w:t>文件。</w:t>
      </w:r>
    </w:p>
    <w:p w:rsidR="00000000" w:rsidRDefault="00C86EDA">
      <w:pPr>
        <w:autoSpaceDE w:val="0"/>
        <w:autoSpaceDN w:val="0"/>
        <w:adjustRightInd w:val="0"/>
        <w:snapToGrid w:val="0"/>
        <w:spacing w:line="500" w:lineRule="exact"/>
        <w:rPr>
          <w:rFonts w:ascii="仿宋" w:eastAsia="仿宋" w:hAnsi="仿宋"/>
          <w:sz w:val="24"/>
          <w:szCs w:val="24"/>
        </w:rPr>
      </w:pPr>
      <w:r>
        <w:rPr>
          <w:rFonts w:ascii="仿宋" w:eastAsia="仿宋" w:hAnsi="仿宋"/>
          <w:sz w:val="24"/>
          <w:szCs w:val="24"/>
        </w:rPr>
        <w:t>九、采购项目需要落实的采购政策</w:t>
      </w:r>
      <w:r>
        <w:rPr>
          <w:rFonts w:ascii="仿宋" w:eastAsia="仿宋" w:hAnsi="仿宋"/>
          <w:sz w:val="24"/>
          <w:szCs w:val="24"/>
        </w:rPr>
        <w:t xml:space="preserve"> </w:t>
      </w:r>
      <w:r>
        <w:rPr>
          <w:rFonts w:ascii="仿宋" w:eastAsia="仿宋" w:hAnsi="仿宋"/>
          <w:sz w:val="24"/>
          <w:szCs w:val="24"/>
        </w:rPr>
        <w:t>：详见</w:t>
      </w:r>
      <w:r>
        <w:rPr>
          <w:rFonts w:ascii="仿宋" w:eastAsia="仿宋" w:hAnsi="仿宋"/>
          <w:sz w:val="24"/>
          <w:szCs w:val="24"/>
        </w:rPr>
        <w:t>谈判</w:t>
      </w:r>
      <w:r>
        <w:rPr>
          <w:rFonts w:ascii="仿宋" w:eastAsia="仿宋" w:hAnsi="仿宋"/>
          <w:sz w:val="24"/>
          <w:szCs w:val="24"/>
        </w:rPr>
        <w:t>文件。</w:t>
      </w:r>
    </w:p>
    <w:p w:rsidR="00000000" w:rsidRDefault="00C86EDA">
      <w:pPr>
        <w:autoSpaceDE w:val="0"/>
        <w:autoSpaceDN w:val="0"/>
        <w:adjustRightInd w:val="0"/>
        <w:snapToGrid w:val="0"/>
        <w:spacing w:line="500" w:lineRule="exact"/>
        <w:rPr>
          <w:rFonts w:ascii="仿宋" w:eastAsia="仿宋" w:hAnsi="仿宋"/>
          <w:sz w:val="24"/>
          <w:szCs w:val="24"/>
        </w:rPr>
      </w:pPr>
      <w:r>
        <w:rPr>
          <w:rFonts w:ascii="仿宋" w:eastAsia="仿宋" w:hAnsi="仿宋"/>
          <w:sz w:val="24"/>
          <w:szCs w:val="24"/>
        </w:rPr>
        <w:t>十、发布</w:t>
      </w:r>
      <w:r>
        <w:rPr>
          <w:rFonts w:ascii="仿宋" w:eastAsia="仿宋" w:hAnsi="仿宋"/>
          <w:sz w:val="24"/>
          <w:szCs w:val="24"/>
        </w:rPr>
        <w:t>谈判公告的媒体：中国采购与招标网、泰安市中心医院官网。</w:t>
      </w:r>
    </w:p>
    <w:p w:rsidR="00000000" w:rsidRDefault="00C86EDA">
      <w:pPr>
        <w:pStyle w:val="3"/>
        <w:rPr>
          <w:rFonts w:ascii="仿宋" w:eastAsia="仿宋" w:hAnsi="仿宋" w:hint="eastAsia"/>
          <w:sz w:val="24"/>
          <w:szCs w:val="24"/>
        </w:rPr>
      </w:pPr>
    </w:p>
    <w:p w:rsidR="00000000" w:rsidRDefault="00C86EDA">
      <w:pPr>
        <w:rPr>
          <w:rFonts w:ascii="仿宋" w:eastAsia="仿宋" w:hAnsi="仿宋"/>
          <w:sz w:val="24"/>
          <w:szCs w:val="24"/>
        </w:rPr>
      </w:pPr>
    </w:p>
    <w:p w:rsidR="00000000" w:rsidRDefault="00C86EDA">
      <w:pPr>
        <w:pStyle w:val="3"/>
        <w:rPr>
          <w:rFonts w:ascii="仿宋" w:eastAsia="仿宋" w:hAnsi="仿宋" w:hint="eastAsia"/>
          <w:sz w:val="24"/>
          <w:szCs w:val="24"/>
        </w:rPr>
      </w:pPr>
    </w:p>
    <w:p w:rsidR="00000000" w:rsidRDefault="00C86EDA">
      <w:pPr>
        <w:rPr>
          <w:rFonts w:ascii="仿宋" w:eastAsia="仿宋" w:hAnsi="仿宋"/>
          <w:sz w:val="24"/>
          <w:szCs w:val="24"/>
        </w:rPr>
      </w:pPr>
    </w:p>
    <w:p w:rsidR="00000000" w:rsidRDefault="00C86EDA">
      <w:pPr>
        <w:pStyle w:val="3"/>
        <w:rPr>
          <w:rFonts w:ascii="仿宋" w:eastAsia="仿宋" w:hAnsi="仿宋" w:hint="eastAsia"/>
          <w:sz w:val="24"/>
          <w:szCs w:val="24"/>
        </w:rPr>
      </w:pPr>
    </w:p>
    <w:p w:rsidR="00000000" w:rsidRDefault="00C86EDA">
      <w:pPr>
        <w:rPr>
          <w:rFonts w:ascii="仿宋" w:eastAsia="仿宋" w:hAnsi="仿宋"/>
          <w:sz w:val="24"/>
          <w:szCs w:val="24"/>
        </w:rPr>
      </w:pPr>
    </w:p>
    <w:p w:rsidR="00000000" w:rsidRDefault="00C86EDA">
      <w:pPr>
        <w:pStyle w:val="3"/>
        <w:rPr>
          <w:rFonts w:ascii="仿宋" w:eastAsia="仿宋" w:hAnsi="仿宋" w:hint="eastAsia"/>
          <w:sz w:val="24"/>
          <w:szCs w:val="24"/>
        </w:rPr>
      </w:pPr>
    </w:p>
    <w:p w:rsidR="00000000" w:rsidRDefault="00C86EDA">
      <w:pPr>
        <w:rPr>
          <w:rFonts w:ascii="仿宋" w:eastAsia="仿宋" w:hAnsi="仿宋"/>
          <w:sz w:val="24"/>
          <w:szCs w:val="24"/>
        </w:rPr>
      </w:pPr>
    </w:p>
    <w:p w:rsidR="00000000" w:rsidRDefault="00C86EDA">
      <w:pPr>
        <w:pStyle w:val="3"/>
        <w:rPr>
          <w:rFonts w:ascii="仿宋" w:eastAsia="仿宋" w:hAnsi="仿宋" w:hint="eastAsia"/>
          <w:sz w:val="24"/>
          <w:szCs w:val="24"/>
        </w:rPr>
      </w:pPr>
    </w:p>
    <w:p w:rsidR="00000000" w:rsidRDefault="00C86EDA">
      <w:pPr>
        <w:rPr>
          <w:rFonts w:ascii="仿宋" w:eastAsia="仿宋" w:hAnsi="仿宋"/>
          <w:sz w:val="24"/>
          <w:szCs w:val="24"/>
        </w:rPr>
      </w:pPr>
    </w:p>
    <w:p w:rsidR="00000000" w:rsidRDefault="00C86EDA">
      <w:pPr>
        <w:pStyle w:val="3"/>
        <w:rPr>
          <w:rFonts w:ascii="仿宋" w:eastAsia="仿宋" w:hAnsi="仿宋" w:hint="eastAsia"/>
          <w:sz w:val="24"/>
          <w:szCs w:val="24"/>
        </w:rPr>
      </w:pPr>
    </w:p>
    <w:p w:rsidR="00000000" w:rsidRDefault="00C86EDA">
      <w:pPr>
        <w:rPr>
          <w:rFonts w:ascii="仿宋" w:eastAsia="仿宋" w:hAnsi="仿宋"/>
          <w:sz w:val="24"/>
          <w:szCs w:val="24"/>
        </w:rPr>
      </w:pPr>
    </w:p>
    <w:p w:rsidR="00000000" w:rsidRDefault="00C86EDA">
      <w:pPr>
        <w:pStyle w:val="3"/>
        <w:rPr>
          <w:rFonts w:ascii="仿宋" w:eastAsia="仿宋" w:hAnsi="仿宋" w:hint="eastAsia"/>
          <w:sz w:val="24"/>
          <w:szCs w:val="24"/>
        </w:rPr>
      </w:pPr>
    </w:p>
    <w:p w:rsidR="00000000" w:rsidRDefault="00C86EDA"/>
    <w:p w:rsidR="00000000" w:rsidRDefault="00C86EDA">
      <w:pPr>
        <w:pStyle w:val="1"/>
        <w:rPr>
          <w:rFonts w:hAnsi="仿宋"/>
          <w:color w:val="000000"/>
        </w:rPr>
      </w:pPr>
      <w:r>
        <w:rPr>
          <w:color w:val="000000"/>
        </w:rPr>
        <w:lastRenderedPageBreak/>
        <w:t>第二章</w:t>
      </w:r>
      <w:r>
        <w:rPr>
          <w:color w:val="000000"/>
        </w:rPr>
        <w:t xml:space="preserve">  </w:t>
      </w:r>
      <w:r>
        <w:rPr>
          <w:color w:val="000000"/>
        </w:rPr>
        <w:t>供应商须知</w:t>
      </w:r>
      <w:bookmarkEnd w:id="5"/>
    </w:p>
    <w:p w:rsidR="00000000" w:rsidRDefault="00C86EDA">
      <w:pPr>
        <w:jc w:val="center"/>
        <w:rPr>
          <w:color w:val="000000"/>
        </w:rPr>
      </w:pPr>
    </w:p>
    <w:p w:rsidR="00000000" w:rsidRDefault="00C86EDA">
      <w:pPr>
        <w:autoSpaceDE w:val="0"/>
        <w:autoSpaceDN w:val="0"/>
        <w:spacing w:line="360" w:lineRule="auto"/>
        <w:outlineLvl w:val="1"/>
        <w:rPr>
          <w:rFonts w:ascii="楷体_GB2312" w:eastAsia="楷体_GB2312" w:hAnsi="楷体"/>
          <w:color w:val="000000"/>
          <w:sz w:val="28"/>
          <w:szCs w:val="28"/>
          <w:lang w:val="zh-CN"/>
        </w:rPr>
      </w:pPr>
      <w:bookmarkStart w:id="6" w:name="_Toc534359452"/>
      <w:r>
        <w:rPr>
          <w:rFonts w:ascii="楷体_GB2312" w:eastAsia="楷体_GB2312" w:hAnsi="楷体"/>
          <w:color w:val="000000"/>
          <w:sz w:val="28"/>
          <w:szCs w:val="28"/>
          <w:lang w:val="zh-CN"/>
        </w:rPr>
        <w:t xml:space="preserve">2.1 </w:t>
      </w:r>
      <w:r>
        <w:rPr>
          <w:rFonts w:ascii="楷体_GB2312" w:eastAsia="楷体_GB2312" w:hAnsi="楷体"/>
          <w:color w:val="000000"/>
          <w:sz w:val="28"/>
          <w:szCs w:val="28"/>
          <w:lang w:val="zh-CN"/>
        </w:rPr>
        <w:t>总则</w:t>
      </w:r>
      <w:bookmarkEnd w:id="6"/>
    </w:p>
    <w:p w:rsidR="00000000" w:rsidRDefault="00C86EDA">
      <w:pPr>
        <w:keepNext/>
        <w:keepLines/>
        <w:autoSpaceDE w:val="0"/>
        <w:autoSpaceDN w:val="0"/>
        <w:adjustRightInd w:val="0"/>
        <w:spacing w:line="360" w:lineRule="auto"/>
        <w:ind w:firstLineChars="200" w:firstLine="480"/>
        <w:rPr>
          <w:rFonts w:ascii="FangSong_GB2312" w:eastAsia="FangSong_GB2312" w:hAnsi="仿宋"/>
          <w:color w:val="000000"/>
          <w:sz w:val="24"/>
        </w:rPr>
      </w:pPr>
      <w:r>
        <w:rPr>
          <w:rFonts w:ascii="FangSong_GB2312" w:eastAsia="FangSong_GB2312" w:hAnsi="仿宋"/>
          <w:color w:val="000000"/>
          <w:sz w:val="24"/>
          <w:lang w:val="zh-CN"/>
        </w:rPr>
        <w:t>供应商应仔细阅读本谈判文件的所有内容（包括答疑、补充、澄清以及修改等），按照谈判文件要求以及格式编制响应文件，并保证其真实性，否则一切后果自负。</w:t>
      </w:r>
    </w:p>
    <w:p w:rsidR="00000000" w:rsidRDefault="00C86EDA">
      <w:pPr>
        <w:adjustRightInd w:val="0"/>
        <w:spacing w:line="360" w:lineRule="auto"/>
        <w:ind w:firstLineChars="200" w:firstLine="480"/>
        <w:rPr>
          <w:rFonts w:ascii="仿宋" w:eastAsia="仿宋" w:hAnsi="仿宋" w:cs="Arial"/>
          <w:color w:val="000000"/>
          <w:sz w:val="24"/>
          <w:lang w:val="en-GB"/>
        </w:rPr>
      </w:pPr>
      <w:r>
        <w:rPr>
          <w:rFonts w:ascii="FangSong_GB2312" w:eastAsia="FangSong_GB2312" w:hAnsi="仿宋"/>
          <w:color w:val="000000"/>
          <w:sz w:val="24"/>
          <w:lang w:val="zh-CN"/>
        </w:rPr>
        <w:t>本次政府采购方式为竞争性谈判采购，指谈判小组与符合资格条件的供应商就采购货物、工程和服务事宜进行谈判，供应商按照谈判文件的要求提交响应文件和最终报价，谈判小组确定成交供应商的</w:t>
      </w:r>
      <w:r>
        <w:rPr>
          <w:rFonts w:ascii="FangSong_GB2312" w:eastAsia="FangSong_GB2312" w:hAnsi="仿宋"/>
          <w:color w:val="000000"/>
          <w:sz w:val="24"/>
          <w:lang w:val="zh-CN"/>
        </w:rPr>
        <w:t>采购方式。</w:t>
      </w:r>
    </w:p>
    <w:p w:rsidR="00000000" w:rsidRDefault="00C86EDA">
      <w:pPr>
        <w:keepNext/>
        <w:keepLines/>
        <w:autoSpaceDE w:val="0"/>
        <w:autoSpaceDN w:val="0"/>
        <w:adjustRightInd w:val="0"/>
        <w:spacing w:line="360" w:lineRule="auto"/>
        <w:ind w:firstLineChars="200" w:firstLine="480"/>
        <w:rPr>
          <w:rFonts w:ascii="FangSong_GB2312" w:eastAsia="FangSong_GB2312" w:hAnsi="仿宋"/>
          <w:color w:val="000000"/>
          <w:sz w:val="24"/>
          <w:szCs w:val="22"/>
          <w:lang w:val="en-GB"/>
        </w:rPr>
      </w:pPr>
      <w:r>
        <w:rPr>
          <w:rFonts w:ascii="FangSong_GB2312" w:eastAsia="FangSong_GB2312" w:hAnsi="仿宋"/>
          <w:color w:val="000000"/>
          <w:sz w:val="24"/>
          <w:szCs w:val="22"/>
          <w:lang w:val="en-GB"/>
        </w:rPr>
        <w:t>本谈判文件所称</w:t>
      </w:r>
      <w:r>
        <w:rPr>
          <w:rFonts w:ascii="FangSong_GB2312" w:eastAsia="FangSong_GB2312" w:hAnsi="仿宋"/>
          <w:color w:val="000000"/>
          <w:sz w:val="24"/>
          <w:szCs w:val="22"/>
          <w:lang w:val="en-GB"/>
        </w:rPr>
        <w:t>货物</w:t>
      </w:r>
      <w:r>
        <w:rPr>
          <w:rFonts w:ascii="FangSong_GB2312" w:eastAsia="FangSong_GB2312" w:hAnsi="仿宋"/>
          <w:color w:val="000000"/>
          <w:sz w:val="24"/>
          <w:szCs w:val="22"/>
          <w:lang w:val="zh-CN"/>
        </w:rPr>
        <w:t>，是指</w:t>
      </w:r>
      <w:r>
        <w:rPr>
          <w:rFonts w:ascii="FangSong_GB2312" w:eastAsia="FangSong_GB2312" w:hAnsi="仿宋"/>
          <w:color w:val="000000"/>
          <w:sz w:val="24"/>
          <w:szCs w:val="22"/>
          <w:lang w:val="zh-CN"/>
        </w:rPr>
        <w:t>泰安市中心医院服务器汇聚交换机扩容项目</w:t>
      </w:r>
      <w:r>
        <w:rPr>
          <w:rFonts w:ascii="FangSong_GB2312" w:eastAsia="FangSong_GB2312" w:hAnsi="仿宋"/>
          <w:color w:val="000000"/>
          <w:sz w:val="24"/>
          <w:szCs w:val="22"/>
          <w:lang w:val="zh-CN"/>
        </w:rPr>
        <w:t>。</w:t>
      </w:r>
    </w:p>
    <w:p w:rsidR="00000000" w:rsidRDefault="00C86EDA">
      <w:pPr>
        <w:autoSpaceDE w:val="0"/>
        <w:autoSpaceDN w:val="0"/>
        <w:spacing w:line="360" w:lineRule="auto"/>
        <w:rPr>
          <w:rFonts w:ascii="FangSong_GB2312" w:eastAsia="FangSong_GB2312" w:hAnsi="楷体"/>
          <w:color w:val="000000"/>
          <w:sz w:val="24"/>
          <w:szCs w:val="24"/>
          <w:lang w:val="zh-CN"/>
        </w:rPr>
      </w:pPr>
      <w:r>
        <w:rPr>
          <w:rFonts w:ascii="FangSong_GB2312" w:eastAsia="FangSong_GB2312" w:hAnsi="楷体"/>
          <w:color w:val="000000"/>
          <w:sz w:val="24"/>
          <w:szCs w:val="24"/>
          <w:lang w:val="zh-CN"/>
        </w:rPr>
        <w:t xml:space="preserve">2.1.1 </w:t>
      </w:r>
      <w:r>
        <w:rPr>
          <w:rFonts w:ascii="FangSong_GB2312" w:eastAsia="FangSong_GB2312" w:hAnsi="楷体"/>
          <w:color w:val="000000"/>
          <w:sz w:val="24"/>
          <w:szCs w:val="24"/>
          <w:lang w:val="zh-CN"/>
        </w:rPr>
        <w:t>前附表</w:t>
      </w:r>
    </w:p>
    <w:tbl>
      <w:tblPr>
        <w:tblW w:w="0" w:type="auto"/>
        <w:tblInd w:w="0" w:type="dxa"/>
        <w:tblLayout w:type="fixed"/>
        <w:tblLook w:val="0000"/>
      </w:tblPr>
      <w:tblGrid>
        <w:gridCol w:w="825"/>
        <w:gridCol w:w="1977"/>
        <w:gridCol w:w="6720"/>
      </w:tblGrid>
      <w:tr w:rsidR="00000000">
        <w:trPr>
          <w:trHeight w:val="618"/>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tabs>
                <w:tab w:val="left" w:pos="7665"/>
              </w:tabs>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序号</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tabs>
                <w:tab w:val="left" w:pos="7665"/>
              </w:tabs>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条款名称</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tabs>
                <w:tab w:val="left" w:pos="7665"/>
              </w:tabs>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内容及要求</w:t>
            </w:r>
          </w:p>
        </w:tc>
      </w:tr>
      <w:tr w:rsidR="00000000">
        <w:trPr>
          <w:trHeight w:val="565"/>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1</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采购人</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sz w:val="24"/>
                <w:szCs w:val="24"/>
              </w:rPr>
              <w:t>泰安市中心医院</w:t>
            </w:r>
          </w:p>
        </w:tc>
      </w:tr>
      <w:tr w:rsidR="00000000">
        <w:trPr>
          <w:trHeight w:val="459"/>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2</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采购代理机构</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山东东岳联合招标代理有限公司</w:t>
            </w:r>
          </w:p>
        </w:tc>
      </w:tr>
      <w:tr w:rsidR="00000000">
        <w:trPr>
          <w:trHeight w:val="438"/>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3</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项目名称</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sz w:val="24"/>
                <w:szCs w:val="24"/>
                <w:lang w:val="zh-CN"/>
              </w:rPr>
              <w:t>泰安市中心医院服务器汇聚交换机扩容项目</w:t>
            </w:r>
          </w:p>
        </w:tc>
      </w:tr>
      <w:tr w:rsidR="00000000">
        <w:trPr>
          <w:trHeight w:val="419"/>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4</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项目内容</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sz w:val="24"/>
                <w:szCs w:val="24"/>
                <w:lang w:val="zh-CN"/>
              </w:rPr>
              <w:t>服务器汇聚交换机扩容（详见后附技术参数）</w:t>
            </w:r>
            <w:r>
              <w:rPr>
                <w:rFonts w:ascii="仿宋" w:eastAsia="仿宋" w:hAnsi="仿宋" w:cs="仿宋"/>
                <w:color w:val="000000"/>
                <w:sz w:val="22"/>
                <w:szCs w:val="22"/>
                <w:lang w:val="zh-CN"/>
              </w:rPr>
              <w:t>。</w:t>
            </w:r>
          </w:p>
        </w:tc>
      </w:tr>
      <w:tr w:rsidR="00000000">
        <w:trPr>
          <w:trHeight w:val="419"/>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5</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预算控制价</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本项目预算控制价为</w:t>
            </w:r>
            <w:r>
              <w:rPr>
                <w:rFonts w:ascii="仿宋" w:eastAsia="仿宋" w:hAnsi="仿宋" w:cs="仿宋"/>
                <w:color w:val="000000"/>
                <w:sz w:val="22"/>
                <w:szCs w:val="22"/>
                <w:lang w:val="zh-CN"/>
              </w:rPr>
              <w:t>38.97</w:t>
            </w:r>
            <w:r>
              <w:rPr>
                <w:rFonts w:ascii="仿宋" w:eastAsia="仿宋" w:hAnsi="仿宋" w:cs="仿宋"/>
                <w:color w:val="000000"/>
                <w:sz w:val="22"/>
                <w:szCs w:val="22"/>
                <w:lang w:val="zh-CN"/>
              </w:rPr>
              <w:t>万元。</w:t>
            </w:r>
          </w:p>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首轮报价不得等于或者高于预算控制价，否则其报价无效。</w:t>
            </w:r>
          </w:p>
        </w:tc>
      </w:tr>
      <w:tr w:rsidR="00000000">
        <w:trPr>
          <w:trHeight w:val="546"/>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6</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供应商资格要求</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rPr>
              <w:t>1</w:t>
            </w:r>
            <w:r>
              <w:rPr>
                <w:rFonts w:ascii="仿宋" w:eastAsia="仿宋" w:hAnsi="仿宋" w:cs="仿宋"/>
                <w:szCs w:val="21"/>
              </w:rPr>
              <w:t>）</w:t>
            </w:r>
            <w:r>
              <w:rPr>
                <w:rFonts w:ascii="仿宋" w:eastAsia="仿宋" w:hAnsi="仿宋" w:cs="仿宋"/>
                <w:szCs w:val="21"/>
                <w:lang w:val="zh-CN"/>
              </w:rPr>
              <w:t>在中国境内注册，具有独立法人资格并具备提供货物</w:t>
            </w:r>
            <w:r>
              <w:rPr>
                <w:rFonts w:ascii="仿宋" w:eastAsia="仿宋" w:hAnsi="仿宋" w:cs="仿宋"/>
                <w:szCs w:val="21"/>
                <w:lang w:val="zh-CN"/>
              </w:rPr>
              <w:t>和服务</w:t>
            </w:r>
            <w:r>
              <w:rPr>
                <w:rFonts w:ascii="仿宋" w:eastAsia="仿宋" w:hAnsi="仿宋" w:cs="仿宋"/>
                <w:szCs w:val="21"/>
                <w:lang w:val="zh-CN"/>
              </w:rPr>
              <w:t>能力</w:t>
            </w:r>
            <w:r>
              <w:rPr>
                <w:rFonts w:ascii="仿宋" w:eastAsia="仿宋" w:hAnsi="仿宋" w:cs="仿宋"/>
                <w:szCs w:val="21"/>
                <w:lang w:val="zh-CN"/>
              </w:rPr>
              <w:t>的供应商</w:t>
            </w:r>
            <w:r>
              <w:rPr>
                <w:rFonts w:ascii="仿宋" w:eastAsia="仿宋" w:hAnsi="仿宋" w:cs="仿宋"/>
                <w:szCs w:val="21"/>
                <w:lang w:val="zh-CN"/>
              </w:rPr>
              <w:t>，</w:t>
            </w:r>
            <w:r>
              <w:rPr>
                <w:rFonts w:ascii="仿宋" w:eastAsia="仿宋" w:hAnsi="仿宋" w:cs="仿宋"/>
                <w:szCs w:val="21"/>
              </w:rPr>
              <w:t>具有履行合同所必须的设备、人员及专业技术能力。</w:t>
            </w:r>
          </w:p>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rPr>
              <w:t>2</w:t>
            </w:r>
            <w:r>
              <w:rPr>
                <w:rFonts w:ascii="仿宋" w:eastAsia="仿宋" w:hAnsi="仿宋" w:cs="仿宋"/>
                <w:szCs w:val="21"/>
                <w:lang w:val="zh-CN"/>
              </w:rPr>
              <w:t>）具有独立承担民事责任的能力；</w:t>
            </w:r>
          </w:p>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rPr>
              <w:t>3</w:t>
            </w:r>
            <w:r>
              <w:rPr>
                <w:rFonts w:ascii="仿宋" w:eastAsia="仿宋" w:hAnsi="仿宋" w:cs="仿宋"/>
                <w:szCs w:val="21"/>
              </w:rPr>
              <w:t>）</w:t>
            </w:r>
            <w:r>
              <w:rPr>
                <w:rFonts w:ascii="仿宋" w:eastAsia="仿宋" w:hAnsi="仿宋" w:cs="仿宋"/>
                <w:szCs w:val="21"/>
                <w:lang w:val="zh-CN"/>
              </w:rPr>
              <w:t>具有良好的商业信誉和健全的财务会计制度；</w:t>
            </w:r>
          </w:p>
          <w:p w:rsidR="00000000" w:rsidRDefault="00C86EDA">
            <w:pPr>
              <w:autoSpaceDE w:val="0"/>
              <w:autoSpaceDN w:val="0"/>
              <w:adjustRightInd w:val="0"/>
              <w:snapToGrid w:val="0"/>
              <w:jc w:val="left"/>
              <w:rPr>
                <w:rFonts w:ascii="仿宋" w:eastAsia="仿宋" w:hAnsi="仿宋" w:cs="仿宋"/>
                <w:szCs w:val="21"/>
                <w:lang w:val="zh-CN"/>
              </w:rPr>
            </w:pPr>
            <w:r>
              <w:rPr>
                <w:rFonts w:ascii="仿宋" w:eastAsia="仿宋" w:hAnsi="仿宋" w:cs="仿宋"/>
                <w:szCs w:val="21"/>
              </w:rPr>
              <w:t>4</w:t>
            </w:r>
            <w:r>
              <w:rPr>
                <w:rFonts w:ascii="仿宋" w:eastAsia="仿宋" w:hAnsi="仿宋" w:cs="仿宋"/>
                <w:szCs w:val="21"/>
                <w:lang w:val="zh-CN"/>
              </w:rPr>
              <w:t>）</w:t>
            </w:r>
            <w:r>
              <w:rPr>
                <w:rFonts w:ascii="仿宋" w:eastAsia="仿宋" w:hAnsi="仿宋" w:cs="仿宋"/>
                <w:szCs w:val="21"/>
                <w:lang w:val="zh-CN"/>
              </w:rPr>
              <w:t>须提供企业“参与采购活动前三年内在经营活动中没有重大违法记录的书面声明函”；</w:t>
            </w:r>
          </w:p>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szCs w:val="21"/>
              </w:rPr>
              <w:t>5</w:t>
            </w:r>
            <w:r>
              <w:rPr>
                <w:rFonts w:ascii="仿宋" w:eastAsia="仿宋" w:hAnsi="仿宋" w:cs="仿宋"/>
                <w:szCs w:val="21"/>
                <w:lang w:val="zh-CN"/>
              </w:rPr>
              <w:t>）</w:t>
            </w:r>
            <w:r>
              <w:rPr>
                <w:rFonts w:ascii="仿宋" w:eastAsia="仿宋" w:hAnsi="仿宋" w:cs="仿宋"/>
                <w:szCs w:val="21"/>
                <w:lang w:val="zh-CN"/>
              </w:rPr>
              <w:t>本项目不接受联合体投标</w:t>
            </w:r>
            <w:r>
              <w:rPr>
                <w:rFonts w:ascii="仿宋" w:eastAsia="仿宋" w:hAnsi="仿宋" w:cs="仿宋"/>
                <w:szCs w:val="21"/>
                <w:lang w:val="zh-CN"/>
              </w:rPr>
              <w:t>。</w:t>
            </w:r>
          </w:p>
        </w:tc>
      </w:tr>
      <w:tr w:rsidR="00000000">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7</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供应商资质资格要求的证明材料和情况说明</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jc w:val="left"/>
              <w:rPr>
                <w:rFonts w:ascii="仿宋" w:eastAsia="仿宋" w:hAnsi="仿宋" w:cs="仿宋"/>
                <w:sz w:val="22"/>
                <w:szCs w:val="22"/>
              </w:rPr>
            </w:pPr>
            <w:r>
              <w:rPr>
                <w:rFonts w:ascii="仿宋" w:eastAsia="仿宋" w:hAnsi="仿宋" w:cs="仿宋"/>
                <w:sz w:val="22"/>
                <w:szCs w:val="22"/>
              </w:rPr>
              <w:t>开标时，供应商须将以下内容扫描上传制作在电子响应文件中</w:t>
            </w:r>
          </w:p>
          <w:p w:rsidR="00000000" w:rsidRDefault="00C86EDA">
            <w:pPr>
              <w:jc w:val="left"/>
              <w:rPr>
                <w:rFonts w:ascii="仿宋" w:eastAsia="仿宋" w:hAnsi="仿宋" w:cs="仿宋"/>
                <w:sz w:val="22"/>
                <w:szCs w:val="22"/>
              </w:rPr>
            </w:pPr>
            <w:r>
              <w:rPr>
                <w:rFonts w:ascii="仿宋" w:eastAsia="仿宋" w:hAnsi="仿宋" w:cs="仿宋"/>
                <w:sz w:val="22"/>
                <w:szCs w:val="22"/>
              </w:rPr>
              <w:t>如没有按要求及时、完整、准确的提交，其报价一律按无效标处理，因此造成的一切后果和损失均由供应商自行承担。</w:t>
            </w:r>
          </w:p>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1</w:t>
            </w:r>
            <w:r>
              <w:rPr>
                <w:rFonts w:ascii="仿宋" w:eastAsia="仿宋" w:hAnsi="仿宋" w:cs="仿宋"/>
                <w:color w:val="000000"/>
                <w:sz w:val="22"/>
                <w:szCs w:val="22"/>
                <w:lang w:val="zh-CN"/>
              </w:rPr>
              <w:t>、营业执照；（或三证合一营业执照，如为三证合一营业执</w:t>
            </w:r>
            <w:r>
              <w:rPr>
                <w:rFonts w:ascii="仿宋" w:eastAsia="仿宋" w:hAnsi="仿宋" w:cs="仿宋"/>
                <w:color w:val="000000"/>
                <w:sz w:val="22"/>
                <w:szCs w:val="22"/>
                <w:lang w:val="zh-CN"/>
              </w:rPr>
              <w:t>照，可不用提供税务登记证、组织机构代码证）</w:t>
            </w:r>
          </w:p>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2</w:t>
            </w:r>
            <w:r>
              <w:rPr>
                <w:rFonts w:ascii="仿宋" w:eastAsia="仿宋" w:hAnsi="仿宋" w:cs="仿宋"/>
                <w:color w:val="000000"/>
                <w:sz w:val="22"/>
                <w:szCs w:val="22"/>
                <w:lang w:val="zh-CN"/>
              </w:rPr>
              <w:t>、税务登记证；</w:t>
            </w:r>
            <w:r>
              <w:rPr>
                <w:rFonts w:ascii="仿宋" w:eastAsia="仿宋" w:hAnsi="仿宋" w:cs="仿宋"/>
                <w:color w:val="000000"/>
                <w:sz w:val="22"/>
                <w:szCs w:val="22"/>
                <w:lang w:val="zh-CN"/>
              </w:rPr>
              <w:t xml:space="preserve"> </w:t>
            </w:r>
          </w:p>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3</w:t>
            </w:r>
            <w:r>
              <w:rPr>
                <w:rFonts w:ascii="仿宋" w:eastAsia="仿宋" w:hAnsi="仿宋" w:cs="仿宋"/>
                <w:color w:val="000000"/>
                <w:sz w:val="22"/>
                <w:szCs w:val="22"/>
                <w:lang w:val="zh-CN"/>
              </w:rPr>
              <w:t>、组织机构代码证；</w:t>
            </w:r>
            <w:r>
              <w:rPr>
                <w:rFonts w:ascii="仿宋" w:eastAsia="仿宋" w:hAnsi="仿宋" w:cs="仿宋"/>
                <w:color w:val="000000"/>
                <w:sz w:val="22"/>
                <w:szCs w:val="22"/>
                <w:lang w:val="zh-CN"/>
              </w:rPr>
              <w:t xml:space="preserve"> </w:t>
            </w:r>
          </w:p>
          <w:p w:rsidR="00000000" w:rsidRDefault="00C86EDA">
            <w:pPr>
              <w:jc w:val="left"/>
              <w:rPr>
                <w:rFonts w:ascii="仿宋" w:eastAsia="仿宋" w:hAnsi="仿宋" w:cs="仿宋"/>
                <w:sz w:val="22"/>
                <w:szCs w:val="22"/>
              </w:rPr>
            </w:pPr>
            <w:r>
              <w:rPr>
                <w:rFonts w:ascii="仿宋" w:eastAsia="仿宋" w:hAnsi="仿宋" w:cs="仿宋"/>
                <w:sz w:val="22"/>
                <w:szCs w:val="22"/>
              </w:rPr>
              <w:t>4.</w:t>
            </w:r>
            <w:r>
              <w:rPr>
                <w:rFonts w:ascii="仿宋" w:eastAsia="仿宋" w:hAnsi="仿宋" w:cs="仿宋"/>
                <w:sz w:val="22"/>
                <w:szCs w:val="22"/>
              </w:rPr>
              <w:t>参加开标会议的如为法定代表人，则须提供法定代表人身份</w:t>
            </w:r>
          </w:p>
          <w:p w:rsidR="00000000" w:rsidRDefault="00C86EDA">
            <w:pPr>
              <w:jc w:val="left"/>
              <w:rPr>
                <w:rFonts w:ascii="仿宋" w:eastAsia="仿宋" w:hAnsi="仿宋" w:cs="仿宋"/>
                <w:sz w:val="22"/>
                <w:szCs w:val="22"/>
              </w:rPr>
            </w:pPr>
            <w:r>
              <w:rPr>
                <w:rFonts w:ascii="仿宋" w:eastAsia="仿宋" w:hAnsi="仿宋" w:cs="仿宋"/>
                <w:sz w:val="22"/>
                <w:szCs w:val="22"/>
              </w:rPr>
              <w:t>证；如为授权委托人，则须提供授权委托人身份证及法定代表</w:t>
            </w:r>
          </w:p>
          <w:p w:rsidR="00000000" w:rsidRDefault="00C86EDA">
            <w:pPr>
              <w:jc w:val="left"/>
              <w:rPr>
                <w:rFonts w:ascii="仿宋" w:eastAsia="仿宋" w:hAnsi="仿宋" w:cs="仿宋"/>
                <w:sz w:val="22"/>
                <w:szCs w:val="22"/>
              </w:rPr>
            </w:pPr>
            <w:r>
              <w:rPr>
                <w:rFonts w:ascii="仿宋" w:eastAsia="仿宋" w:hAnsi="仿宋" w:cs="仿宋"/>
                <w:sz w:val="22"/>
                <w:szCs w:val="22"/>
              </w:rPr>
              <w:t>人授权委托书；（须提供原件）</w:t>
            </w:r>
          </w:p>
          <w:p w:rsidR="00000000" w:rsidRDefault="00C86EDA">
            <w:pPr>
              <w:jc w:val="left"/>
              <w:rPr>
                <w:rFonts w:ascii="仿宋" w:eastAsia="仿宋" w:hAnsi="仿宋" w:cs="仿宋"/>
                <w:sz w:val="22"/>
                <w:szCs w:val="22"/>
              </w:rPr>
            </w:pPr>
            <w:r>
              <w:rPr>
                <w:rFonts w:ascii="仿宋" w:eastAsia="仿宋" w:hAnsi="仿宋" w:cs="仿宋"/>
                <w:sz w:val="22"/>
                <w:szCs w:val="22"/>
              </w:rPr>
              <w:t>5.</w:t>
            </w:r>
            <w:r>
              <w:rPr>
                <w:rFonts w:ascii="仿宋" w:eastAsia="仿宋" w:hAnsi="仿宋" w:cs="仿宋"/>
                <w:sz w:val="22"/>
                <w:szCs w:val="22"/>
              </w:rPr>
              <w:t>财务状况（</w:t>
            </w:r>
            <w:r>
              <w:rPr>
                <w:rFonts w:ascii="仿宋" w:eastAsia="仿宋" w:hAnsi="仿宋" w:cs="仿宋"/>
                <w:sz w:val="22"/>
                <w:szCs w:val="22"/>
              </w:rPr>
              <w:t>任一年度</w:t>
            </w:r>
            <w:r>
              <w:rPr>
                <w:rFonts w:ascii="仿宋" w:eastAsia="仿宋" w:hAnsi="仿宋" w:cs="仿宋"/>
                <w:sz w:val="22"/>
                <w:szCs w:val="22"/>
              </w:rPr>
              <w:t>）或开户银行出具的资信证明；</w:t>
            </w:r>
          </w:p>
          <w:p w:rsidR="00000000" w:rsidRDefault="00C86EDA">
            <w:pPr>
              <w:jc w:val="left"/>
              <w:rPr>
                <w:rFonts w:ascii="仿宋" w:eastAsia="仿宋" w:hAnsi="仿宋" w:cs="仿宋"/>
                <w:sz w:val="22"/>
                <w:szCs w:val="22"/>
              </w:rPr>
            </w:pPr>
            <w:r>
              <w:rPr>
                <w:rFonts w:ascii="仿宋" w:eastAsia="仿宋" w:hAnsi="仿宋" w:cs="仿宋"/>
                <w:sz w:val="22"/>
                <w:szCs w:val="22"/>
              </w:rPr>
              <w:t>6.</w:t>
            </w:r>
            <w:r>
              <w:rPr>
                <w:rFonts w:ascii="仿宋" w:eastAsia="仿宋" w:hAnsi="仿宋" w:cs="仿宋"/>
                <w:sz w:val="22"/>
                <w:szCs w:val="22"/>
              </w:rPr>
              <w:t>依法缴纳税收和社会保障资金的相关材料（</w:t>
            </w:r>
            <w:r>
              <w:rPr>
                <w:rFonts w:ascii="仿宋" w:eastAsia="仿宋" w:hAnsi="仿宋" w:cs="仿宋"/>
                <w:sz w:val="22"/>
                <w:szCs w:val="22"/>
              </w:rPr>
              <w:t>2019</w:t>
            </w:r>
            <w:r>
              <w:rPr>
                <w:rFonts w:ascii="仿宋" w:eastAsia="仿宋" w:hAnsi="仿宋" w:cs="仿宋"/>
                <w:sz w:val="22"/>
                <w:szCs w:val="22"/>
              </w:rPr>
              <w:t>年</w:t>
            </w:r>
            <w:r>
              <w:rPr>
                <w:rFonts w:ascii="仿宋" w:eastAsia="仿宋" w:hAnsi="仿宋" w:cs="仿宋"/>
                <w:sz w:val="22"/>
                <w:szCs w:val="22"/>
              </w:rPr>
              <w:t>1</w:t>
            </w:r>
            <w:r>
              <w:rPr>
                <w:rFonts w:ascii="仿宋" w:eastAsia="仿宋" w:hAnsi="仿宋" w:cs="仿宋"/>
                <w:sz w:val="22"/>
                <w:szCs w:val="22"/>
              </w:rPr>
              <w:t>月至今任意三个月）；</w:t>
            </w:r>
          </w:p>
          <w:p w:rsidR="00000000" w:rsidRDefault="00C86EDA">
            <w:pPr>
              <w:jc w:val="left"/>
              <w:rPr>
                <w:rFonts w:ascii="仿宋" w:eastAsia="仿宋" w:hAnsi="仿宋" w:cs="仿宋"/>
                <w:sz w:val="22"/>
                <w:szCs w:val="22"/>
              </w:rPr>
            </w:pPr>
            <w:r>
              <w:rPr>
                <w:rFonts w:ascii="仿宋" w:eastAsia="仿宋" w:hAnsi="仿宋" w:cs="仿宋"/>
                <w:sz w:val="22"/>
                <w:szCs w:val="22"/>
              </w:rPr>
              <w:t>7.</w:t>
            </w:r>
            <w:r>
              <w:rPr>
                <w:rFonts w:ascii="仿宋" w:eastAsia="仿宋" w:hAnsi="仿宋" w:cs="仿宋"/>
                <w:sz w:val="22"/>
                <w:szCs w:val="22"/>
              </w:rPr>
              <w:t>参加采购活动前三年内在经营活动中没有重大违法记录的声明</w:t>
            </w:r>
            <w:r>
              <w:rPr>
                <w:rFonts w:ascii="仿宋" w:eastAsia="仿宋" w:hAnsi="仿宋" w:cs="仿宋"/>
                <w:sz w:val="22"/>
                <w:szCs w:val="22"/>
              </w:rPr>
              <w:t>;</w:t>
            </w:r>
          </w:p>
          <w:p w:rsidR="00000000" w:rsidRDefault="00C86EDA">
            <w:pPr>
              <w:jc w:val="left"/>
              <w:rPr>
                <w:rFonts w:ascii="仿宋" w:eastAsia="仿宋" w:hAnsi="仿宋" w:cs="仿宋"/>
                <w:sz w:val="22"/>
                <w:szCs w:val="22"/>
              </w:rPr>
            </w:pPr>
            <w:r>
              <w:rPr>
                <w:rFonts w:ascii="仿宋" w:eastAsia="仿宋" w:hAnsi="仿宋" w:cs="仿宋"/>
                <w:sz w:val="22"/>
                <w:szCs w:val="22"/>
              </w:rPr>
              <w:t xml:space="preserve">8. </w:t>
            </w:r>
            <w:r>
              <w:rPr>
                <w:rFonts w:ascii="仿宋" w:eastAsia="仿宋" w:hAnsi="仿宋" w:cs="仿宋"/>
                <w:sz w:val="22"/>
                <w:szCs w:val="22"/>
              </w:rPr>
              <w:t>至响应文件递交截止时间供应商须提供通过“信用中国”网</w:t>
            </w:r>
          </w:p>
          <w:p w:rsidR="00000000" w:rsidRDefault="00C86EDA">
            <w:pPr>
              <w:jc w:val="left"/>
              <w:rPr>
                <w:rFonts w:ascii="仿宋" w:eastAsia="仿宋" w:hAnsi="仿宋" w:cs="仿宋"/>
                <w:sz w:val="22"/>
                <w:szCs w:val="22"/>
              </w:rPr>
            </w:pPr>
            <w:r>
              <w:rPr>
                <w:rFonts w:ascii="仿宋" w:eastAsia="仿宋" w:hAnsi="仿宋" w:cs="仿宋"/>
                <w:sz w:val="22"/>
                <w:szCs w:val="22"/>
              </w:rPr>
              <w:lastRenderedPageBreak/>
              <w:t>站（</w:t>
            </w:r>
            <w:r>
              <w:rPr>
                <w:rFonts w:ascii="仿宋" w:eastAsia="仿宋" w:hAnsi="仿宋" w:cs="仿宋"/>
                <w:sz w:val="22"/>
                <w:szCs w:val="22"/>
              </w:rPr>
              <w:t>www.creditchi</w:t>
            </w:r>
            <w:r>
              <w:rPr>
                <w:rFonts w:ascii="仿宋" w:eastAsia="仿宋" w:hAnsi="仿宋" w:cs="仿宋"/>
                <w:sz w:val="22"/>
                <w:szCs w:val="22"/>
              </w:rPr>
              <w:t>na.gov.cn</w:t>
            </w:r>
            <w:r>
              <w:rPr>
                <w:rFonts w:ascii="仿宋" w:eastAsia="仿宋" w:hAnsi="仿宋" w:cs="仿宋"/>
                <w:sz w:val="22"/>
                <w:szCs w:val="22"/>
              </w:rPr>
              <w:t>）、中国政府采购网（</w:t>
            </w:r>
            <w:r>
              <w:rPr>
                <w:rFonts w:ascii="仿宋" w:eastAsia="仿宋" w:hAnsi="仿宋" w:cs="仿宋"/>
                <w:sz w:val="22"/>
                <w:szCs w:val="22"/>
              </w:rPr>
              <w:t>www.ccgp.gov.cn</w:t>
            </w:r>
            <w:r>
              <w:rPr>
                <w:rFonts w:ascii="仿宋" w:eastAsia="仿宋" w:hAnsi="仿宋" w:cs="仿宋"/>
                <w:sz w:val="22"/>
                <w:szCs w:val="22"/>
              </w:rPr>
              <w:t>）查询的信用记录截图并加盖单位公章；</w:t>
            </w:r>
          </w:p>
          <w:p w:rsidR="00000000" w:rsidRDefault="00C86EDA">
            <w:pPr>
              <w:jc w:val="left"/>
              <w:rPr>
                <w:rFonts w:ascii="仿宋" w:eastAsia="仿宋" w:hAnsi="仿宋" w:cs="仿宋"/>
                <w:sz w:val="22"/>
                <w:szCs w:val="22"/>
              </w:rPr>
            </w:pPr>
            <w:r>
              <w:rPr>
                <w:rFonts w:ascii="仿宋" w:eastAsia="仿宋" w:hAnsi="仿宋" w:cs="仿宋"/>
                <w:sz w:val="22"/>
                <w:szCs w:val="22"/>
              </w:rPr>
              <w:t>①已办理三证合一的供应商</w:t>
            </w:r>
            <w:r>
              <w:rPr>
                <w:rFonts w:ascii="仿宋" w:eastAsia="仿宋" w:hAnsi="仿宋" w:cs="仿宋"/>
                <w:sz w:val="22"/>
                <w:szCs w:val="22"/>
              </w:rPr>
              <w:t>1-3</w:t>
            </w:r>
            <w:r>
              <w:rPr>
                <w:rFonts w:ascii="仿宋" w:eastAsia="仿宋" w:hAnsi="仿宋" w:cs="仿宋"/>
                <w:sz w:val="22"/>
                <w:szCs w:val="22"/>
              </w:rPr>
              <w:t>项只提供营业执照即可</w:t>
            </w:r>
            <w:r>
              <w:rPr>
                <w:rFonts w:ascii="仿宋" w:eastAsia="仿宋" w:hAnsi="仿宋" w:cs="仿宋"/>
                <w:sz w:val="22"/>
                <w:szCs w:val="22"/>
              </w:rPr>
              <w:t>;</w:t>
            </w:r>
          </w:p>
          <w:p w:rsidR="00000000" w:rsidRDefault="00C86EDA">
            <w:pPr>
              <w:jc w:val="left"/>
              <w:rPr>
                <w:rFonts w:ascii="仿宋" w:eastAsia="仿宋" w:hAnsi="仿宋" w:cs="仿宋"/>
                <w:sz w:val="22"/>
                <w:szCs w:val="22"/>
              </w:rPr>
            </w:pPr>
            <w:r>
              <w:rPr>
                <w:rFonts w:ascii="仿宋" w:eastAsia="仿宋" w:hAnsi="仿宋" w:cs="仿宋"/>
                <w:sz w:val="22"/>
                <w:szCs w:val="22"/>
              </w:rPr>
              <w:t>②谈判文件要求的其他资质资格证明材料。</w:t>
            </w:r>
          </w:p>
          <w:p w:rsidR="00000000" w:rsidRDefault="00C86EDA">
            <w:pPr>
              <w:jc w:val="left"/>
              <w:rPr>
                <w:rFonts w:ascii="仿宋" w:eastAsia="仿宋" w:hAnsi="仿宋" w:cs="仿宋"/>
                <w:sz w:val="22"/>
                <w:szCs w:val="22"/>
              </w:rPr>
            </w:pPr>
            <w:r>
              <w:rPr>
                <w:rFonts w:ascii="仿宋" w:eastAsia="仿宋" w:hAnsi="仿宋" w:cs="仿宋"/>
                <w:sz w:val="22"/>
                <w:szCs w:val="22"/>
              </w:rPr>
              <w:t>投标人提供的证明材料不予认可的其他情况：</w:t>
            </w:r>
          </w:p>
          <w:p w:rsidR="00000000" w:rsidRDefault="00C86EDA">
            <w:pPr>
              <w:jc w:val="left"/>
              <w:rPr>
                <w:rFonts w:ascii="仿宋" w:eastAsia="仿宋" w:hAnsi="仿宋" w:cs="仿宋"/>
                <w:sz w:val="22"/>
                <w:szCs w:val="22"/>
              </w:rPr>
            </w:pPr>
            <w:r>
              <w:rPr>
                <w:rFonts w:ascii="仿宋" w:eastAsia="仿宋" w:hAnsi="仿宋" w:cs="仿宋"/>
                <w:sz w:val="22"/>
                <w:szCs w:val="22"/>
              </w:rPr>
              <w:t>（</w:t>
            </w:r>
            <w:r>
              <w:rPr>
                <w:rFonts w:ascii="仿宋" w:eastAsia="仿宋" w:hAnsi="仿宋" w:cs="仿宋"/>
                <w:sz w:val="22"/>
                <w:szCs w:val="22"/>
              </w:rPr>
              <w:t>1</w:t>
            </w:r>
            <w:r>
              <w:rPr>
                <w:rFonts w:ascii="仿宋" w:eastAsia="仿宋" w:hAnsi="仿宋" w:cs="仿宋"/>
                <w:sz w:val="22"/>
                <w:szCs w:val="22"/>
              </w:rPr>
              <w:t>）经评标委员会审查不合格的；</w:t>
            </w:r>
          </w:p>
          <w:p w:rsidR="00000000" w:rsidRDefault="00C86EDA">
            <w:pPr>
              <w:jc w:val="left"/>
              <w:rPr>
                <w:rFonts w:ascii="仿宋" w:eastAsia="仿宋" w:hAnsi="仿宋" w:cs="仿宋"/>
                <w:sz w:val="22"/>
                <w:szCs w:val="22"/>
              </w:rPr>
            </w:pPr>
            <w:r>
              <w:rPr>
                <w:rFonts w:ascii="仿宋" w:eastAsia="仿宋" w:hAnsi="仿宋" w:cs="仿宋"/>
                <w:sz w:val="22"/>
                <w:szCs w:val="22"/>
              </w:rPr>
              <w:t>（</w:t>
            </w:r>
            <w:r>
              <w:rPr>
                <w:rFonts w:ascii="仿宋" w:eastAsia="仿宋" w:hAnsi="仿宋" w:cs="仿宋"/>
                <w:sz w:val="22"/>
                <w:szCs w:val="22"/>
              </w:rPr>
              <w:t>2</w:t>
            </w:r>
            <w:r>
              <w:rPr>
                <w:rFonts w:ascii="仿宋" w:eastAsia="仿宋" w:hAnsi="仿宋" w:cs="仿宋"/>
                <w:sz w:val="22"/>
                <w:szCs w:val="22"/>
              </w:rPr>
              <w:t>）相关法律法规及谈判文件中规定的其他情形。</w:t>
            </w:r>
          </w:p>
          <w:p w:rsidR="00000000" w:rsidRDefault="00C86EDA">
            <w:pPr>
              <w:jc w:val="left"/>
              <w:rPr>
                <w:rFonts w:ascii="仿宋" w:eastAsia="仿宋" w:hAnsi="仿宋" w:cs="仿宋"/>
                <w:color w:val="000000"/>
                <w:sz w:val="22"/>
                <w:szCs w:val="22"/>
                <w:lang w:val="zh-CN"/>
              </w:rPr>
            </w:pPr>
            <w:r>
              <w:rPr>
                <w:rFonts w:ascii="仿宋" w:eastAsia="仿宋" w:hAnsi="仿宋" w:cs="仿宋"/>
                <w:sz w:val="22"/>
                <w:szCs w:val="22"/>
              </w:rPr>
              <w:t>投标人提供的证明材料必须真实有效，如有虚假，其投标文件作无效处理，若公示期间认定证明材料为虚假的，则取消中标资格，并按相关规定计入不良行为纪录。</w:t>
            </w:r>
          </w:p>
        </w:tc>
      </w:tr>
      <w:tr w:rsidR="00000000">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lastRenderedPageBreak/>
              <w:t>8</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踏勘现场</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rPr>
              <w:fldChar w:fldCharType="begin"/>
            </w:r>
            <w:r>
              <w:rPr>
                <w:rFonts w:ascii="仿宋" w:eastAsia="仿宋" w:hAnsi="仿宋" w:cs="仿宋"/>
                <w:color w:val="000000"/>
                <w:sz w:val="22"/>
                <w:szCs w:val="22"/>
              </w:rPr>
              <w:instrText xml:space="preserve"> eq \o\ac(</w:instrText>
            </w:r>
            <w:r>
              <w:rPr>
                <w:rFonts w:ascii="仿宋" w:eastAsia="仿宋" w:hAnsi="仿宋" w:cs="仿宋"/>
                <w:color w:val="000000"/>
                <w:position w:val="-4"/>
                <w:sz w:val="33"/>
                <w:szCs w:val="22"/>
              </w:rPr>
              <w:instrText>□</w:instrText>
            </w:r>
            <w:r>
              <w:rPr>
                <w:rFonts w:ascii="仿宋" w:eastAsia="仿宋" w:hAnsi="仿宋" w:cs="仿宋"/>
                <w:color w:val="000000"/>
                <w:sz w:val="22"/>
                <w:szCs w:val="22"/>
              </w:rPr>
              <w:instrText>,</w:instrText>
            </w:r>
            <w:r>
              <w:rPr>
                <w:rFonts w:ascii="仿宋" w:eastAsia="仿宋" w:hAnsi="仿宋" w:cs="仿宋"/>
                <w:color w:val="000000"/>
                <w:sz w:val="22"/>
                <w:szCs w:val="22"/>
              </w:rPr>
              <w:instrText>√</w:instrText>
            </w:r>
            <w:r>
              <w:rPr>
                <w:rFonts w:ascii="仿宋" w:eastAsia="仿宋" w:hAnsi="仿宋" w:cs="仿宋"/>
                <w:color w:val="000000"/>
                <w:sz w:val="22"/>
                <w:szCs w:val="22"/>
              </w:rPr>
              <w:instrText>)</w:instrText>
            </w:r>
            <w:r>
              <w:rPr>
                <w:rFonts w:ascii="仿宋" w:eastAsia="仿宋" w:hAnsi="仿宋" w:cs="仿宋"/>
                <w:color w:val="000000"/>
                <w:sz w:val="22"/>
                <w:szCs w:val="22"/>
              </w:rPr>
              <w:fldChar w:fldCharType="end"/>
            </w:r>
            <w:r>
              <w:rPr>
                <w:rFonts w:ascii="仿宋" w:eastAsia="仿宋" w:hAnsi="仿宋" w:cs="仿宋"/>
                <w:color w:val="000000"/>
                <w:sz w:val="22"/>
                <w:szCs w:val="22"/>
                <w:lang w:val="zh-CN"/>
              </w:rPr>
              <w:t>不组织，自行踏勘。</w:t>
            </w:r>
          </w:p>
        </w:tc>
      </w:tr>
      <w:tr w:rsidR="00000000">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9</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提出谈判文件答疑时间</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2020</w:t>
            </w:r>
            <w:r>
              <w:rPr>
                <w:rFonts w:ascii="仿宋" w:eastAsia="仿宋" w:hAnsi="仿宋" w:cs="仿宋"/>
                <w:color w:val="000000"/>
                <w:sz w:val="22"/>
                <w:szCs w:val="22"/>
                <w:lang w:val="zh-CN"/>
              </w:rPr>
              <w:t>年</w:t>
            </w:r>
            <w:r>
              <w:rPr>
                <w:rFonts w:ascii="仿宋" w:eastAsia="仿宋" w:hAnsi="仿宋" w:cs="仿宋"/>
                <w:color w:val="000000"/>
                <w:sz w:val="22"/>
                <w:szCs w:val="22"/>
              </w:rPr>
              <w:t>11</w:t>
            </w:r>
            <w:r>
              <w:rPr>
                <w:rFonts w:ascii="仿宋" w:eastAsia="仿宋" w:hAnsi="仿宋" w:cs="仿宋"/>
                <w:color w:val="000000"/>
                <w:sz w:val="22"/>
                <w:szCs w:val="22"/>
                <w:lang w:val="zh-CN"/>
              </w:rPr>
              <w:t>月</w:t>
            </w:r>
            <w:r>
              <w:rPr>
                <w:rFonts w:ascii="仿宋" w:eastAsia="仿宋" w:hAnsi="仿宋" w:cs="仿宋"/>
                <w:color w:val="000000"/>
                <w:sz w:val="22"/>
                <w:szCs w:val="22"/>
              </w:rPr>
              <w:t>19</w:t>
            </w:r>
            <w:r>
              <w:rPr>
                <w:rFonts w:ascii="仿宋" w:eastAsia="仿宋" w:hAnsi="仿宋" w:cs="仿宋"/>
                <w:color w:val="000000"/>
                <w:sz w:val="22"/>
                <w:szCs w:val="22"/>
                <w:lang w:val="zh-CN"/>
              </w:rPr>
              <w:t>日</w:t>
            </w:r>
            <w:r>
              <w:rPr>
                <w:rFonts w:ascii="仿宋" w:eastAsia="仿宋" w:hAnsi="仿宋" w:cs="仿宋"/>
                <w:color w:val="000000"/>
                <w:sz w:val="22"/>
                <w:szCs w:val="22"/>
                <w:lang w:val="zh-CN"/>
              </w:rPr>
              <w:t>10</w:t>
            </w:r>
            <w:r>
              <w:rPr>
                <w:rFonts w:ascii="仿宋" w:eastAsia="仿宋" w:hAnsi="仿宋" w:cs="仿宋"/>
                <w:color w:val="000000"/>
                <w:sz w:val="22"/>
                <w:szCs w:val="22"/>
                <w:lang w:val="zh-CN"/>
              </w:rPr>
              <w:t>时</w:t>
            </w:r>
            <w:r>
              <w:rPr>
                <w:rFonts w:ascii="仿宋" w:eastAsia="仿宋" w:hAnsi="仿宋" w:cs="仿宋"/>
                <w:color w:val="000000"/>
                <w:sz w:val="22"/>
                <w:szCs w:val="22"/>
                <w:lang w:val="zh-CN"/>
              </w:rPr>
              <w:t>30</w:t>
            </w:r>
            <w:r>
              <w:rPr>
                <w:rFonts w:ascii="仿宋" w:eastAsia="仿宋" w:hAnsi="仿宋" w:cs="仿宋"/>
                <w:color w:val="000000"/>
                <w:sz w:val="22"/>
                <w:szCs w:val="22"/>
                <w:lang w:val="zh-CN"/>
              </w:rPr>
              <w:t>分。</w:t>
            </w:r>
          </w:p>
        </w:tc>
      </w:tr>
      <w:tr w:rsidR="00000000">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10</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谈判文件答疑、澄清、修改截止时间</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2020</w:t>
            </w:r>
            <w:r>
              <w:rPr>
                <w:rFonts w:ascii="仿宋" w:eastAsia="仿宋" w:hAnsi="仿宋" w:cs="仿宋"/>
                <w:color w:val="000000"/>
                <w:sz w:val="22"/>
                <w:szCs w:val="22"/>
                <w:lang w:val="zh-CN"/>
              </w:rPr>
              <w:t>年</w:t>
            </w:r>
            <w:r>
              <w:rPr>
                <w:rFonts w:ascii="仿宋" w:eastAsia="仿宋" w:hAnsi="仿宋" w:cs="仿宋"/>
                <w:color w:val="000000"/>
                <w:sz w:val="22"/>
                <w:szCs w:val="22"/>
              </w:rPr>
              <w:t>11</w:t>
            </w:r>
            <w:r>
              <w:rPr>
                <w:rFonts w:ascii="仿宋" w:eastAsia="仿宋" w:hAnsi="仿宋" w:cs="仿宋"/>
                <w:color w:val="000000"/>
                <w:sz w:val="22"/>
                <w:szCs w:val="22"/>
                <w:lang w:val="zh-CN"/>
              </w:rPr>
              <w:t>月</w:t>
            </w:r>
            <w:r>
              <w:rPr>
                <w:rFonts w:ascii="仿宋" w:eastAsia="仿宋" w:hAnsi="仿宋" w:cs="仿宋"/>
                <w:color w:val="000000"/>
                <w:sz w:val="22"/>
                <w:szCs w:val="22"/>
              </w:rPr>
              <w:t>19</w:t>
            </w:r>
            <w:r>
              <w:rPr>
                <w:rFonts w:ascii="仿宋" w:eastAsia="仿宋" w:hAnsi="仿宋" w:cs="仿宋"/>
                <w:color w:val="000000"/>
                <w:sz w:val="22"/>
                <w:szCs w:val="22"/>
                <w:lang w:val="zh-CN"/>
              </w:rPr>
              <w:t>日</w:t>
            </w:r>
            <w:r>
              <w:rPr>
                <w:rFonts w:ascii="仿宋" w:eastAsia="仿宋" w:hAnsi="仿宋" w:cs="仿宋"/>
                <w:color w:val="000000"/>
                <w:sz w:val="22"/>
                <w:szCs w:val="22"/>
                <w:lang w:val="zh-CN"/>
              </w:rPr>
              <w:t>16</w:t>
            </w:r>
            <w:r>
              <w:rPr>
                <w:rFonts w:ascii="仿宋" w:eastAsia="仿宋" w:hAnsi="仿宋" w:cs="仿宋"/>
                <w:color w:val="000000"/>
                <w:sz w:val="22"/>
                <w:szCs w:val="22"/>
                <w:lang w:val="zh-CN"/>
              </w:rPr>
              <w:t>时</w:t>
            </w:r>
            <w:r>
              <w:rPr>
                <w:rFonts w:ascii="仿宋" w:eastAsia="仿宋" w:hAnsi="仿宋" w:cs="仿宋"/>
                <w:color w:val="000000"/>
                <w:sz w:val="22"/>
                <w:szCs w:val="22"/>
                <w:lang w:val="zh-CN"/>
              </w:rPr>
              <w:t>30</w:t>
            </w:r>
            <w:r>
              <w:rPr>
                <w:rFonts w:ascii="仿宋" w:eastAsia="仿宋" w:hAnsi="仿宋" w:cs="仿宋"/>
                <w:color w:val="000000"/>
                <w:sz w:val="22"/>
                <w:szCs w:val="22"/>
                <w:lang w:val="zh-CN"/>
              </w:rPr>
              <w:t>分。</w:t>
            </w:r>
          </w:p>
        </w:tc>
      </w:tr>
      <w:tr w:rsidR="00000000">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11</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供应商确认收到谈判文件答疑、澄清、修改、补充的时间</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自答疑、澄清、修改、补充公告发布时间起</w:t>
            </w:r>
            <w:r>
              <w:rPr>
                <w:rFonts w:ascii="仿宋" w:eastAsia="仿宋" w:hAnsi="仿宋" w:cs="仿宋"/>
                <w:color w:val="000000"/>
                <w:sz w:val="22"/>
                <w:szCs w:val="22"/>
                <w:lang w:val="zh-CN"/>
              </w:rPr>
              <w:t>48</w:t>
            </w:r>
            <w:r>
              <w:rPr>
                <w:rFonts w:ascii="仿宋" w:eastAsia="仿宋" w:hAnsi="仿宋" w:cs="仿宋"/>
                <w:color w:val="000000"/>
                <w:sz w:val="22"/>
                <w:szCs w:val="22"/>
                <w:lang w:val="zh-CN"/>
              </w:rPr>
              <w:t>小时内。</w:t>
            </w:r>
          </w:p>
        </w:tc>
      </w:tr>
      <w:tr w:rsidR="00000000">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12</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投标有效期</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自递交响应文件截止之日起</w:t>
            </w:r>
            <w:r>
              <w:rPr>
                <w:rFonts w:ascii="仿宋" w:eastAsia="仿宋" w:hAnsi="仿宋" w:cs="仿宋"/>
                <w:color w:val="000000"/>
                <w:sz w:val="22"/>
                <w:szCs w:val="22"/>
                <w:lang w:val="zh-CN"/>
              </w:rPr>
              <w:t>90</w:t>
            </w:r>
            <w:r>
              <w:rPr>
                <w:rFonts w:ascii="仿宋" w:eastAsia="仿宋" w:hAnsi="仿宋" w:cs="仿宋"/>
                <w:color w:val="000000"/>
                <w:sz w:val="22"/>
                <w:szCs w:val="22"/>
                <w:lang w:val="zh-CN"/>
              </w:rPr>
              <w:t>日历天。</w:t>
            </w:r>
          </w:p>
        </w:tc>
      </w:tr>
      <w:tr w:rsidR="00000000">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13</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报价范围</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含税全包价，具体要求详见第六章“项目技术和商务要求”</w:t>
            </w:r>
          </w:p>
        </w:tc>
      </w:tr>
      <w:tr w:rsidR="00000000">
        <w:trPr>
          <w:trHeight w:val="454"/>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14</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是否允许递交备选报价方案</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rPr>
              <w:fldChar w:fldCharType="begin"/>
            </w:r>
            <w:r>
              <w:rPr>
                <w:rFonts w:ascii="仿宋" w:eastAsia="仿宋" w:hAnsi="仿宋" w:cs="仿宋"/>
                <w:color w:val="000000"/>
                <w:sz w:val="22"/>
                <w:szCs w:val="22"/>
              </w:rPr>
              <w:instrText xml:space="preserve"> eq \o\ac(</w:instrText>
            </w:r>
            <w:r>
              <w:rPr>
                <w:rFonts w:ascii="仿宋" w:eastAsia="仿宋" w:hAnsi="仿宋" w:cs="仿宋"/>
                <w:color w:val="000000"/>
                <w:position w:val="-4"/>
                <w:sz w:val="33"/>
                <w:szCs w:val="22"/>
              </w:rPr>
              <w:instrText>□</w:instrText>
            </w:r>
            <w:r>
              <w:rPr>
                <w:rFonts w:ascii="仿宋" w:eastAsia="仿宋" w:hAnsi="仿宋" w:cs="仿宋"/>
                <w:color w:val="000000"/>
                <w:sz w:val="22"/>
                <w:szCs w:val="22"/>
              </w:rPr>
              <w:instrText>,</w:instrText>
            </w:r>
            <w:r>
              <w:rPr>
                <w:rFonts w:ascii="仿宋" w:eastAsia="仿宋" w:hAnsi="仿宋" w:cs="仿宋"/>
                <w:color w:val="000000"/>
                <w:sz w:val="22"/>
                <w:szCs w:val="22"/>
              </w:rPr>
              <w:instrText>√</w:instrText>
            </w:r>
            <w:r>
              <w:rPr>
                <w:rFonts w:ascii="仿宋" w:eastAsia="仿宋" w:hAnsi="仿宋" w:cs="仿宋"/>
                <w:color w:val="000000"/>
                <w:sz w:val="22"/>
                <w:szCs w:val="22"/>
              </w:rPr>
              <w:instrText>)</w:instrText>
            </w:r>
            <w:r>
              <w:rPr>
                <w:rFonts w:ascii="仿宋" w:eastAsia="仿宋" w:hAnsi="仿宋" w:cs="仿宋"/>
                <w:color w:val="000000"/>
                <w:sz w:val="22"/>
                <w:szCs w:val="22"/>
              </w:rPr>
              <w:fldChar w:fldCharType="end"/>
            </w:r>
            <w:r>
              <w:rPr>
                <w:rFonts w:ascii="仿宋" w:eastAsia="仿宋" w:hAnsi="仿宋" w:cs="仿宋"/>
                <w:color w:val="000000"/>
                <w:sz w:val="22"/>
                <w:szCs w:val="22"/>
                <w:lang w:val="zh-CN"/>
              </w:rPr>
              <w:t>不允许。</w:t>
            </w:r>
          </w:p>
        </w:tc>
      </w:tr>
      <w:tr w:rsidR="00000000">
        <w:trPr>
          <w:trHeight w:val="381"/>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15</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是否接受联合体</w:t>
            </w:r>
            <w:r>
              <w:rPr>
                <w:rFonts w:ascii="仿宋" w:eastAsia="仿宋" w:hAnsi="仿宋" w:cs="仿宋"/>
                <w:color w:val="000000"/>
                <w:sz w:val="22"/>
                <w:szCs w:val="22"/>
                <w:lang w:val="zh-CN"/>
              </w:rPr>
              <w:t>报价</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rPr>
              <w:fldChar w:fldCharType="begin"/>
            </w:r>
            <w:r>
              <w:rPr>
                <w:rFonts w:ascii="仿宋" w:eastAsia="仿宋" w:hAnsi="仿宋" w:cs="仿宋"/>
                <w:color w:val="000000"/>
                <w:sz w:val="22"/>
                <w:szCs w:val="22"/>
              </w:rPr>
              <w:instrText xml:space="preserve"> eq \o\ac(</w:instrText>
            </w:r>
            <w:r>
              <w:rPr>
                <w:rFonts w:ascii="仿宋" w:eastAsia="仿宋" w:hAnsi="仿宋" w:cs="仿宋"/>
                <w:color w:val="000000"/>
                <w:position w:val="-4"/>
                <w:sz w:val="33"/>
                <w:szCs w:val="22"/>
              </w:rPr>
              <w:instrText>□</w:instrText>
            </w:r>
            <w:r>
              <w:rPr>
                <w:rFonts w:ascii="仿宋" w:eastAsia="仿宋" w:hAnsi="仿宋" w:cs="仿宋"/>
                <w:color w:val="000000"/>
                <w:sz w:val="22"/>
                <w:szCs w:val="22"/>
              </w:rPr>
              <w:instrText>,</w:instrText>
            </w:r>
            <w:r>
              <w:rPr>
                <w:rFonts w:ascii="仿宋" w:eastAsia="仿宋" w:hAnsi="仿宋" w:cs="仿宋"/>
                <w:color w:val="000000"/>
                <w:sz w:val="22"/>
                <w:szCs w:val="22"/>
              </w:rPr>
              <w:instrText>√</w:instrText>
            </w:r>
            <w:r>
              <w:rPr>
                <w:rFonts w:ascii="仿宋" w:eastAsia="仿宋" w:hAnsi="仿宋" w:cs="仿宋"/>
                <w:color w:val="000000"/>
                <w:sz w:val="22"/>
                <w:szCs w:val="22"/>
              </w:rPr>
              <w:instrText>)</w:instrText>
            </w:r>
            <w:r>
              <w:rPr>
                <w:rFonts w:ascii="仿宋" w:eastAsia="仿宋" w:hAnsi="仿宋" w:cs="仿宋"/>
                <w:color w:val="000000"/>
                <w:sz w:val="22"/>
                <w:szCs w:val="22"/>
              </w:rPr>
              <w:fldChar w:fldCharType="end"/>
            </w:r>
            <w:r>
              <w:rPr>
                <w:rFonts w:ascii="仿宋" w:eastAsia="仿宋" w:hAnsi="仿宋" w:cs="仿宋"/>
                <w:color w:val="000000"/>
                <w:sz w:val="22"/>
                <w:szCs w:val="22"/>
                <w:lang w:val="zh-CN"/>
              </w:rPr>
              <w:t>不接受。</w:t>
            </w:r>
          </w:p>
        </w:tc>
      </w:tr>
      <w:tr w:rsidR="00000000">
        <w:trPr>
          <w:trHeight w:val="857"/>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16</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响应文件装订</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1</w:t>
            </w:r>
            <w:r>
              <w:rPr>
                <w:rFonts w:ascii="仿宋" w:eastAsia="仿宋" w:hAnsi="仿宋" w:cs="仿宋"/>
                <w:color w:val="000000"/>
                <w:sz w:val="22"/>
                <w:szCs w:val="22"/>
                <w:lang w:val="zh-CN"/>
              </w:rPr>
              <w:t>）响应文件包含报价部分、技术部分和商务部分三部分；</w:t>
            </w:r>
          </w:p>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2</w:t>
            </w:r>
            <w:r>
              <w:rPr>
                <w:rFonts w:ascii="仿宋" w:eastAsia="仿宋" w:hAnsi="仿宋" w:cs="仿宋"/>
                <w:color w:val="000000"/>
                <w:sz w:val="22"/>
                <w:szCs w:val="22"/>
                <w:lang w:val="zh-CN"/>
              </w:rPr>
              <w:t>）将大小不一的文件材料折叠整理成</w:t>
            </w:r>
            <w:r>
              <w:rPr>
                <w:rFonts w:ascii="仿宋" w:eastAsia="仿宋" w:hAnsi="仿宋" w:cs="仿宋"/>
                <w:color w:val="000000"/>
                <w:sz w:val="22"/>
                <w:szCs w:val="22"/>
                <w:lang w:val="zh-CN"/>
              </w:rPr>
              <w:t>A4</w:t>
            </w:r>
            <w:r>
              <w:rPr>
                <w:rFonts w:ascii="仿宋" w:eastAsia="仿宋" w:hAnsi="仿宋" w:cs="仿宋"/>
                <w:color w:val="000000"/>
                <w:sz w:val="22"/>
                <w:szCs w:val="22"/>
                <w:lang w:val="zh-CN"/>
              </w:rPr>
              <w:t>纸面大小，左、下侧分别对齐，胶装成册（须含供应商递交的所有文件资料，如图纸等），否则其报价无效。</w:t>
            </w:r>
          </w:p>
        </w:tc>
      </w:tr>
      <w:tr w:rsidR="00000000">
        <w:trPr>
          <w:trHeight w:val="888"/>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17</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响应文件份数</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正本一套，副本三套。电子版一份</w:t>
            </w:r>
          </w:p>
        </w:tc>
      </w:tr>
      <w:tr w:rsidR="00000000">
        <w:trPr>
          <w:trHeight w:val="884"/>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18</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递交响应文件时间、截止时间、地点及地址</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递交时间：</w:t>
            </w:r>
            <w:r>
              <w:rPr>
                <w:rFonts w:ascii="仿宋" w:eastAsia="仿宋" w:hAnsi="仿宋" w:cs="仿宋"/>
                <w:color w:val="000000"/>
                <w:sz w:val="22"/>
                <w:szCs w:val="22"/>
                <w:lang w:val="zh-CN"/>
              </w:rPr>
              <w:t>2020</w:t>
            </w:r>
            <w:r>
              <w:rPr>
                <w:rFonts w:ascii="仿宋" w:eastAsia="仿宋" w:hAnsi="仿宋" w:cs="仿宋"/>
                <w:color w:val="000000"/>
                <w:sz w:val="22"/>
                <w:szCs w:val="22"/>
                <w:lang w:val="zh-CN"/>
              </w:rPr>
              <w:t>年</w:t>
            </w:r>
            <w:r>
              <w:rPr>
                <w:rFonts w:ascii="仿宋" w:eastAsia="仿宋" w:hAnsi="仿宋" w:cs="仿宋"/>
                <w:color w:val="000000"/>
                <w:sz w:val="22"/>
                <w:szCs w:val="22"/>
              </w:rPr>
              <w:t>11</w:t>
            </w:r>
            <w:r>
              <w:rPr>
                <w:rFonts w:ascii="仿宋" w:eastAsia="仿宋" w:hAnsi="仿宋" w:cs="仿宋"/>
                <w:color w:val="000000"/>
                <w:sz w:val="22"/>
                <w:szCs w:val="22"/>
                <w:lang w:val="zh-CN"/>
              </w:rPr>
              <w:t>月</w:t>
            </w:r>
            <w:r>
              <w:rPr>
                <w:rFonts w:ascii="仿宋" w:eastAsia="仿宋" w:hAnsi="仿宋" w:cs="仿宋"/>
                <w:color w:val="000000"/>
                <w:sz w:val="22"/>
                <w:szCs w:val="22"/>
              </w:rPr>
              <w:t>23</w:t>
            </w:r>
            <w:r>
              <w:rPr>
                <w:rFonts w:ascii="仿宋" w:eastAsia="仿宋" w:hAnsi="仿宋" w:cs="仿宋"/>
                <w:color w:val="000000"/>
                <w:sz w:val="22"/>
                <w:szCs w:val="22"/>
                <w:lang w:val="zh-CN"/>
              </w:rPr>
              <w:t>日</w:t>
            </w:r>
            <w:r>
              <w:rPr>
                <w:rFonts w:ascii="仿宋" w:eastAsia="仿宋" w:hAnsi="仿宋" w:cs="仿宋"/>
                <w:color w:val="000000"/>
                <w:sz w:val="22"/>
                <w:szCs w:val="22"/>
              </w:rPr>
              <w:t>13</w:t>
            </w:r>
            <w:r>
              <w:rPr>
                <w:rFonts w:ascii="仿宋" w:eastAsia="仿宋" w:hAnsi="仿宋" w:cs="仿宋"/>
                <w:color w:val="000000"/>
                <w:sz w:val="22"/>
                <w:szCs w:val="22"/>
                <w:lang w:val="zh-CN"/>
              </w:rPr>
              <w:t>时</w:t>
            </w:r>
            <w:r>
              <w:rPr>
                <w:rFonts w:ascii="仿宋" w:eastAsia="仿宋" w:hAnsi="仿宋" w:cs="仿宋"/>
                <w:color w:val="000000"/>
                <w:sz w:val="22"/>
                <w:szCs w:val="22"/>
              </w:rPr>
              <w:t>0</w:t>
            </w:r>
            <w:r>
              <w:rPr>
                <w:rFonts w:ascii="仿宋" w:eastAsia="仿宋" w:hAnsi="仿宋" w:cs="仿宋"/>
                <w:color w:val="000000"/>
                <w:sz w:val="22"/>
                <w:szCs w:val="22"/>
                <w:lang w:val="zh-CN"/>
              </w:rPr>
              <w:t>0</w:t>
            </w:r>
            <w:r>
              <w:rPr>
                <w:rFonts w:ascii="仿宋" w:eastAsia="仿宋" w:hAnsi="仿宋" w:cs="仿宋"/>
                <w:color w:val="000000"/>
                <w:sz w:val="22"/>
                <w:szCs w:val="22"/>
                <w:lang w:val="zh-CN"/>
              </w:rPr>
              <w:t>分起至</w:t>
            </w:r>
            <w:r>
              <w:rPr>
                <w:rFonts w:ascii="仿宋" w:eastAsia="仿宋" w:hAnsi="仿宋" w:cs="仿宋"/>
                <w:color w:val="000000"/>
                <w:sz w:val="22"/>
                <w:szCs w:val="22"/>
              </w:rPr>
              <w:t>14</w:t>
            </w:r>
            <w:r>
              <w:rPr>
                <w:rFonts w:ascii="仿宋" w:eastAsia="仿宋" w:hAnsi="仿宋" w:cs="仿宋"/>
                <w:color w:val="000000"/>
                <w:sz w:val="22"/>
                <w:szCs w:val="22"/>
                <w:lang w:val="zh-CN"/>
              </w:rPr>
              <w:t>时</w:t>
            </w:r>
            <w:r>
              <w:rPr>
                <w:rFonts w:ascii="仿宋" w:eastAsia="仿宋" w:hAnsi="仿宋" w:cs="仿宋"/>
                <w:color w:val="000000"/>
                <w:sz w:val="22"/>
                <w:szCs w:val="22"/>
              </w:rPr>
              <w:t>0</w:t>
            </w:r>
            <w:r>
              <w:rPr>
                <w:rFonts w:ascii="仿宋" w:eastAsia="仿宋" w:hAnsi="仿宋" w:cs="仿宋"/>
                <w:color w:val="000000"/>
                <w:sz w:val="22"/>
                <w:szCs w:val="22"/>
                <w:lang w:val="zh-CN"/>
              </w:rPr>
              <w:t>0</w:t>
            </w:r>
            <w:r>
              <w:rPr>
                <w:rFonts w:ascii="仿宋" w:eastAsia="仿宋" w:hAnsi="仿宋" w:cs="仿宋"/>
                <w:color w:val="000000"/>
                <w:sz w:val="22"/>
                <w:szCs w:val="22"/>
                <w:lang w:val="zh-CN"/>
              </w:rPr>
              <w:t>分止。</w:t>
            </w:r>
          </w:p>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截止时间：</w:t>
            </w:r>
            <w:r>
              <w:rPr>
                <w:rFonts w:ascii="仿宋" w:eastAsia="仿宋" w:hAnsi="仿宋" w:cs="仿宋"/>
                <w:color w:val="000000"/>
                <w:sz w:val="22"/>
                <w:szCs w:val="22"/>
                <w:lang w:val="zh-CN"/>
              </w:rPr>
              <w:t>2020</w:t>
            </w:r>
            <w:r>
              <w:rPr>
                <w:rFonts w:ascii="仿宋" w:eastAsia="仿宋" w:hAnsi="仿宋" w:cs="仿宋"/>
                <w:color w:val="000000"/>
                <w:sz w:val="22"/>
                <w:szCs w:val="22"/>
                <w:lang w:val="zh-CN"/>
              </w:rPr>
              <w:t>年</w:t>
            </w:r>
            <w:r>
              <w:rPr>
                <w:rFonts w:ascii="仿宋" w:eastAsia="仿宋" w:hAnsi="仿宋" w:cs="仿宋"/>
                <w:color w:val="000000"/>
                <w:sz w:val="22"/>
                <w:szCs w:val="22"/>
              </w:rPr>
              <w:t>11</w:t>
            </w:r>
            <w:r>
              <w:rPr>
                <w:rFonts w:ascii="仿宋" w:eastAsia="仿宋" w:hAnsi="仿宋" w:cs="仿宋"/>
                <w:color w:val="000000"/>
                <w:sz w:val="22"/>
                <w:szCs w:val="22"/>
                <w:lang w:val="zh-CN"/>
              </w:rPr>
              <w:t>月</w:t>
            </w:r>
            <w:r>
              <w:rPr>
                <w:rFonts w:ascii="仿宋" w:eastAsia="仿宋" w:hAnsi="仿宋" w:cs="仿宋"/>
                <w:color w:val="000000"/>
                <w:sz w:val="22"/>
                <w:szCs w:val="22"/>
              </w:rPr>
              <w:t>23</w:t>
            </w:r>
            <w:r>
              <w:rPr>
                <w:rFonts w:ascii="仿宋" w:eastAsia="仿宋" w:hAnsi="仿宋" w:cs="仿宋"/>
                <w:color w:val="000000"/>
                <w:sz w:val="22"/>
                <w:szCs w:val="22"/>
                <w:lang w:val="zh-CN"/>
              </w:rPr>
              <w:t>日</w:t>
            </w:r>
            <w:r>
              <w:rPr>
                <w:rFonts w:ascii="仿宋" w:eastAsia="仿宋" w:hAnsi="仿宋" w:cs="仿宋"/>
                <w:color w:val="000000"/>
                <w:sz w:val="22"/>
                <w:szCs w:val="22"/>
              </w:rPr>
              <w:t>14</w:t>
            </w:r>
            <w:r>
              <w:rPr>
                <w:rFonts w:ascii="仿宋" w:eastAsia="仿宋" w:hAnsi="仿宋" w:cs="仿宋"/>
                <w:color w:val="000000"/>
                <w:sz w:val="22"/>
                <w:szCs w:val="22"/>
                <w:lang w:val="zh-CN"/>
              </w:rPr>
              <w:t>时</w:t>
            </w:r>
            <w:r>
              <w:rPr>
                <w:rFonts w:ascii="仿宋" w:eastAsia="仿宋" w:hAnsi="仿宋" w:cs="仿宋"/>
                <w:color w:val="000000"/>
                <w:sz w:val="22"/>
                <w:szCs w:val="22"/>
              </w:rPr>
              <w:t>00</w:t>
            </w:r>
            <w:r>
              <w:rPr>
                <w:rFonts w:ascii="仿宋" w:eastAsia="仿宋" w:hAnsi="仿宋" w:cs="仿宋"/>
                <w:color w:val="000000"/>
                <w:sz w:val="22"/>
                <w:szCs w:val="22"/>
                <w:lang w:val="zh-CN"/>
              </w:rPr>
              <w:t>分。</w:t>
            </w:r>
          </w:p>
          <w:p w:rsidR="00000000" w:rsidRDefault="00C86EDA">
            <w:pPr>
              <w:autoSpaceDE w:val="0"/>
              <w:autoSpaceDN w:val="0"/>
              <w:rPr>
                <w:rFonts w:ascii="仿宋" w:eastAsia="仿宋" w:hAnsi="仿宋" w:cs="仿宋"/>
                <w:color w:val="000000"/>
                <w:kern w:val="0"/>
                <w:sz w:val="22"/>
                <w:szCs w:val="22"/>
                <w:u w:val="single"/>
                <w:lang w:val="zh-CN"/>
              </w:rPr>
            </w:pPr>
            <w:r>
              <w:rPr>
                <w:rFonts w:ascii="仿宋" w:eastAsia="仿宋" w:hAnsi="仿宋" w:cs="仿宋"/>
                <w:color w:val="000000"/>
                <w:sz w:val="22"/>
                <w:szCs w:val="22"/>
                <w:lang w:val="zh-CN"/>
              </w:rPr>
              <w:t>地点：</w:t>
            </w:r>
            <w:r>
              <w:rPr>
                <w:rFonts w:ascii="仿宋" w:eastAsia="仿宋" w:hAnsi="仿宋" w:cs="仿宋"/>
                <w:sz w:val="24"/>
                <w:szCs w:val="24"/>
                <w:lang w:val="zh-CN"/>
              </w:rPr>
              <w:t>泰安市中心医院党校院区办公楼南</w:t>
            </w:r>
            <w:r>
              <w:rPr>
                <w:rFonts w:ascii="仿宋" w:eastAsia="仿宋" w:hAnsi="仿宋" w:cs="仿宋"/>
                <w:sz w:val="24"/>
                <w:szCs w:val="24"/>
                <w:lang w:val="zh-CN"/>
              </w:rPr>
              <w:t>楼</w:t>
            </w:r>
            <w:r>
              <w:rPr>
                <w:rFonts w:ascii="仿宋" w:eastAsia="仿宋" w:hAnsi="仿宋" w:cs="仿宋"/>
                <w:sz w:val="24"/>
                <w:szCs w:val="24"/>
              </w:rPr>
              <w:t>410</w:t>
            </w:r>
            <w:r>
              <w:rPr>
                <w:rFonts w:ascii="仿宋" w:eastAsia="仿宋" w:hAnsi="仿宋" w:cs="仿宋"/>
                <w:sz w:val="24"/>
                <w:szCs w:val="24"/>
                <w:lang w:val="zh-CN"/>
              </w:rPr>
              <w:t>会议室</w:t>
            </w:r>
            <w:r>
              <w:rPr>
                <w:rFonts w:ascii="仿宋" w:eastAsia="仿宋" w:hAnsi="仿宋"/>
                <w:sz w:val="24"/>
              </w:rPr>
              <w:t>。</w:t>
            </w:r>
          </w:p>
        </w:tc>
      </w:tr>
      <w:tr w:rsidR="00000000">
        <w:trPr>
          <w:trHeight w:val="782"/>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19</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响应文件是否退还</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不退还。</w:t>
            </w:r>
          </w:p>
        </w:tc>
      </w:tr>
      <w:tr w:rsidR="00000000">
        <w:trPr>
          <w:trHeight w:val="453"/>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20</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谈判时间、地点</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2020</w:t>
            </w:r>
            <w:r>
              <w:rPr>
                <w:rFonts w:ascii="仿宋" w:eastAsia="仿宋" w:hAnsi="仿宋" w:cs="仿宋"/>
                <w:color w:val="000000"/>
                <w:sz w:val="22"/>
                <w:szCs w:val="22"/>
                <w:lang w:val="zh-CN"/>
              </w:rPr>
              <w:t>年</w:t>
            </w:r>
            <w:r>
              <w:rPr>
                <w:rFonts w:ascii="仿宋" w:eastAsia="仿宋" w:hAnsi="仿宋" w:cs="仿宋"/>
                <w:color w:val="000000"/>
                <w:sz w:val="22"/>
                <w:szCs w:val="22"/>
              </w:rPr>
              <w:t>11</w:t>
            </w:r>
            <w:r>
              <w:rPr>
                <w:rFonts w:ascii="仿宋" w:eastAsia="仿宋" w:hAnsi="仿宋" w:cs="仿宋"/>
                <w:color w:val="000000"/>
                <w:sz w:val="22"/>
                <w:szCs w:val="22"/>
                <w:lang w:val="zh-CN"/>
              </w:rPr>
              <w:t>月</w:t>
            </w:r>
            <w:r>
              <w:rPr>
                <w:rFonts w:ascii="仿宋" w:eastAsia="仿宋" w:hAnsi="仿宋" w:cs="仿宋"/>
                <w:color w:val="000000"/>
                <w:sz w:val="22"/>
                <w:szCs w:val="22"/>
              </w:rPr>
              <w:t>23</w:t>
            </w:r>
            <w:r>
              <w:rPr>
                <w:rFonts w:ascii="仿宋" w:eastAsia="仿宋" w:hAnsi="仿宋" w:cs="仿宋"/>
                <w:color w:val="000000"/>
                <w:sz w:val="22"/>
                <w:szCs w:val="22"/>
                <w:lang w:val="zh-CN"/>
              </w:rPr>
              <w:t>日</w:t>
            </w:r>
            <w:r>
              <w:rPr>
                <w:rFonts w:ascii="仿宋" w:eastAsia="仿宋" w:hAnsi="仿宋" w:cs="仿宋"/>
                <w:color w:val="000000"/>
                <w:sz w:val="22"/>
                <w:szCs w:val="22"/>
              </w:rPr>
              <w:t>14</w:t>
            </w:r>
            <w:r>
              <w:rPr>
                <w:rFonts w:ascii="仿宋" w:eastAsia="仿宋" w:hAnsi="仿宋" w:cs="仿宋"/>
                <w:color w:val="000000"/>
                <w:sz w:val="22"/>
                <w:szCs w:val="22"/>
                <w:lang w:val="zh-CN"/>
              </w:rPr>
              <w:t>时</w:t>
            </w:r>
            <w:r>
              <w:rPr>
                <w:rFonts w:ascii="仿宋" w:eastAsia="仿宋" w:hAnsi="仿宋" w:cs="仿宋"/>
                <w:color w:val="000000"/>
                <w:sz w:val="22"/>
                <w:szCs w:val="22"/>
              </w:rPr>
              <w:t>00</w:t>
            </w:r>
            <w:r>
              <w:rPr>
                <w:rFonts w:ascii="仿宋" w:eastAsia="仿宋" w:hAnsi="仿宋" w:cs="仿宋"/>
                <w:color w:val="000000"/>
                <w:sz w:val="22"/>
                <w:szCs w:val="22"/>
                <w:lang w:val="zh-CN"/>
              </w:rPr>
              <w:t>分。</w:t>
            </w:r>
          </w:p>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地点：</w:t>
            </w:r>
            <w:r>
              <w:rPr>
                <w:rFonts w:ascii="仿宋" w:eastAsia="仿宋" w:hAnsi="仿宋" w:cs="仿宋"/>
                <w:sz w:val="24"/>
                <w:szCs w:val="24"/>
                <w:lang w:val="zh-CN"/>
              </w:rPr>
              <w:t>泰安市中心医院党校院区办公楼南楼</w:t>
            </w:r>
            <w:r>
              <w:rPr>
                <w:rFonts w:ascii="仿宋" w:eastAsia="仿宋" w:hAnsi="仿宋" w:cs="仿宋"/>
                <w:sz w:val="24"/>
                <w:szCs w:val="24"/>
              </w:rPr>
              <w:t>410</w:t>
            </w:r>
            <w:r>
              <w:rPr>
                <w:rFonts w:ascii="仿宋" w:eastAsia="仿宋" w:hAnsi="仿宋" w:cs="仿宋"/>
                <w:sz w:val="24"/>
                <w:szCs w:val="24"/>
                <w:lang w:val="zh-CN"/>
              </w:rPr>
              <w:t>会议室</w:t>
            </w:r>
            <w:r>
              <w:rPr>
                <w:rFonts w:ascii="仿宋" w:eastAsia="仿宋" w:hAnsi="仿宋" w:cs="仿宋"/>
                <w:color w:val="000000"/>
                <w:sz w:val="22"/>
                <w:szCs w:val="22"/>
                <w:lang w:val="zh-CN"/>
              </w:rPr>
              <w:t>。</w:t>
            </w:r>
          </w:p>
        </w:tc>
      </w:tr>
      <w:tr w:rsidR="00000000">
        <w:trPr>
          <w:trHeight w:val="453"/>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21</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响应文件密封性检查</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由供应商或者其推选的代表检查所有响应文件的密封情况。</w:t>
            </w:r>
          </w:p>
        </w:tc>
      </w:tr>
      <w:tr w:rsidR="00000000">
        <w:trPr>
          <w:trHeight w:val="453"/>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22</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唱价顺序</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按照供应商递交响应文件的逆顺序进行。</w:t>
            </w:r>
          </w:p>
        </w:tc>
      </w:tr>
      <w:tr w:rsidR="00000000">
        <w:trPr>
          <w:trHeight w:val="453"/>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color w:val="000000"/>
                <w:sz w:val="22"/>
                <w:szCs w:val="22"/>
                <w:lang w:val="zh-CN"/>
              </w:rPr>
            </w:pPr>
            <w:r>
              <w:rPr>
                <w:rFonts w:ascii="仿宋" w:eastAsia="仿宋" w:hAnsi="仿宋" w:cs="仿宋"/>
                <w:color w:val="000000"/>
                <w:sz w:val="22"/>
                <w:szCs w:val="22"/>
                <w:lang w:val="zh-CN"/>
              </w:rPr>
              <w:t>23</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谈判小组</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color w:val="000000"/>
                <w:sz w:val="22"/>
                <w:szCs w:val="22"/>
                <w:lang w:val="zh-CN"/>
              </w:rPr>
            </w:pPr>
            <w:r>
              <w:rPr>
                <w:rFonts w:ascii="仿宋" w:eastAsia="仿宋" w:hAnsi="仿宋" w:cs="仿宋"/>
                <w:color w:val="000000"/>
                <w:sz w:val="22"/>
                <w:szCs w:val="22"/>
                <w:lang w:val="zh-CN"/>
              </w:rPr>
              <w:t>谈判小组构成：</w:t>
            </w:r>
            <w:r>
              <w:rPr>
                <w:rFonts w:ascii="仿宋" w:eastAsia="仿宋" w:hAnsi="仿宋" w:cs="仿宋"/>
                <w:color w:val="000000"/>
                <w:sz w:val="22"/>
                <w:szCs w:val="22"/>
                <w:lang w:val="zh-CN"/>
              </w:rPr>
              <w:t>3</w:t>
            </w:r>
            <w:r>
              <w:rPr>
                <w:rFonts w:ascii="仿宋" w:eastAsia="仿宋" w:hAnsi="仿宋" w:cs="仿宋"/>
                <w:color w:val="000000"/>
                <w:sz w:val="22"/>
                <w:szCs w:val="22"/>
                <w:lang w:val="zh-CN"/>
              </w:rPr>
              <w:t>人。</w:t>
            </w:r>
          </w:p>
        </w:tc>
      </w:tr>
      <w:tr w:rsidR="00000000">
        <w:trPr>
          <w:trHeight w:val="453"/>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sz w:val="22"/>
                <w:szCs w:val="22"/>
                <w:lang w:val="zh-CN"/>
              </w:rPr>
            </w:pPr>
            <w:r>
              <w:rPr>
                <w:rFonts w:ascii="仿宋" w:eastAsia="仿宋" w:hAnsi="仿宋" w:cs="仿宋"/>
                <w:sz w:val="22"/>
                <w:szCs w:val="22"/>
                <w:lang w:val="zh-CN"/>
              </w:rPr>
              <w:t>24</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sz w:val="22"/>
                <w:szCs w:val="22"/>
                <w:lang w:val="zh-CN"/>
              </w:rPr>
            </w:pPr>
            <w:r>
              <w:rPr>
                <w:rFonts w:ascii="仿宋" w:eastAsia="仿宋" w:hAnsi="仿宋" w:cs="仿宋"/>
                <w:sz w:val="22"/>
                <w:szCs w:val="22"/>
                <w:lang w:val="zh-CN"/>
              </w:rPr>
              <w:t>评审办法</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sz w:val="22"/>
                <w:szCs w:val="22"/>
                <w:lang w:val="zh-CN"/>
              </w:rPr>
            </w:pPr>
            <w:r>
              <w:rPr>
                <w:rFonts w:ascii="仿宋" w:eastAsia="仿宋" w:hAnsi="仿宋" w:cs="仿宋"/>
                <w:sz w:val="22"/>
                <w:szCs w:val="22"/>
              </w:rPr>
              <w:t>比照</w:t>
            </w:r>
            <w:r>
              <w:rPr>
                <w:rFonts w:ascii="仿宋" w:eastAsia="仿宋" w:hAnsi="仿宋" w:cs="仿宋"/>
                <w:sz w:val="22"/>
                <w:szCs w:val="22"/>
                <w:lang w:val="zh-CN"/>
              </w:rPr>
              <w:t>最低评标价法</w:t>
            </w:r>
          </w:p>
        </w:tc>
      </w:tr>
      <w:tr w:rsidR="00000000">
        <w:trPr>
          <w:trHeight w:val="710"/>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sz w:val="22"/>
                <w:szCs w:val="22"/>
                <w:lang w:val="zh-CN"/>
              </w:rPr>
            </w:pPr>
            <w:r>
              <w:rPr>
                <w:rFonts w:ascii="仿宋" w:eastAsia="仿宋" w:hAnsi="仿宋" w:cs="仿宋"/>
                <w:sz w:val="22"/>
                <w:szCs w:val="22"/>
                <w:lang w:val="zh-CN"/>
              </w:rPr>
              <w:lastRenderedPageBreak/>
              <w:t>25</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sz w:val="22"/>
                <w:szCs w:val="22"/>
                <w:lang w:val="zh-CN"/>
              </w:rPr>
            </w:pPr>
            <w:r>
              <w:rPr>
                <w:rFonts w:ascii="仿宋" w:eastAsia="仿宋" w:hAnsi="仿宋" w:cs="仿宋"/>
                <w:sz w:val="22"/>
                <w:szCs w:val="22"/>
                <w:lang w:val="zh-CN"/>
              </w:rPr>
              <w:t>报价轮次</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sz w:val="22"/>
                <w:szCs w:val="22"/>
              </w:rPr>
            </w:pPr>
            <w:r>
              <w:rPr>
                <w:rFonts w:ascii="仿宋" w:eastAsia="仿宋" w:hAnsi="仿宋" w:cs="仿宋"/>
                <w:sz w:val="22"/>
                <w:szCs w:val="22"/>
              </w:rPr>
              <w:t>本次谈判共二轮报价（含首轮公开唱价）</w:t>
            </w:r>
          </w:p>
        </w:tc>
      </w:tr>
      <w:tr w:rsidR="00000000">
        <w:trPr>
          <w:trHeight w:val="679"/>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sz w:val="22"/>
                <w:szCs w:val="22"/>
                <w:lang w:val="zh-CN"/>
              </w:rPr>
            </w:pPr>
            <w:r>
              <w:rPr>
                <w:rFonts w:ascii="仿宋" w:eastAsia="仿宋" w:hAnsi="仿宋" w:cs="仿宋"/>
                <w:sz w:val="22"/>
                <w:szCs w:val="22"/>
                <w:lang w:val="zh-CN"/>
              </w:rPr>
              <w:t>26</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sz w:val="22"/>
                <w:szCs w:val="22"/>
                <w:lang w:val="zh-CN"/>
              </w:rPr>
            </w:pPr>
            <w:r>
              <w:rPr>
                <w:rFonts w:ascii="仿宋" w:eastAsia="仿宋" w:hAnsi="仿宋" w:cs="仿宋"/>
                <w:sz w:val="22"/>
                <w:szCs w:val="22"/>
                <w:lang w:val="zh-CN"/>
              </w:rPr>
              <w:t>技术部分是否采用“暗标”</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sz w:val="22"/>
                <w:szCs w:val="22"/>
              </w:rPr>
            </w:pPr>
            <w:r>
              <w:rPr>
                <w:rFonts w:ascii="仿宋" w:eastAsia="仿宋" w:hAnsi="仿宋" w:cs="仿宋"/>
                <w:sz w:val="22"/>
                <w:szCs w:val="22"/>
              </w:rPr>
              <w:t>否</w:t>
            </w:r>
          </w:p>
        </w:tc>
      </w:tr>
      <w:tr w:rsidR="00000000">
        <w:trPr>
          <w:trHeight w:val="733"/>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sz w:val="22"/>
                <w:szCs w:val="22"/>
                <w:lang w:val="zh-CN"/>
              </w:rPr>
            </w:pPr>
            <w:r>
              <w:rPr>
                <w:rFonts w:ascii="仿宋" w:eastAsia="仿宋" w:hAnsi="仿宋" w:cs="仿宋"/>
                <w:sz w:val="22"/>
                <w:szCs w:val="22"/>
                <w:lang w:val="zh-CN"/>
              </w:rPr>
              <w:t>27</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sz w:val="22"/>
                <w:szCs w:val="22"/>
                <w:lang w:val="zh-CN"/>
              </w:rPr>
            </w:pPr>
            <w:r>
              <w:rPr>
                <w:rFonts w:ascii="仿宋" w:eastAsia="仿宋" w:hAnsi="仿宋" w:cs="仿宋"/>
                <w:sz w:val="22"/>
                <w:szCs w:val="22"/>
                <w:lang w:val="zh-CN"/>
              </w:rPr>
              <w:t>成交供应商确定</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sz w:val="22"/>
                <w:szCs w:val="22"/>
                <w:lang w:val="zh-CN"/>
              </w:rPr>
            </w:pPr>
            <w:r>
              <w:rPr>
                <w:rFonts w:ascii="仿宋" w:eastAsia="仿宋" w:hAnsi="仿宋" w:cs="仿宋"/>
                <w:sz w:val="22"/>
                <w:szCs w:val="22"/>
                <w:lang w:val="zh-CN"/>
              </w:rPr>
              <w:t>确定成交供</w:t>
            </w:r>
            <w:r>
              <w:rPr>
                <w:rFonts w:ascii="仿宋" w:eastAsia="仿宋" w:hAnsi="仿宋" w:cs="仿宋"/>
                <w:sz w:val="22"/>
                <w:szCs w:val="22"/>
                <w:lang w:val="zh-CN"/>
              </w:rPr>
              <w:t>应商</w:t>
            </w:r>
          </w:p>
        </w:tc>
      </w:tr>
      <w:tr w:rsidR="00000000">
        <w:trPr>
          <w:trHeight w:val="538"/>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sz w:val="22"/>
                <w:szCs w:val="22"/>
                <w:lang w:val="zh-CN"/>
              </w:rPr>
            </w:pPr>
            <w:r>
              <w:rPr>
                <w:rFonts w:ascii="仿宋" w:eastAsia="仿宋" w:hAnsi="仿宋" w:cs="仿宋"/>
                <w:sz w:val="22"/>
                <w:szCs w:val="22"/>
                <w:lang w:val="zh-CN"/>
              </w:rPr>
              <w:t>28</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sz w:val="22"/>
                <w:szCs w:val="22"/>
                <w:lang w:val="zh-CN"/>
              </w:rPr>
            </w:pPr>
            <w:r>
              <w:rPr>
                <w:rFonts w:ascii="仿宋" w:eastAsia="仿宋" w:hAnsi="仿宋" w:cs="仿宋"/>
                <w:sz w:val="22"/>
                <w:szCs w:val="22"/>
                <w:lang w:val="zh-CN"/>
              </w:rPr>
              <w:t>付款方式</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仿宋" w:eastAsia="仿宋" w:hAnsi="仿宋" w:cs="仿宋"/>
                <w:sz w:val="22"/>
                <w:szCs w:val="22"/>
                <w:lang w:val="zh-CN"/>
              </w:rPr>
            </w:pPr>
            <w:r>
              <w:rPr>
                <w:rFonts w:ascii="仿宋" w:eastAsia="仿宋" w:hAnsi="仿宋" w:cs="仿宋"/>
                <w:sz w:val="22"/>
                <w:szCs w:val="22"/>
              </w:rPr>
              <w:t>按甲方信息化管理办法验收合格开具国家认可的全额发票后付</w:t>
            </w:r>
            <w:r>
              <w:rPr>
                <w:rFonts w:ascii="仿宋" w:eastAsia="仿宋" w:hAnsi="仿宋" w:cs="仿宋"/>
                <w:sz w:val="22"/>
                <w:szCs w:val="22"/>
              </w:rPr>
              <w:t>90%</w:t>
            </w:r>
            <w:r>
              <w:rPr>
                <w:rFonts w:ascii="仿宋" w:eastAsia="仿宋" w:hAnsi="仿宋" w:cs="仿宋"/>
                <w:sz w:val="22"/>
                <w:szCs w:val="22"/>
              </w:rPr>
              <w:t>，尾款</w:t>
            </w:r>
            <w:r>
              <w:rPr>
                <w:rFonts w:ascii="仿宋" w:eastAsia="仿宋" w:hAnsi="仿宋" w:cs="仿宋"/>
                <w:sz w:val="22"/>
                <w:szCs w:val="22"/>
              </w:rPr>
              <w:t>10%</w:t>
            </w:r>
            <w:r>
              <w:rPr>
                <w:rFonts w:ascii="仿宋" w:eastAsia="仿宋" w:hAnsi="仿宋" w:cs="仿宋"/>
                <w:sz w:val="22"/>
                <w:szCs w:val="22"/>
              </w:rPr>
              <w:t>质保期后付清。</w:t>
            </w:r>
          </w:p>
        </w:tc>
      </w:tr>
      <w:tr w:rsidR="00000000">
        <w:trPr>
          <w:trHeight w:val="453"/>
        </w:trPr>
        <w:tc>
          <w:tcPr>
            <w:tcW w:w="825"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仿宋" w:eastAsia="仿宋" w:hAnsi="仿宋" w:cs="仿宋"/>
                <w:sz w:val="22"/>
                <w:szCs w:val="22"/>
                <w:lang w:val="zh-CN"/>
              </w:rPr>
            </w:pPr>
            <w:r>
              <w:rPr>
                <w:rFonts w:ascii="仿宋" w:eastAsia="仿宋" w:hAnsi="仿宋" w:cs="仿宋"/>
                <w:sz w:val="22"/>
                <w:szCs w:val="22"/>
                <w:lang w:val="zh-CN"/>
              </w:rPr>
              <w:t>29</w:t>
            </w:r>
          </w:p>
        </w:tc>
        <w:tc>
          <w:tcPr>
            <w:tcW w:w="197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snapToGrid w:val="0"/>
              <w:rPr>
                <w:rFonts w:ascii="仿宋" w:eastAsia="仿宋" w:hAnsi="仿宋" w:cs="仿宋"/>
                <w:sz w:val="22"/>
                <w:szCs w:val="22"/>
                <w:lang w:val="zh-CN"/>
              </w:rPr>
            </w:pPr>
            <w:r>
              <w:rPr>
                <w:rFonts w:ascii="仿宋" w:eastAsia="仿宋" w:hAnsi="仿宋" w:cs="仿宋"/>
                <w:sz w:val="22"/>
                <w:szCs w:val="22"/>
                <w:lang w:val="zh-CN"/>
              </w:rPr>
              <w:t>招标代理服务费</w:t>
            </w:r>
          </w:p>
        </w:tc>
        <w:tc>
          <w:tcPr>
            <w:tcW w:w="6720" w:type="dxa"/>
            <w:tcBorders>
              <w:top w:val="single" w:sz="6" w:space="0" w:color="auto"/>
              <w:left w:val="single" w:sz="6" w:space="0" w:color="auto"/>
              <w:bottom w:val="single" w:sz="6" w:space="0" w:color="auto"/>
              <w:right w:val="single" w:sz="6" w:space="0" w:color="auto"/>
            </w:tcBorders>
            <w:vAlign w:val="center"/>
          </w:tcPr>
          <w:p w:rsidR="00000000" w:rsidRDefault="00C86EDA">
            <w:pPr>
              <w:jc w:val="left"/>
              <w:rPr>
                <w:rFonts w:ascii="仿宋" w:eastAsia="仿宋" w:hAnsi="仿宋" w:cs="仿宋"/>
                <w:sz w:val="22"/>
                <w:szCs w:val="22"/>
                <w:lang w:val="zh-CN"/>
              </w:rPr>
            </w:pPr>
            <w:r>
              <w:rPr>
                <w:rFonts w:ascii="仿宋" w:eastAsia="仿宋" w:hAnsi="仿宋"/>
                <w:sz w:val="24"/>
              </w:rPr>
              <w:t>执行山东省物价局鲁价发</w:t>
            </w:r>
            <w:r>
              <w:rPr>
                <w:rFonts w:ascii="仿宋" w:eastAsia="仿宋" w:hAnsi="仿宋"/>
                <w:sz w:val="24"/>
              </w:rPr>
              <w:t>[2003]64</w:t>
            </w:r>
            <w:r>
              <w:rPr>
                <w:rFonts w:ascii="仿宋" w:eastAsia="仿宋" w:hAnsi="仿宋"/>
                <w:sz w:val="24"/>
              </w:rPr>
              <w:t>号文转发的国家发展计划委员会价格</w:t>
            </w:r>
            <w:r>
              <w:rPr>
                <w:rFonts w:ascii="仿宋" w:eastAsia="仿宋" w:hAnsi="仿宋"/>
                <w:sz w:val="24"/>
              </w:rPr>
              <w:t>[2002]1980</w:t>
            </w:r>
            <w:r>
              <w:rPr>
                <w:rFonts w:ascii="仿宋" w:eastAsia="仿宋" w:hAnsi="仿宋"/>
                <w:sz w:val="24"/>
              </w:rPr>
              <w:t>号文和国家发改委发改办价</w:t>
            </w:r>
            <w:r>
              <w:rPr>
                <w:rFonts w:ascii="仿宋" w:eastAsia="仿宋" w:hAnsi="仿宋"/>
                <w:sz w:val="24"/>
              </w:rPr>
              <w:t>[2003]857</w:t>
            </w:r>
            <w:r>
              <w:rPr>
                <w:rFonts w:ascii="仿宋" w:eastAsia="仿宋" w:hAnsi="仿宋"/>
                <w:sz w:val="24"/>
              </w:rPr>
              <w:t>号文的有关规定和标准</w:t>
            </w:r>
            <w:r>
              <w:rPr>
                <w:rFonts w:ascii="仿宋" w:eastAsia="仿宋" w:hAnsi="仿宋"/>
                <w:sz w:val="24"/>
              </w:rPr>
              <w:t>的</w:t>
            </w:r>
            <w:r>
              <w:rPr>
                <w:rFonts w:ascii="仿宋" w:eastAsia="仿宋" w:hAnsi="仿宋"/>
                <w:sz w:val="24"/>
              </w:rPr>
              <w:t>45%</w:t>
            </w:r>
            <w:r>
              <w:rPr>
                <w:rFonts w:ascii="仿宋" w:eastAsia="仿宋" w:hAnsi="仿宋"/>
                <w:sz w:val="24"/>
              </w:rPr>
              <w:t>计算</w:t>
            </w:r>
            <w:r>
              <w:rPr>
                <w:rFonts w:ascii="仿宋" w:eastAsia="仿宋" w:hAnsi="仿宋"/>
                <w:sz w:val="24"/>
              </w:rPr>
              <w:t>由成交供应商交纳招标代理服务费。</w:t>
            </w:r>
          </w:p>
        </w:tc>
      </w:tr>
    </w:tbl>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2.1.2 </w:t>
      </w:r>
      <w:r>
        <w:rPr>
          <w:rFonts w:ascii="FangSong_GB2312" w:eastAsia="FangSong_GB2312" w:hAnsi="楷体"/>
          <w:sz w:val="24"/>
          <w:szCs w:val="24"/>
          <w:lang w:val="zh-CN"/>
        </w:rPr>
        <w:t>当事人</w:t>
      </w:r>
    </w:p>
    <w:p w:rsidR="00000000" w:rsidRDefault="00C86EDA">
      <w:pPr>
        <w:widowControl/>
        <w:adjustRightInd w:val="0"/>
        <w:snapToGrid w:val="0"/>
        <w:spacing w:line="360" w:lineRule="auto"/>
        <w:ind w:firstLineChars="200" w:firstLine="480"/>
        <w:jc w:val="left"/>
        <w:rPr>
          <w:rFonts w:ascii="FangSong_GB2312" w:eastAsia="FangSong_GB2312" w:hAnsi="仿宋"/>
          <w:sz w:val="24"/>
          <w:szCs w:val="22"/>
          <w:lang w:val="zh-CN"/>
        </w:rPr>
      </w:pPr>
      <w:r>
        <w:rPr>
          <w:rFonts w:ascii="FangSong_GB2312" w:eastAsia="FangSong_GB2312" w:hAnsi="仿宋"/>
          <w:sz w:val="24"/>
          <w:lang w:val="zh-CN"/>
        </w:rPr>
        <w:t>2.1.2.1</w:t>
      </w:r>
      <w:r>
        <w:rPr>
          <w:rFonts w:ascii="FangSong_GB2312" w:eastAsia="FangSong_GB2312" w:hAnsi="仿宋"/>
          <w:sz w:val="24"/>
          <w:lang w:val="zh-CN"/>
        </w:rPr>
        <w:t>采购人：</w:t>
      </w:r>
      <w:r>
        <w:rPr>
          <w:rFonts w:ascii="FangSong_GB2312" w:eastAsia="FangSong_GB2312" w:hAnsi="仿宋"/>
          <w:sz w:val="24"/>
          <w:szCs w:val="22"/>
          <w:lang w:val="zh-CN"/>
        </w:rPr>
        <w:t>系指泰安市中心医院</w:t>
      </w:r>
      <w:r>
        <w:rPr>
          <w:rFonts w:ascii="FangSong_GB2312" w:eastAsia="FangSong_GB2312" w:hAnsi="仿宋"/>
          <w:sz w:val="24"/>
          <w:szCs w:val="22"/>
          <w:lang w:val="zh-CN"/>
        </w:rPr>
        <w:t>。</w:t>
      </w:r>
    </w:p>
    <w:p w:rsidR="00000000" w:rsidRDefault="00C86EDA">
      <w:pPr>
        <w:autoSpaceDE w:val="0"/>
        <w:autoSpaceDN w:val="0"/>
        <w:spacing w:line="360" w:lineRule="auto"/>
        <w:ind w:firstLine="482"/>
        <w:rPr>
          <w:rFonts w:ascii="FangSong_GB2312" w:eastAsia="FangSong_GB2312" w:hAnsi="仿宋"/>
          <w:sz w:val="24"/>
          <w:lang w:val="zh-CN"/>
        </w:rPr>
      </w:pPr>
      <w:r>
        <w:rPr>
          <w:rFonts w:ascii="FangSong_GB2312" w:eastAsia="FangSong_GB2312" w:hAnsi="仿宋"/>
          <w:sz w:val="24"/>
          <w:lang w:val="zh-CN"/>
        </w:rPr>
        <w:t>2.1.2.2</w:t>
      </w:r>
      <w:r>
        <w:rPr>
          <w:rFonts w:ascii="FangSong_GB2312" w:eastAsia="FangSong_GB2312" w:hAnsi="仿宋"/>
          <w:sz w:val="24"/>
          <w:lang w:val="zh-CN"/>
        </w:rPr>
        <w:t>供应商：是指</w:t>
      </w:r>
      <w:r>
        <w:rPr>
          <w:rFonts w:ascii="FangSong_GB2312" w:eastAsia="FangSong_GB2312" w:hAnsi="仿宋"/>
          <w:sz w:val="24"/>
        </w:rPr>
        <w:t>响应采购要求且符合谈判文件规定的资格条件和参加谈判的法人、其他组织或者自然人。</w:t>
      </w:r>
    </w:p>
    <w:p w:rsidR="00000000" w:rsidRDefault="00C86EDA">
      <w:pPr>
        <w:autoSpaceDE w:val="0"/>
        <w:autoSpaceDN w:val="0"/>
        <w:spacing w:line="360" w:lineRule="auto"/>
        <w:ind w:firstLineChars="200" w:firstLine="480"/>
        <w:rPr>
          <w:rFonts w:ascii="FangSong_GB2312" w:eastAsia="FangSong_GB2312" w:hAnsi="楷体"/>
          <w:sz w:val="24"/>
          <w:szCs w:val="24"/>
          <w:lang w:val="zh-CN"/>
        </w:rPr>
      </w:pPr>
      <w:r>
        <w:rPr>
          <w:rFonts w:ascii="FangSong_GB2312" w:eastAsia="FangSong_GB2312" w:hAnsi="仿宋"/>
          <w:sz w:val="24"/>
          <w:lang w:val="zh-CN"/>
        </w:rPr>
        <w:t>2.1</w:t>
      </w:r>
      <w:r>
        <w:rPr>
          <w:rFonts w:ascii="FangSong_GB2312" w:eastAsia="FangSong_GB2312" w:hAnsi="仿宋"/>
          <w:sz w:val="24"/>
          <w:lang w:val="zh-CN"/>
        </w:rPr>
        <w:t>.2.3</w:t>
      </w:r>
      <w:r>
        <w:rPr>
          <w:rFonts w:ascii="FangSong_GB2312" w:eastAsia="FangSong_GB2312" w:hAnsi="仿宋"/>
          <w:sz w:val="24"/>
          <w:lang w:val="zh-CN"/>
        </w:rPr>
        <w:t>谈判小组：系指指根据《中华人民共和国政府采购法》的相关规定，由采购人代表和有关专家组成以确定成交供应商的临</w:t>
      </w:r>
      <w:r>
        <w:rPr>
          <w:rFonts w:ascii="FangSong_GB2312" w:eastAsia="FangSong_GB2312" w:hAnsi="楷体"/>
          <w:sz w:val="24"/>
          <w:szCs w:val="24"/>
          <w:lang w:val="zh-CN"/>
        </w:rPr>
        <w:t>时组织。</w:t>
      </w:r>
    </w:p>
    <w:p w:rsidR="00000000" w:rsidRDefault="00C86EDA">
      <w:pPr>
        <w:autoSpaceDE w:val="0"/>
        <w:autoSpaceDN w:val="0"/>
        <w:spacing w:line="360" w:lineRule="auto"/>
        <w:ind w:firstLine="482"/>
        <w:rPr>
          <w:rFonts w:ascii="FangSong_GB2312" w:eastAsia="FangSong_GB2312" w:hAnsi="仿宋"/>
          <w:sz w:val="24"/>
          <w:lang w:val="zh-CN"/>
        </w:rPr>
      </w:pPr>
      <w:r>
        <w:rPr>
          <w:rFonts w:ascii="FangSong_GB2312" w:eastAsia="FangSong_GB2312" w:hAnsi="仿宋"/>
          <w:sz w:val="24"/>
          <w:lang w:val="zh-CN"/>
        </w:rPr>
        <w:t>2.1.2.4</w:t>
      </w:r>
      <w:r>
        <w:rPr>
          <w:rFonts w:ascii="FangSong_GB2312" w:eastAsia="FangSong_GB2312" w:hAnsi="仿宋"/>
          <w:sz w:val="24"/>
          <w:lang w:val="zh-CN"/>
        </w:rPr>
        <w:t>成交供应商：系指经谈判确定的满足谈判文件实质性响应要求且最终报价最低的，取得与采购人签订合同资格的供应商。</w:t>
      </w:r>
    </w:p>
    <w:p w:rsidR="00000000" w:rsidRDefault="00C86EDA">
      <w:pPr>
        <w:autoSpaceDE w:val="0"/>
        <w:autoSpaceDN w:val="0"/>
        <w:spacing w:line="360" w:lineRule="auto"/>
        <w:ind w:firstLine="482"/>
        <w:rPr>
          <w:rFonts w:ascii="FangSong_GB2312" w:eastAsia="FangSong_GB2312" w:hAnsi="仿宋"/>
          <w:sz w:val="24"/>
          <w:szCs w:val="22"/>
          <w:lang w:val="zh-CN"/>
        </w:rPr>
      </w:pPr>
      <w:r>
        <w:rPr>
          <w:rFonts w:ascii="FangSong_GB2312" w:eastAsia="FangSong_GB2312" w:hAnsi="仿宋"/>
          <w:sz w:val="24"/>
          <w:lang w:val="zh-CN"/>
        </w:rPr>
        <w:t>2.1.2.5</w:t>
      </w:r>
      <w:r>
        <w:rPr>
          <w:rFonts w:ascii="FangSong_GB2312" w:eastAsia="FangSong_GB2312" w:hAnsi="仿宋"/>
          <w:sz w:val="24"/>
          <w:lang w:val="zh-CN"/>
        </w:rPr>
        <w:t>采购代理机</w:t>
      </w:r>
      <w:r>
        <w:rPr>
          <w:rFonts w:ascii="FangSong_GB2312" w:eastAsia="FangSong_GB2312" w:hAnsi="仿宋"/>
          <w:sz w:val="24"/>
          <w:szCs w:val="22"/>
          <w:lang w:val="zh-CN"/>
        </w:rPr>
        <w:t>构：系指</w:t>
      </w:r>
      <w:r>
        <w:rPr>
          <w:rFonts w:ascii="FangSong_GB2312" w:eastAsia="FangSong_GB2312" w:hAnsi="仿宋"/>
          <w:sz w:val="24"/>
          <w:szCs w:val="22"/>
          <w:lang w:val="zh-CN"/>
        </w:rPr>
        <w:t>山东东岳联合招标代理有限公司</w:t>
      </w:r>
      <w:r>
        <w:rPr>
          <w:rFonts w:ascii="FangSong_GB2312" w:eastAsia="FangSong_GB2312" w:hAnsi="仿宋"/>
          <w:sz w:val="24"/>
          <w:szCs w:val="22"/>
          <w:lang w:val="zh-CN"/>
        </w:rPr>
        <w:t>。</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2.1.3 </w:t>
      </w:r>
      <w:r>
        <w:rPr>
          <w:rFonts w:ascii="FangSong_GB2312" w:eastAsia="FangSong_GB2312" w:hAnsi="楷体"/>
          <w:sz w:val="24"/>
          <w:szCs w:val="24"/>
          <w:lang w:val="zh-CN"/>
        </w:rPr>
        <w:t>谈判依据及原则</w:t>
      </w:r>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2.1.3.1</w:t>
      </w:r>
      <w:r>
        <w:rPr>
          <w:rFonts w:ascii="FangSong_GB2312" w:eastAsia="FangSong_GB2312" w:hAnsi="仿宋"/>
          <w:sz w:val="24"/>
          <w:lang w:val="zh-CN"/>
        </w:rPr>
        <w:t>《中华人民共和国政府采购法》；</w:t>
      </w:r>
      <w:r>
        <w:rPr>
          <w:rFonts w:ascii="FangSong_GB2312" w:eastAsia="FangSong_GB2312" w:hAnsi="仿宋"/>
          <w:sz w:val="24"/>
          <w:lang w:val="zh-CN"/>
        </w:rPr>
        <w:t xml:space="preserve"> </w:t>
      </w:r>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2.1.3.2</w:t>
      </w:r>
      <w:r>
        <w:rPr>
          <w:rFonts w:ascii="FangSong_GB2312" w:eastAsia="FangSong_GB2312" w:hAnsi="仿宋"/>
          <w:sz w:val="24"/>
          <w:lang w:val="zh-CN"/>
        </w:rPr>
        <w:t>《中华人民共和国政府采购法实施条例》；</w:t>
      </w:r>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2.1.3.3</w:t>
      </w:r>
      <w:r>
        <w:rPr>
          <w:rFonts w:ascii="FangSong_GB2312" w:eastAsia="FangSong_GB2312" w:hAnsi="仿宋"/>
          <w:sz w:val="24"/>
          <w:lang w:val="zh-CN"/>
        </w:rPr>
        <w:t>《政府采购非招标方式管理办法》；</w:t>
      </w:r>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2.1.3.4</w:t>
      </w:r>
      <w:r>
        <w:rPr>
          <w:rFonts w:ascii="FangSong_GB2312" w:eastAsia="FangSong_GB2312" w:hAnsi="仿宋"/>
          <w:sz w:val="24"/>
          <w:lang w:val="zh-CN"/>
        </w:rPr>
        <w:t>《山东省政</w:t>
      </w:r>
      <w:r>
        <w:rPr>
          <w:rFonts w:ascii="FangSong_GB2312" w:eastAsia="FangSong_GB2312" w:hAnsi="仿宋"/>
          <w:sz w:val="24"/>
          <w:lang w:val="zh-CN"/>
        </w:rPr>
        <w:t>府采购管理办法》；</w:t>
      </w:r>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2.1.3.5</w:t>
      </w:r>
      <w:r>
        <w:rPr>
          <w:rFonts w:ascii="FangSong_GB2312" w:eastAsia="FangSong_GB2312" w:hAnsi="仿宋"/>
          <w:sz w:val="24"/>
          <w:lang w:val="zh-CN"/>
        </w:rPr>
        <w:t>《中华人民共和国合同法》；</w:t>
      </w:r>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2.1.3.6</w:t>
      </w:r>
      <w:r>
        <w:rPr>
          <w:rFonts w:ascii="FangSong_GB2312" w:eastAsia="FangSong_GB2312" w:hAnsi="仿宋"/>
          <w:sz w:val="24"/>
          <w:lang w:val="zh-CN"/>
        </w:rPr>
        <w:t>《政府采购质疑和投诉办法》；</w:t>
      </w:r>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 xml:space="preserve">2.1.3.7 </w:t>
      </w:r>
      <w:r>
        <w:rPr>
          <w:rFonts w:ascii="FangSong_GB2312" w:eastAsia="FangSong_GB2312" w:hAnsi="仿宋"/>
          <w:sz w:val="24"/>
          <w:lang w:val="zh-CN"/>
        </w:rPr>
        <w:t>其他有关法律、行政法规及省市规范性文件。</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2.1.4</w:t>
      </w:r>
      <w:r>
        <w:rPr>
          <w:rFonts w:ascii="FangSong_GB2312" w:eastAsia="FangSong_GB2312" w:hAnsi="楷体"/>
          <w:sz w:val="24"/>
          <w:szCs w:val="24"/>
          <w:lang w:val="zh-CN"/>
        </w:rPr>
        <w:t>供应商的相关要求</w:t>
      </w:r>
    </w:p>
    <w:p w:rsidR="00000000" w:rsidRDefault="00C86EDA">
      <w:pPr>
        <w:autoSpaceDE w:val="0"/>
        <w:autoSpaceDN w:val="0"/>
        <w:spacing w:line="360" w:lineRule="auto"/>
        <w:ind w:firstLine="482"/>
        <w:rPr>
          <w:rFonts w:ascii="FangSong_GB2312" w:eastAsia="FangSong_GB2312" w:hAnsi="仿宋"/>
          <w:sz w:val="24"/>
          <w:lang w:val="zh-CN"/>
        </w:rPr>
      </w:pPr>
      <w:r>
        <w:rPr>
          <w:rFonts w:ascii="FangSong_GB2312" w:eastAsia="FangSong_GB2312" w:hAnsi="仿宋"/>
          <w:sz w:val="24"/>
          <w:lang w:val="zh-CN"/>
        </w:rPr>
        <w:t>2.1.4.1</w:t>
      </w:r>
      <w:r>
        <w:rPr>
          <w:rFonts w:ascii="FangSong_GB2312" w:eastAsia="FangSong_GB2312" w:hAnsi="仿宋"/>
          <w:sz w:val="24"/>
          <w:lang w:val="en-GB"/>
        </w:rPr>
        <w:t>符合《中华人民共和国政府采购法》第二十二条规定的条件；</w:t>
      </w:r>
    </w:p>
    <w:p w:rsidR="00000000" w:rsidRDefault="00C86EDA">
      <w:pPr>
        <w:autoSpaceDE w:val="0"/>
        <w:autoSpaceDN w:val="0"/>
        <w:spacing w:line="360" w:lineRule="auto"/>
        <w:ind w:firstLine="482"/>
        <w:rPr>
          <w:rFonts w:ascii="FangSong_GB2312" w:eastAsia="FangSong_GB2312" w:hAnsi="仿宋"/>
          <w:sz w:val="24"/>
          <w:lang w:val="zh-CN"/>
        </w:rPr>
      </w:pPr>
      <w:r>
        <w:rPr>
          <w:rFonts w:ascii="FangSong_GB2312" w:eastAsia="FangSong_GB2312" w:hAnsi="仿宋"/>
          <w:sz w:val="24"/>
          <w:lang w:val="zh-CN"/>
        </w:rPr>
        <w:t>2.1.4.2</w:t>
      </w:r>
      <w:r>
        <w:rPr>
          <w:rFonts w:ascii="FangSong_GB2312" w:eastAsia="FangSong_GB2312" w:hAnsi="仿宋"/>
          <w:sz w:val="24"/>
          <w:lang w:val="zh-CN"/>
        </w:rPr>
        <w:t>符合本谈判文件规定的资格要求，并按照要求提供相关证明材料；</w:t>
      </w:r>
    </w:p>
    <w:p w:rsidR="00000000" w:rsidRDefault="00C86EDA">
      <w:pPr>
        <w:autoSpaceDE w:val="0"/>
        <w:autoSpaceDN w:val="0"/>
        <w:spacing w:line="360" w:lineRule="auto"/>
        <w:ind w:firstLine="482"/>
        <w:rPr>
          <w:rFonts w:ascii="FangSong_GB2312" w:eastAsia="FangSong_GB2312" w:hAnsi="仿宋"/>
          <w:sz w:val="24"/>
          <w:lang w:val="zh-CN"/>
        </w:rPr>
      </w:pPr>
      <w:r>
        <w:rPr>
          <w:rFonts w:ascii="FangSong_GB2312" w:eastAsia="FangSong_GB2312" w:hAnsi="仿宋"/>
          <w:sz w:val="24"/>
          <w:lang w:val="zh-CN"/>
        </w:rPr>
        <w:t>2.1.4.3</w:t>
      </w:r>
      <w:r>
        <w:rPr>
          <w:rFonts w:ascii="FangSong_GB2312" w:eastAsia="FangSong_GB2312" w:hAnsi="仿宋"/>
          <w:sz w:val="24"/>
          <w:lang w:val="zh-CN"/>
        </w:rPr>
        <w:t>法定代表人为同一个人的两个以及两个以上法人，母公司、全资子公司</w:t>
      </w:r>
      <w:r>
        <w:rPr>
          <w:rFonts w:ascii="FangSong_GB2312" w:eastAsia="FangSong_GB2312" w:hAnsi="仿宋"/>
          <w:sz w:val="24"/>
          <w:lang w:val="zh-CN"/>
        </w:rPr>
        <w:lastRenderedPageBreak/>
        <w:t>以及其控股公司或者存在管理关系的不同单位，都不得在同一标段或者未划分标段的同一采购项目中同时报价；</w:t>
      </w:r>
      <w:r>
        <w:rPr>
          <w:rFonts w:ascii="FangSong_GB2312" w:eastAsia="FangSong_GB2312" w:hAnsi="仿宋"/>
          <w:sz w:val="24"/>
          <w:lang w:val="zh-CN"/>
        </w:rPr>
        <w:t xml:space="preserve"> </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2.1.4.4</w:t>
      </w:r>
      <w:r>
        <w:rPr>
          <w:rFonts w:ascii="FangSong_GB2312" w:eastAsia="FangSong_GB2312" w:hAnsi="仿宋"/>
          <w:sz w:val="24"/>
          <w:lang w:val="zh-CN"/>
        </w:rPr>
        <w:t>供应商不得直接或者间接地与为本次采购的服务进行设计、编制规范等文件所委托的咨询公司或者其附属机构有任何关联。</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2.1.4.5</w:t>
      </w:r>
      <w:r>
        <w:rPr>
          <w:rFonts w:ascii="FangSong_GB2312" w:eastAsia="FangSong_GB2312" w:hAnsi="仿宋"/>
          <w:sz w:val="24"/>
          <w:lang w:val="zh-CN"/>
        </w:rPr>
        <w:t>供应商提供的证明材料内容必须真实、完整、有效。</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2.1.5 </w:t>
      </w:r>
      <w:r>
        <w:rPr>
          <w:rFonts w:ascii="FangSong_GB2312" w:eastAsia="FangSong_GB2312" w:hAnsi="楷体"/>
          <w:sz w:val="24"/>
          <w:szCs w:val="24"/>
          <w:lang w:val="zh-CN"/>
        </w:rPr>
        <w:t>保密</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参与谈判活动的当事人应对谈判文件和响应文件中的商业秘密、技术秘密和个人隐私等保密，违者应对由此造成的后果承担法律责任。</w:t>
      </w:r>
      <w:r>
        <w:rPr>
          <w:rFonts w:ascii="FangSong_GB2312" w:eastAsia="FangSong_GB2312" w:hAnsi="仿宋"/>
          <w:sz w:val="24"/>
          <w:lang w:val="zh-CN"/>
        </w:rPr>
        <w:t xml:space="preserve"> </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2.1.6 </w:t>
      </w:r>
      <w:r>
        <w:rPr>
          <w:rFonts w:ascii="FangSong_GB2312" w:eastAsia="FangSong_GB2312" w:hAnsi="楷体"/>
          <w:sz w:val="24"/>
          <w:szCs w:val="24"/>
          <w:lang w:val="zh-CN"/>
        </w:rPr>
        <w:t>语言文字以及度量衡单位</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2.1.6.1</w:t>
      </w:r>
      <w:r>
        <w:rPr>
          <w:rFonts w:ascii="FangSong_GB2312" w:eastAsia="FangSong_GB2312" w:hAnsi="仿宋"/>
          <w:sz w:val="24"/>
          <w:lang w:val="zh-CN"/>
        </w:rPr>
        <w:t>所有文件使用的语言文字为中文。专用术语使用外文的，应附有中文注释；</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2.1.6.2</w:t>
      </w:r>
      <w:r>
        <w:rPr>
          <w:rFonts w:ascii="FangSong_GB2312" w:eastAsia="FangSong_GB2312" w:hAnsi="仿宋"/>
          <w:sz w:val="24"/>
          <w:lang w:val="zh-CN"/>
        </w:rPr>
        <w:t>所有计量均采用中华人民共和国法定的计量单位；</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w:t>
      </w:r>
      <w:r>
        <w:rPr>
          <w:rFonts w:ascii="FangSong_GB2312" w:eastAsia="FangSong_GB2312" w:hAnsi="仿宋"/>
          <w:sz w:val="24"/>
          <w:lang w:val="zh-CN"/>
        </w:rPr>
        <w:t>.6.3</w:t>
      </w:r>
      <w:r>
        <w:rPr>
          <w:rFonts w:ascii="FangSong_GB2312" w:eastAsia="FangSong_GB2312" w:hAnsi="仿宋"/>
          <w:sz w:val="24"/>
          <w:lang w:val="zh-CN"/>
        </w:rPr>
        <w:t>所有报价一律使用人民币，货币单位：元。</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2.1.7 </w:t>
      </w:r>
      <w:r>
        <w:rPr>
          <w:rFonts w:ascii="FangSong_GB2312" w:eastAsia="FangSong_GB2312" w:hAnsi="楷体"/>
          <w:sz w:val="24"/>
          <w:szCs w:val="24"/>
          <w:lang w:val="zh-CN"/>
        </w:rPr>
        <w:t>踏勘现场</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2.1.7.1</w:t>
      </w:r>
      <w:r>
        <w:rPr>
          <w:rFonts w:ascii="FangSong_GB2312" w:eastAsia="FangSong_GB2312" w:hAnsi="仿宋"/>
          <w:sz w:val="24"/>
          <w:lang w:val="zh-CN"/>
        </w:rPr>
        <w:t>谈判文件规定组织踏勘现场的，采购人必须按照规定时间、地点组织供应商踏勘项目现场，以获取有关编制响应文件和签署合同所涉及现场的资料。供应商承担踏勘现场所发生的自身费用、责任和风险。</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2.1.7.2</w:t>
      </w:r>
      <w:r>
        <w:rPr>
          <w:rFonts w:ascii="FangSong_GB2312" w:eastAsia="FangSong_GB2312" w:hAnsi="仿宋"/>
          <w:sz w:val="24"/>
          <w:lang w:val="zh-CN"/>
        </w:rPr>
        <w:t>采购人向供应商提供的有关现场的资料和数据，是采购人现有的能被供应商利用的资料，采购人不对供应商由此而做出的推论、理解和结论负责。</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2.1.7.3</w:t>
      </w:r>
      <w:r>
        <w:rPr>
          <w:rFonts w:ascii="FangSong_GB2312" w:eastAsia="FangSong_GB2312" w:hAnsi="仿宋"/>
          <w:sz w:val="24"/>
          <w:lang w:val="zh-CN"/>
        </w:rPr>
        <w:t>供应商经采购人允许，可进入项目现场踏勘，但不得因此使采购人承担有关责任和蒙受损失。除采购人</w:t>
      </w:r>
      <w:r>
        <w:rPr>
          <w:rFonts w:ascii="FangSong_GB2312" w:eastAsia="FangSong_GB2312" w:hAnsi="仿宋"/>
          <w:sz w:val="24"/>
          <w:lang w:val="zh-CN"/>
        </w:rPr>
        <w:t>原因外，供应商应对踏勘现场而造成的人员伤亡、财产损失以及由此引起的连带责任和费用负责。</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2.1.8 </w:t>
      </w:r>
      <w:r>
        <w:rPr>
          <w:rFonts w:ascii="FangSong_GB2312" w:eastAsia="FangSong_GB2312" w:hAnsi="楷体"/>
          <w:sz w:val="24"/>
          <w:szCs w:val="24"/>
          <w:lang w:val="zh-CN"/>
        </w:rPr>
        <w:t>答疑</w:t>
      </w:r>
    </w:p>
    <w:p w:rsidR="00000000" w:rsidRDefault="00C86EDA">
      <w:pPr>
        <w:autoSpaceDE w:val="0"/>
        <w:autoSpaceDN w:val="0"/>
        <w:adjustRightIn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2.1.8.1</w:t>
      </w:r>
      <w:r>
        <w:rPr>
          <w:rFonts w:ascii="FangSong_GB2312" w:eastAsia="FangSong_GB2312" w:hAnsi="仿宋"/>
          <w:sz w:val="24"/>
          <w:lang w:val="zh-CN"/>
        </w:rPr>
        <w:t>供应商对谈判文件、踏勘现场有询问或者疑问，需采购人解答或者答疑时，应于投标人须知前附表规定时间前，以加盖供应商单位公章的书面文件提出，采用信函、传真或者直接送达的形式通知采购代理机构，同时将电子版文件以电子邮件的形式发送至代理机构指定邮箱。采购人将对供应商提出的所有询问或者疑问进行综合答复，统一发给所有谈判文件收受人，解答或者答疑内容应在谈判文件规定范围内，不得对谈判文件实质性条款进行改动</w:t>
      </w:r>
      <w:r>
        <w:rPr>
          <w:rFonts w:ascii="FangSong_GB2312" w:eastAsia="FangSong_GB2312" w:hAnsi="仿宋"/>
          <w:sz w:val="24"/>
          <w:lang w:val="zh-CN"/>
        </w:rPr>
        <w:t>。</w:t>
      </w:r>
    </w:p>
    <w:p w:rsidR="00000000" w:rsidRDefault="00C86EDA">
      <w:pPr>
        <w:autoSpaceDE w:val="0"/>
        <w:autoSpaceDN w:val="0"/>
        <w:adjustRightIn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2.1.8.2</w:t>
      </w:r>
      <w:r>
        <w:rPr>
          <w:rFonts w:ascii="FangSong_GB2312" w:eastAsia="FangSong_GB2312" w:hAnsi="仿宋"/>
          <w:sz w:val="24"/>
          <w:lang w:val="zh-CN"/>
        </w:rPr>
        <w:t>供应商未在规定时间内提出询问或者疑问，视为认同谈判文件以及答疑</w:t>
      </w:r>
      <w:r>
        <w:rPr>
          <w:rFonts w:ascii="FangSong_GB2312" w:eastAsia="FangSong_GB2312" w:hAnsi="仿宋"/>
          <w:sz w:val="24"/>
          <w:lang w:val="zh-CN"/>
        </w:rPr>
        <w:lastRenderedPageBreak/>
        <w:t>文件内的所有要求，供应商未按照谈判文件、解答或者答疑要求报价的，后果自负。</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2.1.9 </w:t>
      </w:r>
      <w:r>
        <w:rPr>
          <w:rFonts w:ascii="FangSong_GB2312" w:eastAsia="FangSong_GB2312" w:hAnsi="楷体"/>
          <w:sz w:val="24"/>
          <w:szCs w:val="24"/>
          <w:lang w:val="zh-CN"/>
        </w:rPr>
        <w:t>偏离</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采购人允许响应文件偏离谈判文件某些非实质性要求的，偏离应当符合谈判文件规定的偏离范围、幅度和项数。</w:t>
      </w:r>
    </w:p>
    <w:p w:rsidR="00000000" w:rsidRDefault="00C86EDA">
      <w:pPr>
        <w:keepNext/>
        <w:keepLines/>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2.1.10 </w:t>
      </w:r>
      <w:r>
        <w:rPr>
          <w:rFonts w:ascii="FangSong_GB2312" w:eastAsia="FangSong_GB2312" w:hAnsi="楷体"/>
          <w:sz w:val="24"/>
          <w:szCs w:val="24"/>
          <w:lang w:val="zh-CN"/>
        </w:rPr>
        <w:t>其他条款</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2.1.10.1</w:t>
      </w:r>
      <w:r>
        <w:rPr>
          <w:rFonts w:ascii="FangSong_GB2312" w:eastAsia="FangSong_GB2312" w:hAnsi="仿宋"/>
          <w:sz w:val="24"/>
          <w:lang w:val="zh-CN"/>
        </w:rPr>
        <w:t>供应商成交后直至验收止，未经采购人同意，成交供应商不得以任何形式和理由转包或者分包，如出现上述情形，采购人向财政部门提出申请并经批准后，可取消其成交资格，并与其解除合同，由此引起的经济损失全部由成交</w:t>
      </w:r>
      <w:r>
        <w:rPr>
          <w:rFonts w:ascii="FangSong_GB2312" w:eastAsia="FangSong_GB2312" w:hAnsi="仿宋"/>
          <w:sz w:val="24"/>
          <w:lang w:val="zh-CN"/>
        </w:rPr>
        <w:t>供应商承担。</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2.1.10.2</w:t>
      </w:r>
      <w:r>
        <w:rPr>
          <w:rFonts w:ascii="FangSong_GB2312" w:eastAsia="FangSong_GB2312" w:hAnsi="仿宋"/>
          <w:sz w:val="24"/>
          <w:lang w:val="zh-CN"/>
        </w:rPr>
        <w:t>不论谈判过程和结果如何，供应商的响应文件均不退还。</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2.1.10.3</w:t>
      </w:r>
      <w:r>
        <w:rPr>
          <w:rFonts w:ascii="FangSong_GB2312" w:eastAsia="FangSong_GB2312" w:hAnsi="仿宋"/>
          <w:sz w:val="24"/>
          <w:lang w:val="zh-CN"/>
        </w:rPr>
        <w:t>除非有特殊要求，谈判文件不单独提供项目所在地的自然环境、气候条件、公用设施等情况，供应商被视为熟悉上述与履行合同有关的一切情况。</w:t>
      </w:r>
    </w:p>
    <w:p w:rsidR="00000000" w:rsidRDefault="00C86EDA">
      <w:pPr>
        <w:pStyle w:val="2"/>
        <w:spacing w:before="0" w:after="0" w:line="360" w:lineRule="auto"/>
        <w:jc w:val="both"/>
        <w:rPr>
          <w:rFonts w:ascii="楷体_GB2312" w:eastAsia="楷体_GB2312"/>
          <w:sz w:val="28"/>
          <w:szCs w:val="28"/>
          <w:lang w:val="zh-CN"/>
        </w:rPr>
      </w:pPr>
      <w:bookmarkStart w:id="7" w:name="_Toc534359453"/>
      <w:r>
        <w:rPr>
          <w:rFonts w:ascii="楷体_GB2312" w:eastAsia="楷体_GB2312"/>
          <w:sz w:val="28"/>
          <w:szCs w:val="28"/>
          <w:lang w:val="zh-CN"/>
        </w:rPr>
        <w:t xml:space="preserve">2.2 </w:t>
      </w:r>
      <w:r>
        <w:rPr>
          <w:rFonts w:ascii="楷体_GB2312" w:eastAsia="楷体_GB2312"/>
          <w:sz w:val="28"/>
          <w:szCs w:val="28"/>
          <w:lang w:val="zh-CN"/>
        </w:rPr>
        <w:t>谈判文件</w:t>
      </w:r>
      <w:bookmarkEnd w:id="7"/>
    </w:p>
    <w:p w:rsidR="00000000" w:rsidRDefault="00C86EDA">
      <w:pPr>
        <w:keepNext/>
        <w:keepLines/>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2.2.1 </w:t>
      </w:r>
      <w:r>
        <w:rPr>
          <w:rFonts w:ascii="FangSong_GB2312" w:eastAsia="FangSong_GB2312" w:hAnsi="楷体"/>
          <w:sz w:val="24"/>
          <w:szCs w:val="24"/>
          <w:lang w:val="zh-CN"/>
        </w:rPr>
        <w:t>谈判文件的构成</w:t>
      </w:r>
    </w:p>
    <w:p w:rsidR="00000000" w:rsidRDefault="00C86EDA">
      <w:pPr>
        <w:autoSpaceDE w:val="0"/>
        <w:autoSpaceDN w:val="0"/>
        <w:spacing w:line="360" w:lineRule="auto"/>
        <w:ind w:firstLine="482"/>
        <w:rPr>
          <w:rFonts w:ascii="FangSong_GB2312" w:eastAsia="FangSong_GB2312" w:hAnsi="仿宋"/>
          <w:sz w:val="24"/>
          <w:szCs w:val="24"/>
          <w:lang w:val="zh-CN"/>
        </w:rPr>
      </w:pPr>
      <w:r>
        <w:rPr>
          <w:rFonts w:ascii="FangSong_GB2312" w:eastAsia="FangSong_GB2312" w:hAnsi="仿宋"/>
          <w:sz w:val="24"/>
          <w:szCs w:val="24"/>
          <w:lang w:val="zh-CN"/>
        </w:rPr>
        <w:t>谈判文件主要由以下部分组成：</w:t>
      </w:r>
    </w:p>
    <w:p w:rsidR="00000000" w:rsidRDefault="00C86EDA">
      <w:pPr>
        <w:autoSpaceDE w:val="0"/>
        <w:autoSpaceDN w:val="0"/>
        <w:spacing w:line="360" w:lineRule="auto"/>
        <w:ind w:firstLine="482"/>
        <w:rPr>
          <w:rFonts w:ascii="FangSong_GB2312" w:eastAsia="FangSong_GB2312" w:hAnsi="仿宋"/>
          <w:sz w:val="24"/>
          <w:szCs w:val="24"/>
          <w:lang w:val="zh-CN"/>
        </w:rPr>
      </w:pPr>
      <w:r>
        <w:rPr>
          <w:rFonts w:ascii="FangSong_GB2312" w:eastAsia="FangSong_GB2312" w:hAnsi="仿宋"/>
          <w:sz w:val="24"/>
          <w:szCs w:val="24"/>
          <w:lang w:val="zh-CN"/>
        </w:rPr>
        <w:t>2.2.1.1</w:t>
      </w:r>
      <w:r>
        <w:rPr>
          <w:rFonts w:ascii="FangSong_GB2312" w:eastAsia="FangSong_GB2312" w:hAnsi="仿宋"/>
          <w:sz w:val="24"/>
          <w:szCs w:val="24"/>
          <w:lang w:val="zh-CN"/>
        </w:rPr>
        <w:t>竞争性谈判公告；</w:t>
      </w:r>
    </w:p>
    <w:p w:rsidR="00000000" w:rsidRDefault="00C86EDA">
      <w:pPr>
        <w:autoSpaceDE w:val="0"/>
        <w:autoSpaceDN w:val="0"/>
        <w:spacing w:line="360" w:lineRule="auto"/>
        <w:ind w:firstLine="482"/>
        <w:rPr>
          <w:rFonts w:ascii="FangSong_GB2312" w:eastAsia="FangSong_GB2312" w:hAnsi="仿宋"/>
          <w:sz w:val="24"/>
          <w:szCs w:val="24"/>
          <w:lang w:val="zh-CN"/>
        </w:rPr>
      </w:pPr>
      <w:r>
        <w:rPr>
          <w:rFonts w:ascii="FangSong_GB2312" w:eastAsia="FangSong_GB2312" w:hAnsi="仿宋"/>
          <w:sz w:val="24"/>
          <w:szCs w:val="24"/>
          <w:lang w:val="zh-CN"/>
        </w:rPr>
        <w:t>2.2.1.2</w:t>
      </w:r>
      <w:r>
        <w:rPr>
          <w:rFonts w:ascii="FangSong_GB2312" w:eastAsia="FangSong_GB2312" w:hAnsi="仿宋"/>
          <w:sz w:val="24"/>
          <w:szCs w:val="24"/>
          <w:lang w:val="zh-CN"/>
        </w:rPr>
        <w:t>供应商须知；</w:t>
      </w:r>
    </w:p>
    <w:p w:rsidR="00000000" w:rsidRDefault="00C86EDA">
      <w:pPr>
        <w:autoSpaceDE w:val="0"/>
        <w:autoSpaceDN w:val="0"/>
        <w:spacing w:line="360" w:lineRule="auto"/>
        <w:ind w:firstLine="482"/>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1</w:t>
      </w:r>
      <w:r>
        <w:rPr>
          <w:rFonts w:ascii="FangSong_GB2312" w:eastAsia="FangSong_GB2312" w:hAnsi="仿宋"/>
          <w:sz w:val="24"/>
          <w:szCs w:val="24"/>
          <w:lang w:val="zh-CN"/>
        </w:rPr>
        <w:t>）总则；</w:t>
      </w:r>
    </w:p>
    <w:p w:rsidR="00000000" w:rsidRDefault="00C86EDA">
      <w:pPr>
        <w:autoSpaceDE w:val="0"/>
        <w:autoSpaceDN w:val="0"/>
        <w:spacing w:line="360" w:lineRule="auto"/>
        <w:ind w:firstLine="482"/>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2</w:t>
      </w:r>
      <w:r>
        <w:rPr>
          <w:rFonts w:ascii="FangSong_GB2312" w:eastAsia="FangSong_GB2312" w:hAnsi="仿宋"/>
          <w:sz w:val="24"/>
          <w:szCs w:val="24"/>
          <w:lang w:val="zh-CN"/>
        </w:rPr>
        <w:t>）谈判文件；</w:t>
      </w:r>
    </w:p>
    <w:p w:rsidR="00000000" w:rsidRDefault="00C86EDA">
      <w:pPr>
        <w:autoSpaceDE w:val="0"/>
        <w:autoSpaceDN w:val="0"/>
        <w:spacing w:line="360" w:lineRule="auto"/>
        <w:ind w:firstLine="482"/>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3</w:t>
      </w:r>
      <w:r>
        <w:rPr>
          <w:rFonts w:ascii="FangSong_GB2312" w:eastAsia="FangSong_GB2312" w:hAnsi="仿宋"/>
          <w:sz w:val="24"/>
          <w:szCs w:val="24"/>
          <w:lang w:val="zh-CN"/>
        </w:rPr>
        <w:t>）报价、响应文件编制；</w:t>
      </w:r>
    </w:p>
    <w:p w:rsidR="00000000" w:rsidRDefault="00C86EDA">
      <w:pPr>
        <w:autoSpaceDE w:val="0"/>
        <w:autoSpaceDN w:val="0"/>
        <w:spacing w:line="360" w:lineRule="auto"/>
        <w:ind w:firstLine="482"/>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4</w:t>
      </w:r>
      <w:r>
        <w:rPr>
          <w:rFonts w:ascii="FangSong_GB2312" w:eastAsia="FangSong_GB2312" w:hAnsi="仿宋"/>
          <w:sz w:val="24"/>
          <w:szCs w:val="24"/>
          <w:lang w:val="zh-CN"/>
        </w:rPr>
        <w:t>）供应商应当提交的资格、资信证明文件；</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5</w:t>
      </w:r>
      <w:r>
        <w:rPr>
          <w:rFonts w:ascii="FangSong_GB2312" w:eastAsia="FangSong_GB2312" w:hAnsi="仿宋"/>
          <w:sz w:val="24"/>
          <w:szCs w:val="24"/>
          <w:lang w:val="zh-CN"/>
        </w:rPr>
        <w:t>）响应文件递交截止时间、唱价时间以及地点</w:t>
      </w:r>
      <w:r>
        <w:rPr>
          <w:rFonts w:ascii="FangSong_GB2312" w:eastAsia="FangSong_GB2312" w:hAnsi="仿宋"/>
          <w:sz w:val="24"/>
          <w:szCs w:val="24"/>
          <w:lang w:val="zh-CN"/>
        </w:rPr>
        <w:t>；</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6</w:t>
      </w:r>
      <w:r>
        <w:rPr>
          <w:rFonts w:ascii="FangSong_GB2312" w:eastAsia="FangSong_GB2312" w:hAnsi="仿宋"/>
          <w:sz w:val="24"/>
          <w:szCs w:val="24"/>
          <w:lang w:val="zh-CN"/>
        </w:rPr>
        <w:t>）唱价、谈判、确定成交供应商以及废标；</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7</w:t>
      </w:r>
      <w:r>
        <w:rPr>
          <w:rFonts w:ascii="FangSong_GB2312" w:eastAsia="FangSong_GB2312" w:hAnsi="仿宋"/>
          <w:sz w:val="24"/>
          <w:szCs w:val="24"/>
          <w:lang w:val="zh-CN"/>
        </w:rPr>
        <w:t>）纪律和监督；</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8</w:t>
      </w:r>
      <w:r>
        <w:rPr>
          <w:rFonts w:ascii="FangSong_GB2312" w:eastAsia="FangSong_GB2312" w:hAnsi="仿宋"/>
          <w:sz w:val="24"/>
          <w:szCs w:val="24"/>
          <w:lang w:val="zh-CN"/>
        </w:rPr>
        <w:t>）质疑与投诉；</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2.2.1.3</w:t>
      </w:r>
      <w:r>
        <w:rPr>
          <w:rFonts w:ascii="FangSong_GB2312" w:eastAsia="FangSong_GB2312" w:hAnsi="仿宋"/>
          <w:sz w:val="24"/>
          <w:szCs w:val="24"/>
          <w:lang w:val="zh-CN"/>
        </w:rPr>
        <w:t>评审办法；</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2.2.1.4</w:t>
      </w:r>
      <w:r>
        <w:rPr>
          <w:rFonts w:ascii="FangSong_GB2312" w:eastAsia="FangSong_GB2312" w:hAnsi="仿宋"/>
          <w:sz w:val="24"/>
          <w:szCs w:val="24"/>
          <w:lang w:val="zh-CN"/>
        </w:rPr>
        <w:t>合同条款和格式；</w:t>
      </w:r>
      <w:r>
        <w:rPr>
          <w:rFonts w:ascii="FangSong_GB2312" w:eastAsia="FangSong_GB2312" w:hAnsi="仿宋"/>
          <w:sz w:val="24"/>
          <w:szCs w:val="24"/>
          <w:lang w:val="zh-CN"/>
        </w:rPr>
        <w:t xml:space="preserve"> </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2.2.1.5</w:t>
      </w:r>
      <w:r>
        <w:rPr>
          <w:rFonts w:ascii="FangSong_GB2312" w:eastAsia="FangSong_GB2312" w:hAnsi="仿宋"/>
          <w:sz w:val="24"/>
          <w:szCs w:val="24"/>
          <w:lang w:val="zh-CN"/>
        </w:rPr>
        <w:t>提供服务的期限；</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2.2.1.6</w:t>
      </w:r>
      <w:r>
        <w:rPr>
          <w:rFonts w:ascii="FangSong_GB2312" w:eastAsia="FangSong_GB2312" w:hAnsi="仿宋"/>
          <w:sz w:val="24"/>
          <w:szCs w:val="24"/>
          <w:lang w:val="zh-CN"/>
        </w:rPr>
        <w:t>项目技术和商务要求；</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2.2.1.7</w:t>
      </w:r>
      <w:r>
        <w:rPr>
          <w:rFonts w:ascii="FangSong_GB2312" w:eastAsia="FangSong_GB2312" w:hAnsi="仿宋"/>
          <w:sz w:val="24"/>
          <w:szCs w:val="24"/>
          <w:lang w:val="zh-CN"/>
        </w:rPr>
        <w:t>响应文件格式。</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采购人或者采购代理机构对谈判文件所作的答疑、澄清或者修改，在中国山东政</w:t>
      </w:r>
      <w:r>
        <w:rPr>
          <w:rFonts w:ascii="FangSong_GB2312" w:eastAsia="FangSong_GB2312" w:hAnsi="仿宋"/>
          <w:sz w:val="24"/>
          <w:szCs w:val="24"/>
          <w:lang w:val="zh-CN"/>
        </w:rPr>
        <w:lastRenderedPageBreak/>
        <w:t>府采购网上公告后作为谈判文件的组成部分。</w:t>
      </w:r>
    </w:p>
    <w:p w:rsidR="00000000" w:rsidRDefault="00C86EDA">
      <w:pPr>
        <w:keepNext/>
        <w:keepLines/>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2.2.2 </w:t>
      </w:r>
      <w:r>
        <w:rPr>
          <w:rFonts w:ascii="FangSong_GB2312" w:eastAsia="FangSong_GB2312" w:hAnsi="楷体"/>
          <w:sz w:val="24"/>
          <w:szCs w:val="24"/>
          <w:lang w:val="zh-CN"/>
        </w:rPr>
        <w:t>谈判文件的澄清或者修改</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2.2.2.1</w:t>
      </w:r>
      <w:r>
        <w:rPr>
          <w:rFonts w:ascii="FangSong_GB2312" w:eastAsia="FangSong_GB2312" w:hAnsi="仿宋"/>
          <w:sz w:val="24"/>
          <w:szCs w:val="24"/>
          <w:lang w:val="zh-CN"/>
        </w:rPr>
        <w:t>供应商获得谈判文件后，应仔细检查谈判文件是否齐全。如有残缺、遗漏或者不清楚的，应在获得谈判文件后三日内，</w:t>
      </w:r>
      <w:r>
        <w:rPr>
          <w:rFonts w:ascii="FangSong_GB2312" w:eastAsia="FangSong_GB2312" w:hAnsi="仿宋"/>
          <w:sz w:val="24"/>
          <w:szCs w:val="24"/>
          <w:lang w:val="zh-CN"/>
        </w:rPr>
        <w:t>以加盖供应商单位公章的书面文件提出，采用信函、传真或者直接送达的形式通知采购代理机构，同时将电子版文件以电子邮件的形式发送至代理机构指定邮箱，否则，由此引起的损失由供应商自负。供应商有义务对谈判文件的准确性进行复核，如发现有任何错误或者前后矛盾的，应在规定提交答疑的时间内提交给采购人或采购代理机构，否则，供应商应无条件接受谈判文件所有条款。</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2.2.2.2</w:t>
      </w:r>
      <w:r>
        <w:rPr>
          <w:rFonts w:ascii="FangSong_GB2312" w:eastAsia="FangSong_GB2312" w:hAnsi="仿宋"/>
          <w:sz w:val="24"/>
          <w:szCs w:val="24"/>
          <w:lang w:val="zh-CN"/>
        </w:rPr>
        <w:t>采购人、采购代理机构对已发出的谈判文件进行必要澄清</w:t>
      </w:r>
      <w:r>
        <w:rPr>
          <w:rFonts w:ascii="FangSong_GB2312" w:eastAsia="FangSong_GB2312" w:hAnsi="楷体"/>
          <w:sz w:val="24"/>
          <w:szCs w:val="24"/>
          <w:lang w:val="zh-CN"/>
        </w:rPr>
        <w:t>或者</w:t>
      </w:r>
      <w:r>
        <w:rPr>
          <w:rFonts w:ascii="FangSong_GB2312" w:eastAsia="FangSong_GB2312" w:hAnsi="仿宋"/>
          <w:sz w:val="24"/>
          <w:szCs w:val="24"/>
          <w:lang w:val="zh-CN"/>
        </w:rPr>
        <w:t>修改的，澄清或者修改的内容作为谈判文件的组成部分。澄清或者修改的内容可能影响响应文件编制的，采购人、</w:t>
      </w:r>
      <w:r>
        <w:rPr>
          <w:rFonts w:ascii="FangSong_GB2312" w:eastAsia="FangSong_GB2312" w:hAnsi="仿宋"/>
          <w:sz w:val="24"/>
          <w:szCs w:val="24"/>
          <w:lang w:val="zh-CN"/>
        </w:rPr>
        <w:t>采购代理机构应当在谈判文件要求递交响应文件截止之日三个工作日前，以书面形式通知所有谈判文件收受人，但不指明澄清或者修改问题的来源。谈判文件的澄清或者修改内容是在谈判文件规定范围内对谈判文件中表述不清部分进行进一步阐述或者描述，不得对谈判文件实质性条款进行增减或者改动。若澄清或者修改内容已构成对谈判文件实质性条款增减或者改动的，采购人应当重新组织谈判或者延长响应文件递交截止时间和谈判时间，否则采购人或者采购代理机构应承担相应的法律责任。</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2.2.2.3</w:t>
      </w:r>
      <w:r>
        <w:rPr>
          <w:rFonts w:ascii="FangSong_GB2312" w:eastAsia="FangSong_GB2312" w:hAnsi="仿宋"/>
          <w:sz w:val="24"/>
          <w:szCs w:val="24"/>
          <w:lang w:val="zh-CN"/>
        </w:rPr>
        <w:t>谈判文件的澄清或修改文件作为谈判文件组成部分并具有法律效力</w:t>
      </w:r>
      <w:r>
        <w:rPr>
          <w:rFonts w:ascii="FangSong_GB2312" w:eastAsia="FangSong_GB2312" w:hAnsi="仿宋"/>
          <w:sz w:val="24"/>
          <w:szCs w:val="24"/>
          <w:lang w:val="zh-CN"/>
        </w:rPr>
        <w:t>，任何口头答复、通知无效。谈判文件的澄清、修改在同一内容的表述上不一致时，以最后发出并经公告的为准。</w:t>
      </w:r>
    </w:p>
    <w:p w:rsidR="00000000" w:rsidRDefault="00C86EDA">
      <w:pPr>
        <w:autoSpaceDE w:val="0"/>
        <w:autoSpaceDN w:val="0"/>
        <w:spacing w:line="360" w:lineRule="auto"/>
        <w:ind w:firstLineChars="200" w:firstLine="480"/>
        <w:rPr>
          <w:rFonts w:ascii="FangSong_GB2312" w:eastAsia="FangSong_GB2312" w:hAnsi="仿宋"/>
          <w:sz w:val="24"/>
          <w:szCs w:val="24"/>
        </w:rPr>
      </w:pPr>
      <w:r>
        <w:rPr>
          <w:rFonts w:ascii="FangSong_GB2312" w:eastAsia="FangSong_GB2312" w:hAnsi="仿宋"/>
          <w:sz w:val="24"/>
          <w:szCs w:val="24"/>
          <w:lang w:val="zh-CN"/>
        </w:rPr>
        <w:t>2.2.2.4</w:t>
      </w:r>
      <w:r>
        <w:rPr>
          <w:rFonts w:ascii="FangSong_GB2312" w:eastAsia="FangSong_GB2312" w:hAnsi="仿宋"/>
          <w:sz w:val="24"/>
          <w:szCs w:val="24"/>
          <w:lang w:val="zh-CN"/>
        </w:rPr>
        <w:t>供应商认为谈判文件存在歧视性条款或者不合理要求等需要澄清或者修改的，应在规定时间内一次性全部提出。</w:t>
      </w:r>
    </w:p>
    <w:p w:rsidR="00000000" w:rsidRDefault="00C86EDA">
      <w:pPr>
        <w:autoSpaceDE w:val="0"/>
        <w:autoSpaceDN w:val="0"/>
        <w:spacing w:line="360" w:lineRule="auto"/>
        <w:ind w:firstLineChars="200" w:firstLine="480"/>
        <w:rPr>
          <w:rFonts w:ascii="FangSong_GB2312" w:eastAsia="FangSong_GB2312" w:hAnsi="仿宋"/>
          <w:sz w:val="24"/>
          <w:szCs w:val="24"/>
        </w:rPr>
      </w:pPr>
      <w:r>
        <w:rPr>
          <w:rFonts w:ascii="FangSong_GB2312" w:eastAsia="FangSong_GB2312" w:hAnsi="仿宋"/>
          <w:sz w:val="24"/>
          <w:szCs w:val="24"/>
          <w:lang w:val="zh-CN"/>
        </w:rPr>
        <w:t>2.2.2.5</w:t>
      </w:r>
      <w:r>
        <w:rPr>
          <w:rFonts w:ascii="FangSong_GB2312" w:eastAsia="FangSong_GB2312" w:hAnsi="仿宋"/>
          <w:sz w:val="24"/>
          <w:szCs w:val="24"/>
          <w:lang w:val="zh-CN"/>
        </w:rPr>
        <w:t>供应商自澄清或修改公告发布时间起</w:t>
      </w:r>
      <w:r>
        <w:rPr>
          <w:rFonts w:ascii="FangSong_GB2312" w:eastAsia="FangSong_GB2312" w:hAnsi="仿宋"/>
          <w:sz w:val="24"/>
          <w:szCs w:val="24"/>
          <w:lang w:val="zh-CN"/>
        </w:rPr>
        <w:t>48</w:t>
      </w:r>
      <w:r>
        <w:rPr>
          <w:rFonts w:ascii="FangSong_GB2312" w:eastAsia="FangSong_GB2312" w:hAnsi="仿宋"/>
          <w:sz w:val="24"/>
          <w:szCs w:val="24"/>
          <w:lang w:val="zh-CN"/>
        </w:rPr>
        <w:t>小时内，通过信函、传真或者直接送达等形式通知采购代理机构。否则，即视为同意和接受该澄清或者修改内容。</w:t>
      </w:r>
    </w:p>
    <w:p w:rsidR="00000000" w:rsidRDefault="00C86EDA">
      <w:pPr>
        <w:keepNext/>
        <w:keepLines/>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2.2.3 </w:t>
      </w:r>
      <w:r>
        <w:rPr>
          <w:rFonts w:ascii="FangSong_GB2312" w:eastAsia="FangSong_GB2312" w:hAnsi="楷体"/>
          <w:sz w:val="24"/>
          <w:szCs w:val="24"/>
          <w:lang w:val="zh-CN"/>
        </w:rPr>
        <w:t>延长响应文件递交截止时间和唱价时间</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2.2.3.1</w:t>
      </w:r>
      <w:r>
        <w:rPr>
          <w:rFonts w:ascii="FangSong_GB2312" w:eastAsia="FangSong_GB2312" w:hAnsi="仿宋"/>
          <w:sz w:val="24"/>
          <w:szCs w:val="24"/>
          <w:lang w:val="zh-CN"/>
        </w:rPr>
        <w:t>采购人可以视采购具体情况，延长响应文件递交截止时间和唱价时间，但至少应当在谈判文件</w:t>
      </w:r>
      <w:r>
        <w:rPr>
          <w:rFonts w:ascii="FangSong_GB2312" w:eastAsia="FangSong_GB2312" w:hAnsi="仿宋"/>
          <w:sz w:val="24"/>
          <w:szCs w:val="24"/>
          <w:lang w:val="zh-CN"/>
        </w:rPr>
        <w:t>要求递交响应文件的截止时间三日前，书面通知所有获取谈判文件的供应商，不足三日的，应当顺延递交响应文件截止之日。</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2.2.3.2</w:t>
      </w:r>
      <w:r>
        <w:rPr>
          <w:rFonts w:ascii="FangSong_GB2312" w:eastAsia="FangSong_GB2312" w:hAnsi="仿宋"/>
          <w:sz w:val="24"/>
          <w:szCs w:val="24"/>
          <w:lang w:val="zh-CN"/>
        </w:rPr>
        <w:t>谈判文件的答疑、澄清或者修改内容较多时，采购人应重新组织采购或</w:t>
      </w:r>
      <w:r>
        <w:rPr>
          <w:rFonts w:ascii="FangSong_GB2312" w:eastAsia="FangSong_GB2312" w:hAnsi="仿宋"/>
          <w:sz w:val="24"/>
          <w:szCs w:val="24"/>
          <w:lang w:val="zh-CN"/>
        </w:rPr>
        <w:lastRenderedPageBreak/>
        <w:t>者延长递交响应文件截止时间和谈判时间，采购人延长递交响应文件截止时间和谈判时间的，至少应当在谈判文件要求递交响应文件的截止时间三日前，书面通知所有获取谈判文件的供应商，以给予供应商充足的时间编制响应文件。</w:t>
      </w:r>
    </w:p>
    <w:p w:rsidR="00000000" w:rsidRDefault="00C86EDA">
      <w:pPr>
        <w:pStyle w:val="2"/>
        <w:spacing w:before="0" w:after="0" w:line="360" w:lineRule="auto"/>
        <w:jc w:val="both"/>
        <w:rPr>
          <w:rFonts w:ascii="楷体_GB2312" w:eastAsia="楷体_GB2312"/>
          <w:sz w:val="28"/>
          <w:szCs w:val="28"/>
          <w:lang w:val="zh-CN"/>
        </w:rPr>
      </w:pPr>
      <w:bookmarkStart w:id="8" w:name="_Toc534359454"/>
      <w:r>
        <w:rPr>
          <w:rFonts w:ascii="楷体_GB2312" w:eastAsia="楷体_GB2312"/>
          <w:sz w:val="28"/>
          <w:szCs w:val="28"/>
          <w:lang w:val="zh-CN"/>
        </w:rPr>
        <w:t xml:space="preserve">2.3 </w:t>
      </w:r>
      <w:r>
        <w:rPr>
          <w:rFonts w:ascii="楷体_GB2312" w:eastAsia="楷体_GB2312"/>
          <w:sz w:val="28"/>
          <w:szCs w:val="28"/>
          <w:lang w:val="zh-CN"/>
        </w:rPr>
        <w:t>报价、响应文件编制</w:t>
      </w:r>
      <w:bookmarkEnd w:id="8"/>
    </w:p>
    <w:p w:rsidR="00000000" w:rsidRDefault="00C86EDA">
      <w:pPr>
        <w:keepNext/>
        <w:keepLines/>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2.3.1 </w:t>
      </w:r>
      <w:r>
        <w:rPr>
          <w:rFonts w:ascii="FangSong_GB2312" w:eastAsia="FangSong_GB2312" w:hAnsi="楷体"/>
          <w:sz w:val="24"/>
          <w:szCs w:val="24"/>
          <w:lang w:val="zh-CN"/>
        </w:rPr>
        <w:t>报价</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2.3.1.1</w:t>
      </w:r>
      <w:r>
        <w:rPr>
          <w:rFonts w:ascii="FangSong_GB2312" w:eastAsia="FangSong_GB2312" w:hAnsi="仿宋"/>
          <w:sz w:val="24"/>
          <w:szCs w:val="24"/>
          <w:lang w:val="zh-CN"/>
        </w:rPr>
        <w:t>报价的范围：为含税全包价。</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2.3.1.2</w:t>
      </w:r>
      <w:r>
        <w:rPr>
          <w:rFonts w:ascii="FangSong_GB2312" w:eastAsia="FangSong_GB2312" w:hAnsi="仿宋"/>
          <w:sz w:val="24"/>
          <w:szCs w:val="24"/>
          <w:lang w:val="zh-CN"/>
        </w:rPr>
        <w:t>报价不得有选择性</w:t>
      </w:r>
      <w:r>
        <w:rPr>
          <w:rFonts w:ascii="FangSong_GB2312" w:eastAsia="FangSong_GB2312" w:hAnsi="仿宋"/>
          <w:sz w:val="24"/>
          <w:szCs w:val="24"/>
          <w:lang w:val="zh-CN"/>
        </w:rPr>
        <w:t>报价和附有条件的报价，且不得等于或者高于预算控制价。</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2.3.1.3</w:t>
      </w:r>
      <w:r>
        <w:rPr>
          <w:rFonts w:ascii="FangSong_GB2312" w:eastAsia="FangSong_GB2312" w:hAnsi="仿宋"/>
          <w:sz w:val="24"/>
          <w:szCs w:val="24"/>
          <w:lang w:val="zh-CN"/>
        </w:rPr>
        <w:t>供应商不得以任何方式或者方法提供报价内容以外的任何附赠条款。</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2.3.1.4</w:t>
      </w:r>
      <w:r>
        <w:rPr>
          <w:rFonts w:ascii="FangSong_GB2312" w:eastAsia="FangSong_GB2312" w:hAnsi="仿宋"/>
          <w:sz w:val="24"/>
          <w:szCs w:val="24"/>
          <w:lang w:val="zh-CN"/>
        </w:rPr>
        <w:t>供应商应按照谈判文件中报价部分要求的内容填写报价，并由法定代表人或其授权代表签字或盖章。</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2.3.1.5</w:t>
      </w:r>
      <w:r>
        <w:rPr>
          <w:rFonts w:ascii="FangSong_GB2312" w:eastAsia="FangSong_GB2312" w:hAnsi="仿宋"/>
          <w:sz w:val="24"/>
          <w:szCs w:val="24"/>
          <w:lang w:val="zh-CN"/>
        </w:rPr>
        <w:t>供应商须按照响应文件格式要求填写。</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2.3.1.6</w:t>
      </w:r>
      <w:r>
        <w:rPr>
          <w:rFonts w:ascii="FangSong_GB2312" w:eastAsia="FangSong_GB2312" w:hAnsi="仿宋"/>
          <w:sz w:val="24"/>
          <w:szCs w:val="24"/>
          <w:lang w:val="zh-CN"/>
        </w:rPr>
        <w:t>唱价时，报价部分以正本为准。响应文件中《首轮报价一览表》中内容与响应文件明细表内容不一致的，以《首轮报价一览表》为准；大写金额和小写金额不一致的，以大写金额为准；总价金额与按照单价汇总金额不一致的，以单价金额计算结</w:t>
      </w:r>
      <w:r>
        <w:rPr>
          <w:rFonts w:ascii="FangSong_GB2312" w:eastAsia="FangSong_GB2312" w:hAnsi="仿宋"/>
          <w:sz w:val="24"/>
          <w:szCs w:val="24"/>
          <w:lang w:val="zh-CN"/>
        </w:rPr>
        <w:t>果为准；单价金额小数点有明显错位的，应以总价为准，并修正单价；对不同文字文本响应文件的解释发生异议的，以中文文本为准；</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按照以上原则对错误报价的修正，供应商应签字确认。</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2.3.1.7</w:t>
      </w:r>
      <w:r>
        <w:rPr>
          <w:rFonts w:ascii="FangSong_GB2312" w:eastAsia="FangSong_GB2312" w:hAnsi="仿宋"/>
          <w:sz w:val="24"/>
          <w:szCs w:val="24"/>
          <w:lang w:val="zh-CN"/>
        </w:rPr>
        <w:t>供应商的成交价格在合同执行中是固定不变的，不得以任何理由予以变更。</w:t>
      </w:r>
    </w:p>
    <w:p w:rsidR="00000000" w:rsidRDefault="00C86EDA">
      <w:pPr>
        <w:keepNext/>
        <w:keepLines/>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2.3.2 </w:t>
      </w:r>
      <w:r>
        <w:rPr>
          <w:rFonts w:ascii="FangSong_GB2312" w:eastAsia="FangSong_GB2312" w:hAnsi="楷体"/>
          <w:sz w:val="24"/>
          <w:szCs w:val="24"/>
          <w:lang w:val="zh-CN"/>
        </w:rPr>
        <w:t>响应文件的签署要求</w:t>
      </w:r>
    </w:p>
    <w:p w:rsidR="00000000" w:rsidRDefault="00C86EDA">
      <w:pPr>
        <w:tabs>
          <w:tab w:val="left" w:pos="360"/>
        </w:tabs>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谈判文件要求供应商法定代表人或其授权代表签字或盖章处，签字的不得由他人代签，授权代表签字或盖章的，响应文件应附法定代表人授权委托书。</w:t>
      </w:r>
    </w:p>
    <w:p w:rsidR="00000000" w:rsidRDefault="00C86EDA">
      <w:pPr>
        <w:keepNext/>
        <w:keepLines/>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2.3.3 </w:t>
      </w:r>
      <w:r>
        <w:rPr>
          <w:rFonts w:ascii="FangSong_GB2312" w:eastAsia="FangSong_GB2312" w:hAnsi="楷体"/>
          <w:sz w:val="24"/>
          <w:szCs w:val="24"/>
          <w:lang w:val="zh-CN"/>
        </w:rPr>
        <w:t>响应文件的盖章要求</w:t>
      </w:r>
    </w:p>
    <w:p w:rsidR="00000000" w:rsidRDefault="00C86EDA">
      <w:pPr>
        <w:tabs>
          <w:tab w:val="left" w:pos="360"/>
        </w:tabs>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供应商在响应文件以及相关书面文件中的单位盖章均指与供应商名称全</w:t>
      </w:r>
      <w:r>
        <w:rPr>
          <w:rFonts w:ascii="FangSong_GB2312" w:eastAsia="FangSong_GB2312" w:hAnsi="仿宋"/>
          <w:sz w:val="24"/>
          <w:szCs w:val="24"/>
          <w:lang w:val="zh-CN"/>
        </w:rPr>
        <w:t>称一致的标准公章，不得使用其他形式（如带有“专用章”、“合同章”、“财务章”、“业务章”等）的印章。</w:t>
      </w:r>
    </w:p>
    <w:p w:rsidR="00000000" w:rsidRDefault="00C86EDA">
      <w:pPr>
        <w:keepNext/>
        <w:keepLines/>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2.3.4 </w:t>
      </w:r>
      <w:r>
        <w:rPr>
          <w:rFonts w:ascii="FangSong_GB2312" w:eastAsia="FangSong_GB2312" w:hAnsi="楷体"/>
          <w:sz w:val="24"/>
          <w:szCs w:val="24"/>
          <w:lang w:val="zh-CN"/>
        </w:rPr>
        <w:t>响应文件的时间单位、有效期以及费用</w:t>
      </w:r>
    </w:p>
    <w:p w:rsidR="00000000" w:rsidRDefault="00C86EDA">
      <w:pPr>
        <w:tabs>
          <w:tab w:val="left" w:pos="360"/>
        </w:tabs>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2.3.4.1</w:t>
      </w:r>
      <w:r>
        <w:rPr>
          <w:rFonts w:ascii="FangSong_GB2312" w:eastAsia="FangSong_GB2312" w:hAnsi="仿宋"/>
          <w:sz w:val="24"/>
          <w:szCs w:val="24"/>
          <w:lang w:val="zh-CN"/>
        </w:rPr>
        <w:t>除谈判文件中另有规定外，响应文件所使用的“天”、“日”均指日历天，时、分均为北京时间。</w:t>
      </w:r>
    </w:p>
    <w:p w:rsidR="00000000" w:rsidRDefault="00C86EDA">
      <w:pPr>
        <w:tabs>
          <w:tab w:val="left" w:pos="360"/>
        </w:tabs>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lastRenderedPageBreak/>
        <w:t>2.3.4.2</w:t>
      </w:r>
      <w:r>
        <w:rPr>
          <w:rFonts w:ascii="FangSong_GB2312" w:eastAsia="FangSong_GB2312" w:hAnsi="仿宋"/>
          <w:sz w:val="24"/>
          <w:szCs w:val="24"/>
          <w:lang w:val="zh-CN"/>
        </w:rPr>
        <w:t>投标有效期为</w:t>
      </w:r>
      <w:r>
        <w:rPr>
          <w:rFonts w:ascii="FangSong_GB2312" w:eastAsia="FangSong_GB2312" w:hAnsi="仿宋"/>
          <w:sz w:val="24"/>
          <w:szCs w:val="24"/>
          <w:lang w:val="zh-CN"/>
        </w:rPr>
        <w:t>90</w:t>
      </w:r>
      <w:r>
        <w:rPr>
          <w:rFonts w:ascii="FangSong_GB2312" w:eastAsia="FangSong_GB2312" w:hAnsi="仿宋"/>
          <w:sz w:val="24"/>
          <w:szCs w:val="24"/>
          <w:lang w:val="zh-CN"/>
        </w:rPr>
        <w:t>日历天，即自递交响应文件截止之日起</w:t>
      </w:r>
      <w:r>
        <w:rPr>
          <w:rFonts w:ascii="FangSong_GB2312" w:eastAsia="FangSong_GB2312" w:hAnsi="仿宋"/>
          <w:sz w:val="24"/>
          <w:szCs w:val="24"/>
          <w:lang w:val="zh-CN"/>
        </w:rPr>
        <w:t>90</w:t>
      </w:r>
      <w:r>
        <w:rPr>
          <w:rFonts w:ascii="FangSong_GB2312" w:eastAsia="FangSong_GB2312" w:hAnsi="仿宋"/>
          <w:sz w:val="24"/>
          <w:szCs w:val="24"/>
          <w:lang w:val="zh-CN"/>
        </w:rPr>
        <w:t>日历天，响应文件以及其补充、承诺等部分均保持有效。在谈判文件规定的投标有效期满之前，如果出现特殊情况，采购人或者采购代理机构可在投标有效期内要求供应商延长投标有效期，要求与答复均以书面通知为准</w:t>
      </w:r>
      <w:r>
        <w:rPr>
          <w:rFonts w:ascii="FangSong_GB2312" w:eastAsia="FangSong_GB2312" w:hAnsi="仿宋"/>
          <w:sz w:val="24"/>
          <w:szCs w:val="24"/>
          <w:lang w:val="zh-CN"/>
        </w:rPr>
        <w:t>并作为谈判文件和响应文件的组成部分；供应商可以拒绝上述要求而其投标保证金不被没收，拒绝延长响应文件有效期的，其报价失效；同意上述要求的，既不能要求也不允许其修改响应文件，有关退还和没收投标保证金的规定在投标有效期的延长期内继续有效。</w:t>
      </w:r>
    </w:p>
    <w:p w:rsidR="00000000" w:rsidRDefault="00C86EDA">
      <w:pPr>
        <w:tabs>
          <w:tab w:val="left" w:pos="360"/>
        </w:tabs>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2.3.4.3</w:t>
      </w:r>
      <w:r>
        <w:rPr>
          <w:rFonts w:ascii="FangSong_GB2312" w:eastAsia="FangSong_GB2312" w:hAnsi="仿宋"/>
          <w:sz w:val="24"/>
          <w:szCs w:val="24"/>
          <w:lang w:val="zh-CN"/>
        </w:rPr>
        <w:t>供应商应自行承担其准备和参加谈判活动发生的所有费用。不论谈判结果如何，采购人或者采购代理机构不承担任何费用。</w:t>
      </w:r>
    </w:p>
    <w:p w:rsidR="00000000" w:rsidRDefault="00C86EDA">
      <w:pPr>
        <w:keepNext/>
        <w:keepLines/>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2.3.5 </w:t>
      </w:r>
      <w:r>
        <w:rPr>
          <w:rFonts w:ascii="FangSong_GB2312" w:eastAsia="FangSong_GB2312" w:hAnsi="楷体"/>
          <w:sz w:val="24"/>
          <w:szCs w:val="24"/>
          <w:lang w:val="zh-CN"/>
        </w:rPr>
        <w:t>响应文件格式以及编制要求</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响应文件按照以下要求、格式统一编制：</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2.3.5.1</w:t>
      </w:r>
      <w:r>
        <w:rPr>
          <w:rFonts w:ascii="FangSong_GB2312" w:eastAsia="FangSong_GB2312" w:hAnsi="仿宋"/>
          <w:sz w:val="24"/>
          <w:szCs w:val="24"/>
          <w:lang w:val="zh-CN"/>
        </w:rPr>
        <w:t>封面设置。响应文件材料封面设置包括：响应文件、项目名称、项目编号</w:t>
      </w:r>
      <w:r>
        <w:rPr>
          <w:rFonts w:ascii="FangSong_GB2312" w:eastAsia="FangSong_GB2312" w:hAnsi="仿宋"/>
          <w:sz w:val="24"/>
          <w:szCs w:val="24"/>
          <w:lang w:val="zh-CN"/>
        </w:rPr>
        <w:t>、供应商全称和日期。</w:t>
      </w:r>
    </w:p>
    <w:p w:rsidR="00000000" w:rsidRDefault="00C86EDA">
      <w:pPr>
        <w:tabs>
          <w:tab w:val="left" w:pos="360"/>
        </w:tabs>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2.3.5.2</w:t>
      </w:r>
      <w:r>
        <w:rPr>
          <w:rFonts w:ascii="FangSong_GB2312" w:eastAsia="FangSong_GB2312" w:hAnsi="仿宋"/>
          <w:sz w:val="24"/>
          <w:szCs w:val="24"/>
          <w:lang w:val="zh-CN"/>
        </w:rPr>
        <w:t>响应文件内容。供应商应按照谈判文件的要求以及格式编写响应文件，响应文件应尽量避免加行、涂改、插字或删除，如果出现上述情况，改动之处应加盖单位公章且由供应商的法定代表人或其授权代表签字或盖章确认，否则其报价无效。</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2.3.5.3</w:t>
      </w:r>
      <w:r>
        <w:rPr>
          <w:rFonts w:ascii="FangSong_GB2312" w:eastAsia="FangSong_GB2312" w:hAnsi="仿宋"/>
          <w:sz w:val="24"/>
          <w:szCs w:val="24"/>
          <w:lang w:val="zh-CN"/>
        </w:rPr>
        <w:t>响应文件包含报价部分、商务部分和技术部分</w:t>
      </w:r>
      <w:r>
        <w:rPr>
          <w:rFonts w:ascii="FangSong_GB2312" w:eastAsia="FangSong_GB2312" w:hAnsi="仿宋"/>
          <w:sz w:val="24"/>
          <w:szCs w:val="24"/>
          <w:lang w:val="zh-CN"/>
        </w:rPr>
        <w:t>，</w:t>
      </w:r>
      <w:r>
        <w:rPr>
          <w:rFonts w:ascii="FangSong_GB2312" w:eastAsia="FangSong_GB2312" w:hAnsi="仿宋"/>
          <w:sz w:val="24"/>
          <w:szCs w:val="24"/>
          <w:lang w:val="zh-CN"/>
        </w:rPr>
        <w:t>并编制目录，目录、内容标注连续页码。</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2.3.5.</w:t>
      </w:r>
      <w:r>
        <w:rPr>
          <w:rFonts w:ascii="FangSong_GB2312" w:eastAsia="FangSong_GB2312" w:hAnsi="仿宋"/>
          <w:sz w:val="24"/>
          <w:szCs w:val="24"/>
        </w:rPr>
        <w:t>4</w:t>
      </w:r>
      <w:r>
        <w:rPr>
          <w:rFonts w:ascii="FangSong_GB2312" w:eastAsia="FangSong_GB2312" w:hAnsi="仿宋"/>
          <w:sz w:val="24"/>
          <w:szCs w:val="24"/>
          <w:lang w:val="zh-CN"/>
        </w:rPr>
        <w:t>供应商编制响应文件时，若有偏离之处，请如实在服务响应表或者资信以及商务响应表中注明。</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2.3.5.</w:t>
      </w:r>
      <w:r>
        <w:rPr>
          <w:rFonts w:ascii="FangSong_GB2312" w:eastAsia="FangSong_GB2312" w:hAnsi="仿宋"/>
          <w:sz w:val="24"/>
          <w:szCs w:val="24"/>
        </w:rPr>
        <w:t>5</w:t>
      </w:r>
      <w:r>
        <w:rPr>
          <w:rFonts w:ascii="FangSong_GB2312" w:eastAsia="FangSong_GB2312" w:hAnsi="仿宋"/>
          <w:sz w:val="24"/>
          <w:szCs w:val="24"/>
          <w:lang w:val="zh-CN"/>
        </w:rPr>
        <w:t>响应文件数量</w:t>
      </w:r>
      <w:r>
        <w:rPr>
          <w:rFonts w:ascii="FangSong_GB2312" w:eastAsia="FangSong_GB2312" w:hAnsi="仿宋"/>
          <w:sz w:val="24"/>
          <w:szCs w:val="24"/>
          <w:lang w:val="zh-CN"/>
        </w:rPr>
        <w:t>详见前附表</w:t>
      </w:r>
      <w:r>
        <w:rPr>
          <w:rFonts w:ascii="FangSong_GB2312" w:eastAsia="FangSong_GB2312" w:hAnsi="仿宋"/>
          <w:sz w:val="24"/>
          <w:szCs w:val="24"/>
          <w:lang w:val="zh-CN"/>
        </w:rPr>
        <w:t>。</w:t>
      </w:r>
    </w:p>
    <w:p w:rsidR="00000000" w:rsidRDefault="00C86EDA">
      <w:pPr>
        <w:keepNext/>
        <w:keepLines/>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2.3.6 </w:t>
      </w:r>
      <w:r>
        <w:rPr>
          <w:rFonts w:ascii="FangSong_GB2312" w:eastAsia="FangSong_GB2312" w:hAnsi="楷体"/>
          <w:sz w:val="24"/>
          <w:szCs w:val="24"/>
          <w:lang w:val="zh-CN"/>
        </w:rPr>
        <w:t>响应文件的组成</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w:t>
      </w:r>
      <w:r>
        <w:rPr>
          <w:rFonts w:ascii="FangSong_GB2312" w:eastAsia="FangSong_GB2312" w:hAnsi="仿宋"/>
          <w:sz w:val="24"/>
          <w:szCs w:val="24"/>
          <w:lang w:val="zh-CN"/>
        </w:rPr>
        <w:t>.3.6.1</w:t>
      </w:r>
      <w:r>
        <w:rPr>
          <w:rFonts w:ascii="FangSong_GB2312" w:eastAsia="FangSong_GB2312" w:hAnsi="仿宋"/>
          <w:sz w:val="24"/>
          <w:szCs w:val="24"/>
          <w:lang w:val="zh-CN"/>
        </w:rPr>
        <w:t>响应文件的组成</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rPr>
      </w:pPr>
      <w:r>
        <w:rPr>
          <w:rFonts w:ascii="FangSong_GB2312" w:eastAsia="FangSong_GB2312" w:hAnsi="仿宋"/>
          <w:sz w:val="24"/>
          <w:szCs w:val="24"/>
          <w:lang w:val="zh-CN"/>
        </w:rPr>
        <w:t>响应文件由报价部分、商务部分、技术部分三部分组成：</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2.3.6.2</w:t>
      </w:r>
      <w:r>
        <w:rPr>
          <w:rFonts w:ascii="FangSong_GB2312" w:eastAsia="FangSong_GB2312" w:hAnsi="仿宋"/>
          <w:sz w:val="24"/>
          <w:szCs w:val="24"/>
          <w:lang w:val="zh-CN"/>
        </w:rPr>
        <w:t>报价部分</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1</w:t>
      </w:r>
      <w:r>
        <w:rPr>
          <w:rFonts w:ascii="FangSong_GB2312" w:eastAsia="FangSong_GB2312" w:hAnsi="仿宋"/>
          <w:sz w:val="24"/>
          <w:szCs w:val="24"/>
          <w:lang w:val="zh-CN"/>
        </w:rPr>
        <w:t>）首轮报价一览表；</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2</w:t>
      </w:r>
      <w:r>
        <w:rPr>
          <w:rFonts w:ascii="FangSong_GB2312" w:eastAsia="FangSong_GB2312" w:hAnsi="仿宋"/>
          <w:sz w:val="24"/>
          <w:szCs w:val="24"/>
          <w:lang w:val="zh-CN"/>
        </w:rPr>
        <w:t>）首轮报价明细表；</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3</w:t>
      </w:r>
      <w:r>
        <w:rPr>
          <w:rFonts w:ascii="FangSong_GB2312" w:eastAsia="FangSong_GB2312" w:hAnsi="仿宋"/>
          <w:sz w:val="24"/>
          <w:szCs w:val="24"/>
          <w:lang w:val="zh-CN"/>
        </w:rPr>
        <w:t>）供应商针对报价需说明的其他文件。</w:t>
      </w:r>
    </w:p>
    <w:p w:rsidR="00000000" w:rsidRDefault="00C86EDA">
      <w:pPr>
        <w:tabs>
          <w:tab w:val="left" w:pos="3840"/>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2.3.6.3</w:t>
      </w:r>
      <w:r>
        <w:rPr>
          <w:rFonts w:ascii="FangSong_GB2312" w:eastAsia="FangSong_GB2312" w:hAnsi="仿宋"/>
          <w:sz w:val="24"/>
          <w:szCs w:val="24"/>
          <w:lang w:val="zh-CN"/>
        </w:rPr>
        <w:t>商务部分</w:t>
      </w:r>
      <w:r>
        <w:rPr>
          <w:rFonts w:ascii="FangSong_GB2312" w:eastAsia="FangSong_GB2312" w:hAnsi="仿宋" w:hint="default"/>
          <w:sz w:val="24"/>
          <w:szCs w:val="24"/>
          <w:lang w:val="zh-CN"/>
        </w:rPr>
        <w:tab/>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1</w:t>
      </w:r>
      <w:r>
        <w:rPr>
          <w:rFonts w:ascii="FangSong_GB2312" w:eastAsia="FangSong_GB2312" w:hAnsi="仿宋"/>
          <w:sz w:val="24"/>
          <w:szCs w:val="24"/>
          <w:lang w:val="zh-CN"/>
        </w:rPr>
        <w:t>）采购诚信承诺书；</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lastRenderedPageBreak/>
        <w:t>（</w:t>
      </w:r>
      <w:r>
        <w:rPr>
          <w:rFonts w:ascii="FangSong_GB2312" w:eastAsia="FangSong_GB2312" w:hAnsi="仿宋"/>
          <w:sz w:val="24"/>
          <w:szCs w:val="24"/>
          <w:lang w:val="zh-CN"/>
        </w:rPr>
        <w:t>2</w:t>
      </w:r>
      <w:r>
        <w:rPr>
          <w:rFonts w:ascii="FangSong_GB2312" w:eastAsia="FangSong_GB2312" w:hAnsi="仿宋"/>
          <w:sz w:val="24"/>
          <w:szCs w:val="24"/>
          <w:lang w:val="zh-CN"/>
        </w:rPr>
        <w:t>）报价函；</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3</w:t>
      </w:r>
      <w:r>
        <w:rPr>
          <w:rFonts w:ascii="FangSong_GB2312" w:eastAsia="FangSong_GB2312" w:hAnsi="仿宋"/>
          <w:sz w:val="24"/>
          <w:szCs w:val="24"/>
          <w:lang w:val="zh-CN"/>
        </w:rPr>
        <w:t>）法定代表人资格证明及法定代表人授权委托书；</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4</w:t>
      </w:r>
      <w:r>
        <w:rPr>
          <w:rFonts w:ascii="FangSong_GB2312" w:eastAsia="FangSong_GB2312" w:hAnsi="仿宋"/>
          <w:sz w:val="24"/>
          <w:szCs w:val="24"/>
          <w:lang w:val="zh-CN"/>
        </w:rPr>
        <w:t>）项目主要实施人员技术资格一览表；</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5</w:t>
      </w:r>
      <w:r>
        <w:rPr>
          <w:rFonts w:ascii="FangSong_GB2312" w:eastAsia="FangSong_GB2312" w:hAnsi="仿宋"/>
          <w:sz w:val="24"/>
          <w:szCs w:val="24"/>
          <w:lang w:val="zh-CN"/>
        </w:rPr>
        <w:t>）资信以及商务响应表；</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6</w:t>
      </w:r>
      <w:r>
        <w:rPr>
          <w:rFonts w:ascii="FangSong_GB2312" w:eastAsia="FangSong_GB2312" w:hAnsi="仿宋"/>
          <w:sz w:val="24"/>
          <w:szCs w:val="24"/>
          <w:lang w:val="zh-CN"/>
        </w:rPr>
        <w:t>）</w:t>
      </w:r>
      <w:r>
        <w:rPr>
          <w:rFonts w:ascii="FangSong_GB2312" w:eastAsia="FangSong_GB2312" w:hAnsi="仿宋"/>
          <w:sz w:val="24"/>
          <w:lang w:val="zh-CN"/>
        </w:rPr>
        <w:t>商务部分要求的其他材料。</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2.3.6.4</w:t>
      </w:r>
      <w:r>
        <w:rPr>
          <w:rFonts w:ascii="FangSong_GB2312" w:eastAsia="FangSong_GB2312" w:hAnsi="仿宋"/>
          <w:sz w:val="24"/>
          <w:szCs w:val="24"/>
          <w:lang w:val="zh-CN"/>
        </w:rPr>
        <w:t>技术文件</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2.3.6.4.1</w:t>
      </w:r>
      <w:r>
        <w:rPr>
          <w:rFonts w:ascii="FangSong_GB2312" w:eastAsia="FangSong_GB2312" w:hAnsi="仿宋"/>
          <w:sz w:val="24"/>
          <w:szCs w:val="24"/>
          <w:lang w:val="zh-CN"/>
        </w:rPr>
        <w:t>技术文件的组成</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1</w:t>
      </w:r>
      <w:r>
        <w:rPr>
          <w:rFonts w:ascii="FangSong_GB2312" w:eastAsia="FangSong_GB2312" w:hAnsi="仿宋"/>
          <w:sz w:val="24"/>
          <w:szCs w:val="24"/>
          <w:lang w:val="zh-CN"/>
        </w:rPr>
        <w:t>）服务响应及相关资料；</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2</w:t>
      </w:r>
      <w:r>
        <w:rPr>
          <w:rFonts w:ascii="FangSong_GB2312" w:eastAsia="FangSong_GB2312" w:hAnsi="仿宋"/>
          <w:sz w:val="24"/>
          <w:szCs w:val="24"/>
          <w:lang w:val="zh-CN"/>
        </w:rPr>
        <w:t>）提供服务所需</w:t>
      </w:r>
      <w:r>
        <w:rPr>
          <w:rFonts w:ascii="FangSong_GB2312" w:eastAsia="FangSong_GB2312" w:hAnsi="仿宋"/>
          <w:sz w:val="24"/>
          <w:szCs w:val="24"/>
          <w:lang w:val="zh-CN"/>
        </w:rPr>
        <w:t>设施、设备一览表；</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3</w:t>
      </w:r>
      <w:r>
        <w:rPr>
          <w:rFonts w:ascii="FangSong_GB2312" w:eastAsia="FangSong_GB2312" w:hAnsi="仿宋"/>
          <w:sz w:val="24"/>
          <w:szCs w:val="24"/>
          <w:lang w:val="zh-CN"/>
        </w:rPr>
        <w:t>）技术部分要求的其他资料：</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①对本项目服务总体要求的理解；</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②服务方案；</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③服务说明；</w:t>
      </w:r>
    </w:p>
    <w:p w:rsidR="00000000" w:rsidRDefault="00C86EDA">
      <w:pPr>
        <w:tabs>
          <w:tab w:val="center" w:pos="4662"/>
        </w:tabs>
        <w:autoSpaceDE w:val="0"/>
        <w:autoSpaceDN w:val="0"/>
        <w:adjustRightInd w:val="0"/>
        <w:snapToGri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④谈判文件要求或者供应商认为其他应介绍或者提交的资料和文件。</w:t>
      </w:r>
    </w:p>
    <w:p w:rsidR="00000000" w:rsidRDefault="00C86EDA">
      <w:pPr>
        <w:pStyle w:val="2"/>
        <w:spacing w:before="0" w:after="0" w:line="360" w:lineRule="auto"/>
        <w:jc w:val="both"/>
        <w:rPr>
          <w:rFonts w:ascii="楷体_GB2312" w:eastAsia="楷体_GB2312"/>
          <w:sz w:val="28"/>
          <w:szCs w:val="28"/>
          <w:lang w:val="zh-CN"/>
        </w:rPr>
      </w:pPr>
      <w:bookmarkStart w:id="9" w:name="_Toc534359455"/>
      <w:r>
        <w:rPr>
          <w:rFonts w:ascii="楷体_GB2312" w:eastAsia="楷体_GB2312"/>
          <w:sz w:val="28"/>
          <w:szCs w:val="28"/>
          <w:lang w:val="zh-CN"/>
        </w:rPr>
        <w:t xml:space="preserve">2.4 </w:t>
      </w:r>
      <w:r>
        <w:rPr>
          <w:rFonts w:ascii="楷体_GB2312" w:eastAsia="楷体_GB2312"/>
          <w:sz w:val="28"/>
          <w:szCs w:val="28"/>
          <w:lang w:val="zh-CN"/>
        </w:rPr>
        <w:t>供应商应当提交的资格、资信证明文件</w:t>
      </w:r>
      <w:bookmarkEnd w:id="9"/>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2.4.1 </w:t>
      </w:r>
      <w:r>
        <w:rPr>
          <w:rFonts w:ascii="FangSong_GB2312" w:eastAsia="FangSong_GB2312" w:hAnsi="楷体"/>
          <w:sz w:val="24"/>
          <w:szCs w:val="24"/>
          <w:lang w:val="zh-CN"/>
        </w:rPr>
        <w:t>供应商按照谈判文件要求提供相应的商务资格、技术支持等证明材料。供应商的资格证明材料必须真实、有效、完整，其中的字体印章要清晰。</w:t>
      </w:r>
    </w:p>
    <w:p w:rsidR="00000000" w:rsidRDefault="00C86EDA">
      <w:pPr>
        <w:autoSpaceDE w:val="0"/>
        <w:autoSpaceDN w:val="0"/>
        <w:spacing w:line="360" w:lineRule="auto"/>
        <w:rPr>
          <w:rFonts w:ascii="FangSong_GB2312" w:eastAsia="FangSong_GB2312" w:hAnsi="仿宋"/>
          <w:sz w:val="24"/>
          <w:szCs w:val="24"/>
          <w:lang w:val="zh-CN"/>
        </w:rPr>
      </w:pPr>
      <w:r>
        <w:rPr>
          <w:rFonts w:ascii="FangSong_GB2312" w:eastAsia="FangSong_GB2312" w:hAnsi="仿宋"/>
          <w:sz w:val="24"/>
          <w:szCs w:val="24"/>
          <w:lang w:val="zh-CN"/>
        </w:rPr>
        <w:t>2.4.2</w:t>
      </w:r>
      <w:r>
        <w:rPr>
          <w:rFonts w:ascii="FangSong_GB2312" w:eastAsia="FangSong_GB2312" w:hAnsi="仿宋"/>
          <w:sz w:val="24"/>
          <w:szCs w:val="24"/>
          <w:lang w:val="zh-CN"/>
        </w:rPr>
        <w:t>谈判文件中所要求的相关证明资料原件必须在递交响应文件截止时间前一并装袋密封，与响应文件同时递交，逾期无效。</w:t>
      </w:r>
    </w:p>
    <w:p w:rsidR="00000000" w:rsidRDefault="00C86EDA">
      <w:pPr>
        <w:autoSpaceDE w:val="0"/>
        <w:autoSpaceDN w:val="0"/>
        <w:spacing w:line="360" w:lineRule="auto"/>
        <w:rPr>
          <w:rFonts w:ascii="FangSong_GB2312" w:eastAsia="FangSong_GB2312" w:hAnsi="仿宋"/>
          <w:sz w:val="24"/>
          <w:szCs w:val="24"/>
          <w:lang w:val="zh-CN"/>
        </w:rPr>
      </w:pPr>
      <w:r>
        <w:rPr>
          <w:rFonts w:ascii="FangSong_GB2312" w:eastAsia="FangSong_GB2312" w:hAnsi="仿宋"/>
          <w:sz w:val="24"/>
          <w:szCs w:val="24"/>
          <w:lang w:val="zh-CN"/>
        </w:rPr>
        <w:t>2.4.3</w:t>
      </w:r>
      <w:r>
        <w:rPr>
          <w:rFonts w:ascii="FangSong_GB2312" w:eastAsia="FangSong_GB2312" w:hAnsi="仿宋"/>
          <w:sz w:val="24"/>
          <w:szCs w:val="24"/>
          <w:lang w:val="zh-CN"/>
        </w:rPr>
        <w:t>相关证件原件在年检期间或者</w:t>
      </w:r>
      <w:r>
        <w:rPr>
          <w:rFonts w:ascii="FangSong_GB2312" w:eastAsia="FangSong_GB2312" w:hAnsi="仿宋"/>
          <w:sz w:val="24"/>
          <w:szCs w:val="24"/>
          <w:lang w:val="zh-CN"/>
        </w:rPr>
        <w:t>无法提供的，可提供由发证机关出具证明材料原件或公证部门出具的公证件。</w:t>
      </w:r>
    </w:p>
    <w:p w:rsidR="00000000" w:rsidRDefault="00C86EDA">
      <w:pPr>
        <w:pStyle w:val="2"/>
        <w:spacing w:before="0" w:after="0" w:line="360" w:lineRule="auto"/>
        <w:jc w:val="both"/>
        <w:rPr>
          <w:rFonts w:ascii="楷体_GB2312" w:eastAsia="楷体_GB2312"/>
          <w:sz w:val="28"/>
          <w:szCs w:val="28"/>
          <w:lang w:val="zh-CN"/>
        </w:rPr>
      </w:pPr>
      <w:bookmarkStart w:id="10" w:name="_Toc534359456"/>
      <w:r>
        <w:rPr>
          <w:rFonts w:ascii="楷体_GB2312" w:eastAsia="楷体_GB2312"/>
          <w:sz w:val="28"/>
          <w:szCs w:val="28"/>
          <w:lang w:val="zh-CN"/>
        </w:rPr>
        <w:t xml:space="preserve">2.5 </w:t>
      </w:r>
      <w:r>
        <w:rPr>
          <w:rFonts w:ascii="楷体_GB2312" w:eastAsia="楷体_GB2312"/>
          <w:sz w:val="28"/>
          <w:szCs w:val="28"/>
          <w:lang w:val="zh-CN"/>
        </w:rPr>
        <w:t>响应文件递交截止时间、唱价时间以及地点</w:t>
      </w:r>
      <w:bookmarkEnd w:id="10"/>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2.5.1 </w:t>
      </w:r>
      <w:r>
        <w:rPr>
          <w:rFonts w:ascii="FangSong_GB2312" w:eastAsia="FangSong_GB2312" w:hAnsi="楷体"/>
          <w:sz w:val="24"/>
          <w:szCs w:val="24"/>
          <w:lang w:val="zh-CN"/>
        </w:rPr>
        <w:t>响应文件递交截止时间</w:t>
      </w:r>
    </w:p>
    <w:p w:rsidR="00000000" w:rsidRDefault="00C86EDA">
      <w:pPr>
        <w:autoSpaceDE w:val="0"/>
        <w:autoSpaceDN w:val="0"/>
        <w:adjustRightIn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2.5.1.1</w:t>
      </w:r>
      <w:r>
        <w:rPr>
          <w:rFonts w:ascii="FangSong_GB2312" w:eastAsia="FangSong_GB2312" w:hAnsi="楷体"/>
          <w:sz w:val="24"/>
          <w:szCs w:val="24"/>
          <w:lang w:val="zh-CN"/>
        </w:rPr>
        <w:t>供应商</w:t>
      </w:r>
      <w:r>
        <w:rPr>
          <w:rFonts w:ascii="FangSong_GB2312" w:eastAsia="FangSong_GB2312" w:hAnsi="仿宋"/>
          <w:sz w:val="24"/>
          <w:lang w:val="zh-CN"/>
        </w:rPr>
        <w:t>应当在谈判文件要求递交响应文件截止时间前，将响应文件密封送达指定地点（含证明材料等）。在谈判文件要求递交响应文件的截止时间后送达的响应文件、证明材料等，采购人或者采购代理机构不予受理。</w:t>
      </w:r>
    </w:p>
    <w:p w:rsidR="00000000" w:rsidRDefault="00C86EDA">
      <w:pPr>
        <w:tabs>
          <w:tab w:val="left" w:pos="8460"/>
        </w:tabs>
        <w:autoSpaceDE w:val="0"/>
        <w:autoSpaceDN w:val="0"/>
        <w:adjustRightIn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2.5.1.2</w:t>
      </w:r>
      <w:r>
        <w:rPr>
          <w:rFonts w:ascii="FangSong_GB2312" w:eastAsia="FangSong_GB2312" w:hAnsi="楷体"/>
          <w:sz w:val="24"/>
          <w:szCs w:val="24"/>
          <w:lang w:val="zh-CN"/>
        </w:rPr>
        <w:t>供应商</w:t>
      </w:r>
      <w:r>
        <w:rPr>
          <w:rFonts w:ascii="FangSong_GB2312" w:eastAsia="FangSong_GB2312" w:hAnsi="仿宋"/>
          <w:sz w:val="24"/>
          <w:lang w:val="zh-CN"/>
        </w:rPr>
        <w:t>可对现场工作人员的资格和递交响应文件截止时间进行监督，如有异议，应保留相关证据向政府采购监督管理部门反映。</w:t>
      </w:r>
    </w:p>
    <w:p w:rsidR="00000000" w:rsidRDefault="00C86EDA">
      <w:pPr>
        <w:autoSpaceDE w:val="0"/>
        <w:autoSpaceDN w:val="0"/>
        <w:adjustRightIn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2.5.1.3</w:t>
      </w:r>
      <w:r>
        <w:rPr>
          <w:rFonts w:ascii="FangSong_GB2312" w:eastAsia="FangSong_GB2312" w:hAnsi="楷体"/>
          <w:sz w:val="24"/>
          <w:szCs w:val="24"/>
          <w:lang w:val="zh-CN"/>
        </w:rPr>
        <w:t>响应文件</w:t>
      </w:r>
      <w:r>
        <w:rPr>
          <w:rFonts w:ascii="FangSong_GB2312" w:eastAsia="FangSong_GB2312" w:hAnsi="仿宋"/>
          <w:sz w:val="24"/>
          <w:lang w:val="zh-CN"/>
        </w:rPr>
        <w:t>的递</w:t>
      </w:r>
      <w:r>
        <w:rPr>
          <w:rFonts w:ascii="FangSong_GB2312" w:eastAsia="FangSong_GB2312" w:hAnsi="仿宋"/>
          <w:sz w:val="24"/>
          <w:lang w:val="zh-CN"/>
        </w:rPr>
        <w:t>交截止时间：同谈判文件供应商须知前附表。</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2.5.2 </w:t>
      </w:r>
      <w:r>
        <w:rPr>
          <w:rFonts w:ascii="FangSong_GB2312" w:eastAsia="FangSong_GB2312" w:hAnsi="楷体"/>
          <w:sz w:val="24"/>
          <w:szCs w:val="24"/>
          <w:lang w:val="zh-CN"/>
        </w:rPr>
        <w:t>响应文件的密封和标记</w:t>
      </w:r>
    </w:p>
    <w:p w:rsidR="00000000" w:rsidRDefault="00C86EDA">
      <w:pPr>
        <w:autoSpaceDE w:val="0"/>
        <w:autoSpaceDN w:val="0"/>
        <w:adjustRightIn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lastRenderedPageBreak/>
        <w:t>2.5.2.1</w:t>
      </w:r>
      <w:r>
        <w:rPr>
          <w:rFonts w:ascii="FangSong_GB2312" w:eastAsia="FangSong_GB2312" w:hAnsi="仿宋"/>
          <w:sz w:val="24"/>
          <w:lang w:val="zh-CN"/>
        </w:rPr>
        <w:t>供应商递交的响应文件包含报价、商务、技术三部分，按照要求装箱（袋）加以密封；</w:t>
      </w:r>
    </w:p>
    <w:p w:rsidR="00000000" w:rsidRDefault="00C86EDA">
      <w:pPr>
        <w:autoSpaceDE w:val="0"/>
        <w:autoSpaceDN w:val="0"/>
        <w:adjustRightInd w:val="0"/>
        <w:spacing w:line="360" w:lineRule="auto"/>
        <w:ind w:leftChars="50" w:left="105" w:firstLineChars="150" w:firstLine="360"/>
        <w:rPr>
          <w:rFonts w:ascii="FangSong_GB2312" w:eastAsia="FangSong_GB2312" w:hAnsi="仿宋"/>
          <w:sz w:val="24"/>
          <w:lang w:val="zh-CN"/>
        </w:rPr>
      </w:pPr>
      <w:r>
        <w:rPr>
          <w:rFonts w:ascii="FangSong_GB2312" w:eastAsia="FangSong_GB2312" w:hAnsi="仿宋"/>
          <w:sz w:val="24"/>
          <w:lang w:val="zh-CN"/>
        </w:rPr>
        <w:t>封套上标明采购项目编号、项目名称以及供应商名称等，在封签处标注“请勿在</w:t>
      </w:r>
      <w:r>
        <w:rPr>
          <w:rFonts w:ascii="FangSong_GB2312" w:eastAsia="FangSong_GB2312" w:hAnsi="仿宋"/>
          <w:sz w:val="24"/>
          <w:u w:val="single"/>
          <w:lang w:val="zh-CN"/>
        </w:rPr>
        <w:t xml:space="preserve">2020 </w:t>
      </w:r>
      <w:r>
        <w:rPr>
          <w:rFonts w:ascii="FangSong_GB2312" w:eastAsia="FangSong_GB2312" w:hAnsi="仿宋"/>
          <w:sz w:val="24"/>
          <w:lang w:val="zh-CN"/>
        </w:rPr>
        <w:t>年</w:t>
      </w:r>
      <w:r>
        <w:rPr>
          <w:rFonts w:ascii="FangSong_GB2312" w:eastAsia="FangSong_GB2312" w:hAnsi="仿宋"/>
          <w:sz w:val="24"/>
          <w:u w:val="single"/>
        </w:rPr>
        <w:t xml:space="preserve">    </w:t>
      </w:r>
      <w:r>
        <w:rPr>
          <w:rFonts w:ascii="FangSong_GB2312" w:eastAsia="FangSong_GB2312" w:hAnsi="仿宋"/>
          <w:sz w:val="24"/>
          <w:lang w:val="zh-CN"/>
        </w:rPr>
        <w:t>月</w:t>
      </w:r>
      <w:r>
        <w:rPr>
          <w:rFonts w:ascii="FangSong_GB2312" w:eastAsia="FangSong_GB2312" w:hAnsi="仿宋"/>
          <w:sz w:val="24"/>
          <w:u w:val="single"/>
        </w:rPr>
        <w:t xml:space="preserve">    </w:t>
      </w:r>
      <w:r>
        <w:rPr>
          <w:rFonts w:ascii="FangSong_GB2312" w:eastAsia="FangSong_GB2312" w:hAnsi="仿宋"/>
          <w:sz w:val="24"/>
          <w:lang w:val="zh-CN"/>
        </w:rPr>
        <w:t>日</w:t>
      </w:r>
      <w:r>
        <w:rPr>
          <w:rFonts w:ascii="FangSong_GB2312" w:eastAsia="FangSong_GB2312" w:hAnsi="仿宋"/>
          <w:sz w:val="24"/>
          <w:u w:val="single"/>
        </w:rPr>
        <w:t xml:space="preserve">     </w:t>
      </w:r>
      <w:r>
        <w:rPr>
          <w:rFonts w:ascii="FangSong_GB2312" w:eastAsia="FangSong_GB2312" w:hAnsi="仿宋"/>
          <w:sz w:val="24"/>
          <w:lang w:val="zh-CN"/>
        </w:rPr>
        <w:t>时</w:t>
      </w:r>
      <w:r>
        <w:rPr>
          <w:rFonts w:ascii="FangSong_GB2312" w:eastAsia="FangSong_GB2312" w:hAnsi="仿宋"/>
          <w:sz w:val="24"/>
          <w:u w:val="single"/>
          <w:lang w:val="zh-CN"/>
        </w:rPr>
        <w:t xml:space="preserve">    </w:t>
      </w:r>
      <w:r>
        <w:rPr>
          <w:rFonts w:ascii="FangSong_GB2312" w:eastAsia="FangSong_GB2312" w:hAnsi="仿宋"/>
          <w:sz w:val="24"/>
          <w:lang w:val="zh-CN"/>
        </w:rPr>
        <w:t>分之前启封”字样，并加盖供应商公章，未密封或无公章的，采购人或者采购代理机构不予受理。</w:t>
      </w:r>
    </w:p>
    <w:p w:rsidR="00000000" w:rsidRDefault="00C86EDA">
      <w:pPr>
        <w:autoSpaceDE w:val="0"/>
        <w:autoSpaceDN w:val="0"/>
        <w:adjustRightInd w:val="0"/>
        <w:spacing w:line="360" w:lineRule="auto"/>
        <w:ind w:firstLineChars="200" w:firstLine="480"/>
        <w:jc w:val="left"/>
        <w:rPr>
          <w:rFonts w:ascii="FangSong_GB2312" w:eastAsia="FangSong_GB2312" w:hAnsi="仿宋"/>
          <w:sz w:val="24"/>
          <w:lang w:val="zh-CN"/>
        </w:rPr>
      </w:pPr>
      <w:r>
        <w:rPr>
          <w:rFonts w:ascii="FangSong_GB2312" w:eastAsia="FangSong_GB2312" w:hAnsi="仿宋"/>
          <w:sz w:val="24"/>
          <w:lang w:val="zh-CN"/>
        </w:rPr>
        <w:t>2.5.2.2</w:t>
      </w:r>
      <w:r>
        <w:rPr>
          <w:rFonts w:ascii="FangSong_GB2312" w:eastAsia="FangSong_GB2312" w:hAnsi="仿宋"/>
          <w:sz w:val="24"/>
          <w:lang w:val="zh-CN"/>
        </w:rPr>
        <w:t>证明材料原件部分单独密封，与响应文件同时递交。逾期递交或者未送达指定地点的，采购人或者采购代理机构不予接受。</w:t>
      </w:r>
    </w:p>
    <w:p w:rsidR="00000000" w:rsidRDefault="00C86EDA">
      <w:pPr>
        <w:autoSpaceDE w:val="0"/>
        <w:autoSpaceDN w:val="0"/>
        <w:adjustRightInd w:val="0"/>
        <w:spacing w:line="360" w:lineRule="auto"/>
        <w:ind w:firstLineChars="200" w:firstLine="480"/>
        <w:rPr>
          <w:rFonts w:ascii="FangSong_GB2312" w:eastAsia="FangSong_GB2312" w:hAnsi="楷体"/>
          <w:sz w:val="24"/>
          <w:szCs w:val="24"/>
          <w:lang w:val="zh-CN"/>
        </w:rPr>
      </w:pPr>
      <w:r>
        <w:rPr>
          <w:rFonts w:ascii="FangSong_GB2312" w:eastAsia="FangSong_GB2312" w:hAnsi="楷体"/>
          <w:sz w:val="24"/>
          <w:szCs w:val="24"/>
          <w:lang w:val="zh-CN"/>
        </w:rPr>
        <w:t>2.5.3</w:t>
      </w:r>
      <w:r>
        <w:rPr>
          <w:rFonts w:ascii="FangSong_GB2312" w:eastAsia="FangSong_GB2312" w:hAnsi="楷体"/>
          <w:sz w:val="24"/>
          <w:szCs w:val="24"/>
          <w:lang w:val="zh-CN"/>
        </w:rPr>
        <w:t xml:space="preserve"> </w:t>
      </w:r>
      <w:r>
        <w:rPr>
          <w:rFonts w:ascii="FangSong_GB2312" w:eastAsia="FangSong_GB2312" w:hAnsi="楷体"/>
          <w:sz w:val="24"/>
          <w:szCs w:val="24"/>
          <w:lang w:val="zh-CN"/>
        </w:rPr>
        <w:t>响应文件的修改与撤回</w:t>
      </w:r>
    </w:p>
    <w:p w:rsidR="00000000" w:rsidRDefault="00C86EDA">
      <w:pPr>
        <w:autoSpaceDE w:val="0"/>
        <w:autoSpaceDN w:val="0"/>
        <w:adjustRightIn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2.5.3.1</w:t>
      </w:r>
      <w:r>
        <w:rPr>
          <w:rFonts w:ascii="FangSong_GB2312" w:eastAsia="FangSong_GB2312" w:hAnsi="仿宋"/>
          <w:sz w:val="24"/>
          <w:lang w:val="zh-CN"/>
        </w:rPr>
        <w:t>供应商在谈判文件要求递交响应文件截止时间前，可以补充、修改、替代或者撤回已递交的响应文件，并以书面形式通知采购人或者采购代理机构。供应商对响应文件的补充、修改，应按照本谈判文件有关规定进行编制、密封、标记、盖章和递交。补充、修改的内容为响应文件的组成部分。</w:t>
      </w:r>
    </w:p>
    <w:p w:rsidR="00000000" w:rsidRDefault="00C86EDA">
      <w:pPr>
        <w:autoSpaceDE w:val="0"/>
        <w:autoSpaceDN w:val="0"/>
        <w:adjustRightIn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2.5.3.2</w:t>
      </w:r>
      <w:r>
        <w:rPr>
          <w:rFonts w:ascii="FangSong_GB2312" w:eastAsia="FangSong_GB2312" w:hAnsi="仿宋"/>
          <w:sz w:val="24"/>
          <w:lang w:val="zh-CN"/>
        </w:rPr>
        <w:t>在递交响应文件截止时间后到谈判文件规定的投标有效期终止之前，供应商不得补充、修改、替代或者撤回其响应文件。供应商要求补充、修改、替代响应文件的，采购人或者采购代理机构不予受理。</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2.5.4 </w:t>
      </w:r>
      <w:r>
        <w:rPr>
          <w:rFonts w:ascii="FangSong_GB2312" w:eastAsia="FangSong_GB2312" w:hAnsi="楷体"/>
          <w:sz w:val="24"/>
          <w:szCs w:val="24"/>
          <w:lang w:val="zh-CN"/>
        </w:rPr>
        <w:t>唱价时间</w:t>
      </w:r>
    </w:p>
    <w:p w:rsidR="00000000" w:rsidRDefault="00C86EDA">
      <w:pPr>
        <w:tabs>
          <w:tab w:val="left" w:pos="8460"/>
        </w:tabs>
        <w:autoSpaceDE w:val="0"/>
        <w:autoSpaceDN w:val="0"/>
        <w:spacing w:line="360" w:lineRule="auto"/>
        <w:ind w:right="-374" w:firstLine="480"/>
        <w:rPr>
          <w:rFonts w:ascii="FangSong_GB2312" w:eastAsia="FangSong_GB2312" w:hAnsi="仿宋"/>
          <w:sz w:val="24"/>
          <w:lang w:val="zh-CN"/>
        </w:rPr>
      </w:pPr>
      <w:r>
        <w:rPr>
          <w:rFonts w:ascii="FangSong_GB2312" w:eastAsia="FangSong_GB2312" w:hAnsi="仿宋"/>
          <w:sz w:val="24"/>
          <w:lang w:val="zh-CN"/>
        </w:rPr>
        <w:t>唱</w:t>
      </w:r>
      <w:r>
        <w:rPr>
          <w:rFonts w:ascii="FangSong_GB2312" w:eastAsia="FangSong_GB2312" w:hAnsi="仿宋"/>
          <w:sz w:val="24"/>
          <w:lang w:val="zh-CN"/>
        </w:rPr>
        <w:t>价时间：同谈判文件供应商须知前附表。</w:t>
      </w:r>
    </w:p>
    <w:p w:rsidR="00000000" w:rsidRDefault="00C86EDA">
      <w:pPr>
        <w:tabs>
          <w:tab w:val="left" w:pos="8460"/>
        </w:tabs>
        <w:autoSpaceDE w:val="0"/>
        <w:autoSpaceDN w:val="0"/>
        <w:spacing w:line="360" w:lineRule="auto"/>
        <w:ind w:right="-374" w:firstLine="480"/>
        <w:rPr>
          <w:rFonts w:ascii="FangSong_GB2312" w:eastAsia="FangSong_GB2312" w:hAnsi="仿宋"/>
          <w:sz w:val="24"/>
          <w:lang w:val="zh-CN"/>
        </w:rPr>
      </w:pPr>
      <w:r>
        <w:rPr>
          <w:rFonts w:ascii="FangSong_GB2312" w:eastAsia="FangSong_GB2312" w:hAnsi="楷体"/>
          <w:sz w:val="24"/>
          <w:szCs w:val="24"/>
          <w:lang w:val="zh-CN"/>
        </w:rPr>
        <w:t xml:space="preserve">2.5.5 </w:t>
      </w:r>
      <w:r>
        <w:rPr>
          <w:rFonts w:ascii="FangSong_GB2312" w:eastAsia="FangSong_GB2312" w:hAnsi="楷体"/>
          <w:sz w:val="24"/>
          <w:szCs w:val="24"/>
          <w:lang w:val="zh-CN"/>
        </w:rPr>
        <w:t>唱价地点</w:t>
      </w:r>
      <w:r>
        <w:rPr>
          <w:rFonts w:ascii="FangSong_GB2312" w:eastAsia="FangSong_GB2312" w:hAnsi="仿宋"/>
          <w:sz w:val="24"/>
          <w:lang w:val="zh-CN"/>
        </w:rPr>
        <w:t>：同谈判文件供应商须知前附表。</w:t>
      </w:r>
    </w:p>
    <w:p w:rsidR="00000000" w:rsidRDefault="00C86EDA">
      <w:pPr>
        <w:pStyle w:val="2"/>
        <w:spacing w:before="0" w:after="0" w:line="360" w:lineRule="auto"/>
        <w:jc w:val="both"/>
        <w:rPr>
          <w:rFonts w:ascii="楷体_GB2312" w:eastAsia="楷体_GB2312"/>
          <w:sz w:val="28"/>
          <w:szCs w:val="28"/>
          <w:lang w:val="zh-CN"/>
        </w:rPr>
      </w:pPr>
      <w:bookmarkStart w:id="11" w:name="_Toc534359457"/>
      <w:r>
        <w:rPr>
          <w:rFonts w:ascii="楷体_GB2312" w:eastAsia="楷体_GB2312"/>
          <w:sz w:val="28"/>
          <w:szCs w:val="28"/>
          <w:lang w:val="zh-CN"/>
        </w:rPr>
        <w:t xml:space="preserve">2.6 </w:t>
      </w:r>
      <w:r>
        <w:rPr>
          <w:rFonts w:ascii="楷体_GB2312" w:eastAsia="楷体_GB2312"/>
          <w:sz w:val="28"/>
          <w:szCs w:val="28"/>
          <w:lang w:val="zh-CN"/>
        </w:rPr>
        <w:t>唱价、谈判、确定成交供应商以及废标</w:t>
      </w:r>
      <w:bookmarkEnd w:id="11"/>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2.6.1 </w:t>
      </w:r>
      <w:r>
        <w:rPr>
          <w:rFonts w:ascii="FangSong_GB2312" w:eastAsia="FangSong_GB2312" w:hAnsi="楷体"/>
          <w:sz w:val="24"/>
          <w:szCs w:val="24"/>
          <w:lang w:val="zh-CN"/>
        </w:rPr>
        <w:t>唱价程序</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唱价由采购人或采购代理机构主持。</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1</w:t>
      </w:r>
      <w:r>
        <w:rPr>
          <w:rFonts w:ascii="FangSong_GB2312" w:eastAsia="FangSong_GB2312" w:hAnsi="仿宋"/>
          <w:sz w:val="24"/>
          <w:szCs w:val="24"/>
          <w:lang w:val="zh-CN"/>
        </w:rPr>
        <w:t>）宣读唱价会议纪律；</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2</w:t>
      </w:r>
      <w:r>
        <w:rPr>
          <w:rFonts w:ascii="FangSong_GB2312" w:eastAsia="FangSong_GB2312" w:hAnsi="仿宋"/>
          <w:sz w:val="24"/>
          <w:szCs w:val="24"/>
          <w:lang w:val="zh-CN"/>
        </w:rPr>
        <w:t>）公布在递交响应文件截止时间前递交响应文件的供应商名称；</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3</w:t>
      </w:r>
      <w:r>
        <w:rPr>
          <w:rFonts w:ascii="FangSong_GB2312" w:eastAsia="FangSong_GB2312" w:hAnsi="仿宋"/>
          <w:sz w:val="24"/>
          <w:szCs w:val="24"/>
          <w:lang w:val="zh-CN"/>
        </w:rPr>
        <w:t>）宣布主持人、唱价人、记录人等有关人员姓名；</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4</w:t>
      </w:r>
      <w:r>
        <w:rPr>
          <w:rFonts w:ascii="FangSong_GB2312" w:eastAsia="FangSong_GB2312" w:hAnsi="仿宋"/>
          <w:sz w:val="24"/>
          <w:szCs w:val="24"/>
          <w:lang w:val="zh-CN"/>
        </w:rPr>
        <w:t>）供应商或供应商代表检查所有响应文件密封情况，并签字确认；</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5</w:t>
      </w:r>
      <w:r>
        <w:rPr>
          <w:rFonts w:ascii="FangSong_GB2312" w:eastAsia="FangSong_GB2312" w:hAnsi="仿宋"/>
          <w:sz w:val="24"/>
          <w:szCs w:val="24"/>
          <w:lang w:val="zh-CN"/>
        </w:rPr>
        <w:t>）按照供应商递交响应文件的逆顺序，宣布响应文件开启顺序；</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6</w:t>
      </w:r>
      <w:r>
        <w:rPr>
          <w:rFonts w:ascii="FangSong_GB2312" w:eastAsia="FangSong_GB2312" w:hAnsi="仿宋"/>
          <w:sz w:val="24"/>
          <w:szCs w:val="24"/>
          <w:lang w:val="zh-CN"/>
        </w:rPr>
        <w:t>）按照顺序当众唱价，公布供应商名称、首轮报价等内容，并</w:t>
      </w:r>
      <w:r>
        <w:rPr>
          <w:rFonts w:ascii="FangSong_GB2312" w:eastAsia="FangSong_GB2312" w:hAnsi="仿宋"/>
          <w:sz w:val="24"/>
          <w:szCs w:val="24"/>
          <w:lang w:val="zh-CN"/>
        </w:rPr>
        <w:t>记录在案；</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7</w:t>
      </w:r>
      <w:r>
        <w:rPr>
          <w:rFonts w:ascii="FangSong_GB2312" w:eastAsia="FangSong_GB2312" w:hAnsi="仿宋"/>
          <w:sz w:val="24"/>
          <w:szCs w:val="24"/>
          <w:lang w:val="zh-CN"/>
        </w:rPr>
        <w:t>）供应商法定代表人或其授权代表、采购人代表、记录人等有关人员在唱价记录上签字确认；</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8</w:t>
      </w:r>
      <w:r>
        <w:rPr>
          <w:rFonts w:ascii="FangSong_GB2312" w:eastAsia="FangSong_GB2312" w:hAnsi="仿宋"/>
          <w:sz w:val="24"/>
          <w:szCs w:val="24"/>
          <w:lang w:val="zh-CN"/>
        </w:rPr>
        <w:t>）唱价结束。</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lastRenderedPageBreak/>
        <w:t xml:space="preserve">2.6.2 </w:t>
      </w:r>
      <w:r>
        <w:rPr>
          <w:rFonts w:ascii="FangSong_GB2312" w:eastAsia="FangSong_GB2312" w:hAnsi="楷体"/>
          <w:sz w:val="24"/>
          <w:szCs w:val="24"/>
          <w:lang w:val="zh-CN"/>
        </w:rPr>
        <w:t>唱价</w:t>
      </w:r>
    </w:p>
    <w:p w:rsidR="00000000" w:rsidRDefault="00C86EDA">
      <w:pPr>
        <w:autoSpaceDE w:val="0"/>
        <w:autoSpaceDN w:val="0"/>
        <w:spacing w:line="360" w:lineRule="auto"/>
        <w:rPr>
          <w:rFonts w:ascii="FangSong_GB2312" w:eastAsia="FangSong_GB2312" w:hAnsi="仿宋"/>
          <w:sz w:val="24"/>
          <w:szCs w:val="24"/>
          <w:lang w:val="zh-CN"/>
        </w:rPr>
      </w:pPr>
      <w:r>
        <w:rPr>
          <w:rFonts w:ascii="FangSong_GB2312" w:eastAsia="FangSong_GB2312" w:hAnsi="仿宋"/>
          <w:sz w:val="24"/>
          <w:szCs w:val="24"/>
          <w:lang w:val="zh-CN"/>
        </w:rPr>
        <w:t>2.6.2.1</w:t>
      </w:r>
      <w:r>
        <w:rPr>
          <w:rFonts w:ascii="FangSong_GB2312" w:eastAsia="FangSong_GB2312" w:hAnsi="仿宋"/>
          <w:sz w:val="24"/>
          <w:szCs w:val="24"/>
          <w:lang w:val="zh-CN"/>
        </w:rPr>
        <w:t>唱价在谈判文件确定的递交响应文件截止时间的同一时间公开进行；采购代理机构按照本谈判文件规定的时间和地点组织召开唱价会议。</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供应商少于三家的，采购人或者采购代理机构应退回供应商递交的响应文件，并依法重新组织采购，且不承担任何费用和责任。</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2.6.2.2</w:t>
      </w:r>
      <w:r>
        <w:rPr>
          <w:rFonts w:ascii="FangSong_GB2312" w:eastAsia="FangSong_GB2312" w:hAnsi="仿宋"/>
          <w:sz w:val="24"/>
          <w:szCs w:val="24"/>
          <w:lang w:val="zh-CN"/>
        </w:rPr>
        <w:t>检查响应文件密封情况，由供应商或者其推选的代表检查所有供应商响应文件的密封情况并由法定代表人或其授权代表签字确认</w:t>
      </w:r>
      <w:r>
        <w:rPr>
          <w:rFonts w:ascii="FangSong_GB2312" w:eastAsia="FangSong_GB2312" w:hAnsi="仿宋"/>
          <w:sz w:val="24"/>
          <w:szCs w:val="24"/>
          <w:lang w:val="zh-CN"/>
        </w:rPr>
        <w:t>。</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供应商法定代表人或其授权代表认为某个或者某些供应商的响应文件密封不符合规定的，应当面提出，由采购人及采购代理机构根据谈判文件相关规定作出判断。经确认无异议的，相关各方供应商法定代表人或其授权代表签字确认后，由采购代理机构工作人员当众拆封，开启各供应商响应文件；按照上述规定开启响应文件后，供应商再对响应文件的密封情况提出异议的，采购人或者采购代理机构不予受理。经确认存在争议的，采购人及采购代理机构现场记录，通过录音、拍照、录像等手段保存相关证据，相关供应商法定代表人或其授权代表签字确认后，开启有争议的响应</w:t>
      </w:r>
      <w:r>
        <w:rPr>
          <w:rFonts w:ascii="FangSong_GB2312" w:eastAsia="FangSong_GB2312" w:hAnsi="仿宋"/>
          <w:sz w:val="24"/>
          <w:szCs w:val="24"/>
          <w:lang w:val="zh-CN"/>
        </w:rPr>
        <w:t>文件；由谈判小组认定，认定结论为响应文件不符合规定的按报价无效处理。</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2.6.2.3</w:t>
      </w:r>
      <w:r>
        <w:rPr>
          <w:rFonts w:ascii="FangSong_GB2312" w:eastAsia="FangSong_GB2312" w:hAnsi="仿宋"/>
          <w:sz w:val="24"/>
          <w:szCs w:val="24"/>
          <w:lang w:val="zh-CN"/>
        </w:rPr>
        <w:t>由采购代理机构工作人员唱价。</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1</w:t>
      </w:r>
      <w:r>
        <w:rPr>
          <w:rFonts w:ascii="FangSong_GB2312" w:eastAsia="FangSong_GB2312" w:hAnsi="仿宋"/>
          <w:sz w:val="24"/>
          <w:szCs w:val="24"/>
          <w:lang w:val="zh-CN"/>
        </w:rPr>
        <w:t>）唱价顺序：按照供应商递交响应文件的逆顺序进行。</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2</w:t>
      </w:r>
      <w:r>
        <w:rPr>
          <w:rFonts w:ascii="FangSong_GB2312" w:eastAsia="FangSong_GB2312" w:hAnsi="仿宋"/>
          <w:sz w:val="24"/>
          <w:szCs w:val="24"/>
          <w:lang w:val="zh-CN"/>
        </w:rPr>
        <w:t>）唱价内容：唱价人当众宣读供应商名称、标段、报价等首轮报价一览表中的主要内容。供应商若有报价内容未被唱出的，应在唱价时及时声明或者提出，否则采购代理机构对此不承担任何责任。</w:t>
      </w:r>
    </w:p>
    <w:p w:rsidR="00000000" w:rsidRDefault="00C86EDA">
      <w:pPr>
        <w:tabs>
          <w:tab w:val="left" w:pos="0"/>
        </w:tabs>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2.6.2.4</w:t>
      </w:r>
      <w:r>
        <w:rPr>
          <w:rFonts w:ascii="FangSong_GB2312" w:eastAsia="FangSong_GB2312" w:hAnsi="仿宋"/>
          <w:sz w:val="24"/>
          <w:szCs w:val="24"/>
          <w:lang w:val="zh-CN"/>
        </w:rPr>
        <w:t>有下列情况之一，采购人或者采购代理机构不予受理：</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1</w:t>
      </w:r>
      <w:r>
        <w:rPr>
          <w:rFonts w:ascii="FangSong_GB2312" w:eastAsia="FangSong_GB2312" w:hAnsi="仿宋"/>
          <w:sz w:val="24"/>
          <w:szCs w:val="24"/>
          <w:lang w:val="zh-CN"/>
        </w:rPr>
        <w:t>）逾期送达的或者未送达指定地点的；</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2</w:t>
      </w:r>
      <w:r>
        <w:rPr>
          <w:rFonts w:ascii="FangSong_GB2312" w:eastAsia="FangSong_GB2312" w:hAnsi="仿宋"/>
          <w:sz w:val="24"/>
          <w:szCs w:val="24"/>
          <w:lang w:val="zh-CN"/>
        </w:rPr>
        <w:t>）未按照谈判文件要求密封、标记的；</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3</w:t>
      </w:r>
      <w:r>
        <w:rPr>
          <w:rFonts w:ascii="FangSong_GB2312" w:eastAsia="FangSong_GB2312" w:hAnsi="仿宋"/>
          <w:sz w:val="24"/>
          <w:szCs w:val="24"/>
          <w:lang w:val="zh-CN"/>
        </w:rPr>
        <w:t>）违反谈判纪律的；</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4</w:t>
      </w:r>
      <w:r>
        <w:rPr>
          <w:rFonts w:ascii="FangSong_GB2312" w:eastAsia="FangSong_GB2312" w:hAnsi="仿宋"/>
          <w:sz w:val="24"/>
          <w:szCs w:val="24"/>
          <w:lang w:val="zh-CN"/>
        </w:rPr>
        <w:t>）开启响应文件后，供应商再对响应文件的密封情况提出异议的。</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rPr>
      </w:pPr>
      <w:r>
        <w:rPr>
          <w:rFonts w:ascii="FangSong_GB2312" w:eastAsia="FangSong_GB2312" w:hAnsi="仿宋"/>
          <w:sz w:val="24"/>
          <w:szCs w:val="24"/>
          <w:lang w:val="zh-CN"/>
        </w:rPr>
        <w:t>2.6.2.5</w:t>
      </w:r>
      <w:r>
        <w:rPr>
          <w:rFonts w:ascii="FangSong_GB2312" w:eastAsia="FangSong_GB2312" w:hAnsi="仿宋"/>
          <w:sz w:val="24"/>
          <w:szCs w:val="24"/>
          <w:lang w:val="zh-CN"/>
        </w:rPr>
        <w:t>唱价：由采购代理机构指定专人负责唱价和记录，唱价记录由供应商法定代表人或其授权代表、采购人代表、记录人等有关人员签字确认，采购代理机构负责存档备查。</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2.6.2.6</w:t>
      </w:r>
      <w:r>
        <w:rPr>
          <w:rFonts w:ascii="FangSong_GB2312" w:eastAsia="FangSong_GB2312" w:hAnsi="仿宋"/>
          <w:sz w:val="24"/>
          <w:szCs w:val="24"/>
          <w:lang w:val="zh-CN"/>
        </w:rPr>
        <w:t>供应商对唱价有异议的，应当在唱价现场以书面形式提出，采购人或者采购代理机构应当场给予答复，并制作记录，供应商法定代表人或其授权代表、采购</w:t>
      </w:r>
      <w:r>
        <w:rPr>
          <w:rFonts w:ascii="FangSong_GB2312" w:eastAsia="FangSong_GB2312" w:hAnsi="仿宋"/>
          <w:sz w:val="24"/>
          <w:szCs w:val="24"/>
          <w:lang w:val="zh-CN"/>
        </w:rPr>
        <w:lastRenderedPageBreak/>
        <w:t>人代表、采购代理机构相关人员签字确认。</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2.6.3 </w:t>
      </w:r>
      <w:r>
        <w:rPr>
          <w:rFonts w:ascii="FangSong_GB2312" w:eastAsia="FangSong_GB2312" w:hAnsi="楷体"/>
          <w:sz w:val="24"/>
          <w:szCs w:val="24"/>
          <w:lang w:val="zh-CN"/>
        </w:rPr>
        <w:t>谈判小组</w:t>
      </w:r>
    </w:p>
    <w:p w:rsidR="00000000" w:rsidRDefault="00C86EDA">
      <w:pPr>
        <w:tabs>
          <w:tab w:val="left" w:pos="720"/>
        </w:tabs>
        <w:autoSpaceDE w:val="0"/>
        <w:autoSpaceDN w:val="0"/>
        <w:spacing w:line="360" w:lineRule="auto"/>
        <w:ind w:firstLine="480"/>
        <w:rPr>
          <w:rFonts w:ascii="FangSong_GB2312" w:eastAsia="FangSong_GB2312" w:hAnsi="仿宋"/>
          <w:sz w:val="24"/>
          <w:szCs w:val="24"/>
          <w:lang w:val="zh-CN"/>
        </w:rPr>
      </w:pPr>
      <w:r>
        <w:rPr>
          <w:rFonts w:ascii="FangSong_GB2312" w:eastAsia="FangSong_GB2312" w:hAnsi="仿宋"/>
          <w:sz w:val="24"/>
          <w:szCs w:val="24"/>
          <w:lang w:val="zh-CN"/>
        </w:rPr>
        <w:t>2.6.3.1</w:t>
      </w:r>
      <w:r>
        <w:rPr>
          <w:rFonts w:ascii="FangSong_GB2312" w:eastAsia="FangSong_GB2312" w:hAnsi="仿宋"/>
          <w:sz w:val="24"/>
          <w:szCs w:val="24"/>
          <w:lang w:val="zh-CN"/>
        </w:rPr>
        <w:t>谈判小组的组成</w:t>
      </w:r>
    </w:p>
    <w:p w:rsidR="00000000" w:rsidRDefault="00C86EDA">
      <w:pPr>
        <w:tabs>
          <w:tab w:val="left" w:pos="720"/>
        </w:tabs>
        <w:autoSpaceDE w:val="0"/>
        <w:autoSpaceDN w:val="0"/>
        <w:spacing w:line="360" w:lineRule="auto"/>
        <w:ind w:firstLine="480"/>
        <w:rPr>
          <w:rFonts w:ascii="FangSong_GB2312" w:eastAsia="FangSong_GB2312" w:hAnsi="仿宋"/>
          <w:sz w:val="24"/>
          <w:szCs w:val="24"/>
          <w:lang w:val="zh-CN"/>
        </w:rPr>
      </w:pPr>
      <w:r>
        <w:rPr>
          <w:rFonts w:ascii="FangSong_GB2312" w:eastAsia="FangSong_GB2312" w:hAnsi="仿宋"/>
          <w:sz w:val="24"/>
          <w:szCs w:val="24"/>
          <w:lang w:val="zh-CN"/>
        </w:rPr>
        <w:t>评审由依法组建的谈判小组负责。谈判小组由</w:t>
      </w:r>
      <w:r>
        <w:rPr>
          <w:rFonts w:ascii="FangSong_GB2312" w:eastAsia="FangSong_GB2312" w:hAnsi="仿宋"/>
          <w:sz w:val="24"/>
          <w:lang w:val="zh-CN"/>
        </w:rPr>
        <w:t>本单位业务、技术、财务等科室部门抽人组建的三人及以上的组织</w:t>
      </w:r>
      <w:r>
        <w:rPr>
          <w:rFonts w:ascii="FangSong_GB2312" w:eastAsia="FangSong_GB2312" w:hAnsi="仿宋"/>
          <w:sz w:val="24"/>
          <w:szCs w:val="24"/>
          <w:lang w:val="zh-CN"/>
        </w:rPr>
        <w:t>。</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2.6.4 </w:t>
      </w:r>
      <w:r>
        <w:rPr>
          <w:rFonts w:ascii="FangSong_GB2312" w:eastAsia="FangSong_GB2312" w:hAnsi="楷体"/>
          <w:sz w:val="24"/>
          <w:szCs w:val="24"/>
          <w:lang w:val="zh-CN"/>
        </w:rPr>
        <w:t>评审程序</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1</w:t>
      </w:r>
      <w:r>
        <w:rPr>
          <w:rFonts w:ascii="FangSong_GB2312" w:eastAsia="FangSong_GB2312" w:hAnsi="仿宋"/>
          <w:sz w:val="24"/>
          <w:szCs w:val="24"/>
          <w:lang w:val="zh-CN"/>
        </w:rPr>
        <w:t>）宣布评审纪律以及回避提示；</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2</w:t>
      </w:r>
      <w:r>
        <w:rPr>
          <w:rFonts w:ascii="FangSong_GB2312" w:eastAsia="FangSong_GB2312" w:hAnsi="仿宋"/>
          <w:sz w:val="24"/>
          <w:szCs w:val="24"/>
          <w:lang w:val="zh-CN"/>
        </w:rPr>
        <w:t>）推荐谈判小组组长；</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3</w:t>
      </w:r>
      <w:r>
        <w:rPr>
          <w:rFonts w:ascii="FangSong_GB2312" w:eastAsia="FangSong_GB2312" w:hAnsi="仿宋"/>
          <w:sz w:val="24"/>
          <w:szCs w:val="24"/>
          <w:lang w:val="zh-CN"/>
        </w:rPr>
        <w:t>）资格性审查；</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4</w:t>
      </w:r>
      <w:r>
        <w:rPr>
          <w:rFonts w:ascii="FangSong_GB2312" w:eastAsia="FangSong_GB2312" w:hAnsi="仿宋"/>
          <w:sz w:val="24"/>
          <w:szCs w:val="24"/>
          <w:lang w:val="zh-CN"/>
        </w:rPr>
        <w:t>）符合性审查；</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5</w:t>
      </w:r>
      <w:r>
        <w:rPr>
          <w:rFonts w:ascii="FangSong_GB2312" w:eastAsia="FangSong_GB2312" w:hAnsi="仿宋"/>
          <w:sz w:val="24"/>
          <w:szCs w:val="24"/>
          <w:lang w:val="zh-CN"/>
        </w:rPr>
        <w:t>）技术评审与商务评审；</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6</w:t>
      </w:r>
      <w:r>
        <w:rPr>
          <w:rFonts w:ascii="FangSong_GB2312" w:eastAsia="FangSong_GB2312" w:hAnsi="仿宋"/>
          <w:sz w:val="24"/>
          <w:szCs w:val="24"/>
          <w:lang w:val="zh-CN"/>
        </w:rPr>
        <w:t>）澄清有关问题；</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7</w:t>
      </w:r>
      <w:r>
        <w:rPr>
          <w:rFonts w:ascii="FangSong_GB2312" w:eastAsia="FangSong_GB2312" w:hAnsi="仿宋"/>
          <w:sz w:val="24"/>
          <w:szCs w:val="24"/>
          <w:lang w:val="zh-CN"/>
        </w:rPr>
        <w:t>）谈判；</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w:t>
      </w:r>
      <w:r>
        <w:rPr>
          <w:rFonts w:ascii="FangSong_GB2312" w:eastAsia="FangSong_GB2312" w:hAnsi="仿宋"/>
          <w:sz w:val="24"/>
          <w:szCs w:val="24"/>
          <w:lang w:val="zh-CN"/>
        </w:rPr>
        <w:t>8</w:t>
      </w:r>
      <w:r>
        <w:rPr>
          <w:rFonts w:ascii="FangSong_GB2312" w:eastAsia="FangSong_GB2312" w:hAnsi="仿宋"/>
          <w:sz w:val="24"/>
          <w:szCs w:val="24"/>
          <w:lang w:val="zh-CN"/>
        </w:rPr>
        <w:t>）确定成交供应商。</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2.6.5 </w:t>
      </w:r>
      <w:r>
        <w:rPr>
          <w:rFonts w:ascii="FangSong_GB2312" w:eastAsia="FangSong_GB2312" w:hAnsi="楷体"/>
          <w:sz w:val="24"/>
          <w:szCs w:val="24"/>
          <w:lang w:val="zh-CN"/>
        </w:rPr>
        <w:t>评审</w:t>
      </w:r>
    </w:p>
    <w:p w:rsidR="00000000" w:rsidRDefault="00C86EDA">
      <w:pPr>
        <w:autoSpaceDE w:val="0"/>
        <w:autoSpaceDN w:val="0"/>
        <w:adjustRightInd w:val="0"/>
        <w:spacing w:line="360" w:lineRule="auto"/>
        <w:ind w:firstLineChars="200" w:firstLine="480"/>
        <w:rPr>
          <w:rFonts w:ascii="FangSong_GB2312" w:eastAsia="FangSong_GB2312" w:hAnsi="仿宋"/>
          <w:kern w:val="0"/>
          <w:sz w:val="24"/>
          <w:szCs w:val="24"/>
          <w:lang w:val="zh-CN"/>
        </w:rPr>
      </w:pPr>
      <w:r>
        <w:rPr>
          <w:rFonts w:ascii="FangSong_GB2312" w:eastAsia="FangSong_GB2312" w:hAnsi="仿宋"/>
          <w:kern w:val="0"/>
          <w:sz w:val="24"/>
          <w:szCs w:val="24"/>
          <w:lang w:val="zh-CN"/>
        </w:rPr>
        <w:t>2.6.5.1</w:t>
      </w:r>
      <w:r>
        <w:rPr>
          <w:rFonts w:ascii="FangSong_GB2312" w:eastAsia="FangSong_GB2312" w:hAnsi="仿宋"/>
          <w:kern w:val="0"/>
          <w:sz w:val="24"/>
          <w:szCs w:val="24"/>
          <w:lang w:val="zh-CN"/>
        </w:rPr>
        <w:t>比照最低评标价法，是指以价格为主要因素确定成交供应商的评审方法，即谈判小组从质量和服务均能满足谈判文件实质性响应要求的供应商中，直接确定最终报价最低的供应商作为成交供应商的评审方法。</w:t>
      </w:r>
    </w:p>
    <w:p w:rsidR="00000000" w:rsidRDefault="00C86EDA">
      <w:pPr>
        <w:autoSpaceDE w:val="0"/>
        <w:autoSpaceDN w:val="0"/>
        <w:adjustRightInd w:val="0"/>
        <w:spacing w:line="360" w:lineRule="auto"/>
        <w:ind w:firstLineChars="200" w:firstLine="480"/>
        <w:rPr>
          <w:rFonts w:ascii="FangSong_GB2312" w:eastAsia="FangSong_GB2312" w:hAnsi="仿宋"/>
          <w:kern w:val="0"/>
          <w:sz w:val="24"/>
          <w:szCs w:val="24"/>
          <w:lang w:val="zh-CN"/>
        </w:rPr>
      </w:pPr>
      <w:r>
        <w:rPr>
          <w:rFonts w:ascii="FangSong_GB2312" w:eastAsia="FangSong_GB2312" w:hAnsi="仿宋"/>
          <w:kern w:val="0"/>
          <w:sz w:val="24"/>
          <w:szCs w:val="24"/>
          <w:lang w:val="zh-CN"/>
        </w:rPr>
        <w:t>谈判小组所有成员应当集中</w:t>
      </w:r>
      <w:r>
        <w:rPr>
          <w:rFonts w:ascii="FangSong_GB2312" w:eastAsia="FangSong_GB2312" w:hAnsi="仿宋"/>
          <w:kern w:val="0"/>
          <w:sz w:val="24"/>
          <w:szCs w:val="24"/>
          <w:lang w:val="zh-CN"/>
        </w:rPr>
        <w:t>与单一供应商分别进行谈判，并给予所有参加谈判的供应商平等的谈判机会。</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en-GB"/>
        </w:rPr>
      </w:pPr>
      <w:r>
        <w:rPr>
          <w:rFonts w:ascii="FangSong_GB2312" w:eastAsia="FangSong_GB2312" w:hAnsi="仿宋"/>
          <w:kern w:val="0"/>
          <w:sz w:val="24"/>
          <w:szCs w:val="24"/>
          <w:lang w:val="zh-CN"/>
        </w:rPr>
        <w:t>2.6.5.2</w:t>
      </w:r>
      <w:r>
        <w:rPr>
          <w:rFonts w:ascii="FangSong_GB2312" w:eastAsia="FangSong_GB2312" w:hAnsi="仿宋"/>
          <w:sz w:val="24"/>
          <w:szCs w:val="24"/>
          <w:lang w:val="en-GB"/>
        </w:rPr>
        <w:t>根据财政部、工业和信息化部（财库〔</w:t>
      </w:r>
      <w:r>
        <w:rPr>
          <w:rFonts w:ascii="FangSong_GB2312" w:eastAsia="FangSong_GB2312" w:hAnsi="仿宋"/>
          <w:sz w:val="24"/>
          <w:szCs w:val="24"/>
          <w:lang w:val="en-GB"/>
        </w:rPr>
        <w:t>2011</w:t>
      </w:r>
      <w:r>
        <w:rPr>
          <w:rFonts w:ascii="FangSong_GB2312" w:eastAsia="FangSong_GB2312" w:hAnsi="仿宋"/>
          <w:sz w:val="24"/>
          <w:szCs w:val="24"/>
          <w:lang w:val="en-GB"/>
        </w:rPr>
        <w:t>〕</w:t>
      </w:r>
      <w:r>
        <w:rPr>
          <w:rFonts w:ascii="FangSong_GB2312" w:eastAsia="FangSong_GB2312" w:hAnsi="仿宋"/>
          <w:sz w:val="24"/>
          <w:szCs w:val="24"/>
          <w:lang w:val="en-GB"/>
        </w:rPr>
        <w:t>181</w:t>
      </w:r>
      <w:r>
        <w:rPr>
          <w:rFonts w:ascii="FangSong_GB2312" w:eastAsia="FangSong_GB2312" w:hAnsi="仿宋"/>
          <w:sz w:val="24"/>
          <w:szCs w:val="24"/>
          <w:lang w:val="en-GB"/>
        </w:rPr>
        <w:t>号）文件规定，投标人属小型或微型企业并以其自身产品和服务投标，</w:t>
      </w:r>
      <w:r>
        <w:rPr>
          <w:rFonts w:ascii="FangSong_GB2312" w:eastAsia="FangSong_GB2312" w:hAnsi="仿宋"/>
          <w:kern w:val="0"/>
          <w:sz w:val="24"/>
          <w:szCs w:val="24"/>
        </w:rPr>
        <w:t>质量和服务均能满足招标文件实质性响应要求的前提下，可</w:t>
      </w:r>
      <w:r>
        <w:rPr>
          <w:rFonts w:ascii="FangSong_GB2312" w:eastAsia="FangSong_GB2312" w:hAnsi="仿宋"/>
          <w:sz w:val="24"/>
          <w:szCs w:val="24"/>
          <w:lang w:val="zh-CN"/>
        </w:rPr>
        <w:t>给予小型和微型企业（包括相互之间组成的联合体）产品的价格扣除。</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按照山东省财政厅《关于印发</w:t>
      </w:r>
      <w:r>
        <w:rPr>
          <w:rFonts w:ascii="FangSong_GB2312" w:eastAsia="FangSong_GB2312" w:hAnsi="仿宋"/>
          <w:sz w:val="24"/>
          <w:szCs w:val="24"/>
          <w:lang w:val="zh-CN"/>
        </w:rPr>
        <w:t>&lt;</w:t>
      </w:r>
      <w:r>
        <w:rPr>
          <w:rFonts w:ascii="FangSong_GB2312" w:eastAsia="FangSong_GB2312" w:hAnsi="仿宋"/>
          <w:sz w:val="24"/>
          <w:szCs w:val="24"/>
          <w:lang w:val="zh-CN"/>
        </w:rPr>
        <w:t>山东省节能环保产品政府采购评审办法</w:t>
      </w:r>
      <w:r>
        <w:rPr>
          <w:rFonts w:ascii="FangSong_GB2312" w:eastAsia="FangSong_GB2312" w:hAnsi="仿宋"/>
          <w:sz w:val="24"/>
          <w:szCs w:val="24"/>
          <w:lang w:val="zh-CN"/>
        </w:rPr>
        <w:t>&gt;</w:t>
      </w:r>
      <w:r>
        <w:rPr>
          <w:rFonts w:ascii="FangSong_GB2312" w:eastAsia="FangSong_GB2312" w:hAnsi="仿宋"/>
          <w:sz w:val="24"/>
          <w:szCs w:val="24"/>
          <w:lang w:val="zh-CN"/>
        </w:rPr>
        <w:t>的通知》（鲁财库〔</w:t>
      </w:r>
      <w:r>
        <w:rPr>
          <w:rFonts w:ascii="FangSong_GB2312" w:eastAsia="FangSong_GB2312" w:hAnsi="仿宋"/>
          <w:sz w:val="24"/>
          <w:szCs w:val="24"/>
          <w:lang w:val="zh-CN"/>
        </w:rPr>
        <w:t>2007</w:t>
      </w:r>
      <w:r>
        <w:rPr>
          <w:rFonts w:ascii="FangSong_GB2312" w:eastAsia="FangSong_GB2312" w:hAnsi="仿宋"/>
          <w:sz w:val="24"/>
          <w:szCs w:val="24"/>
          <w:lang w:val="zh-CN"/>
        </w:rPr>
        <w:t>〕</w:t>
      </w:r>
      <w:r>
        <w:rPr>
          <w:rFonts w:ascii="FangSong_GB2312" w:eastAsia="FangSong_GB2312" w:hAnsi="仿宋"/>
          <w:sz w:val="24"/>
          <w:szCs w:val="24"/>
          <w:lang w:val="zh-CN"/>
        </w:rPr>
        <w:t>32</w:t>
      </w:r>
      <w:r>
        <w:rPr>
          <w:rFonts w:ascii="FangSong_GB2312" w:eastAsia="FangSong_GB2312" w:hAnsi="仿宋"/>
          <w:sz w:val="24"/>
          <w:szCs w:val="24"/>
          <w:lang w:val="zh-CN"/>
        </w:rPr>
        <w:t>号）规定，对采用</w:t>
      </w:r>
      <w:r>
        <w:rPr>
          <w:rFonts w:ascii="FangSong_GB2312" w:eastAsia="FangSong_GB2312" w:hAnsi="仿宋"/>
          <w:kern w:val="0"/>
          <w:sz w:val="24"/>
          <w:szCs w:val="24"/>
          <w:lang w:val="zh-CN"/>
        </w:rPr>
        <w:t>最低评标价法评审的，可</w:t>
      </w:r>
      <w:r>
        <w:rPr>
          <w:rFonts w:ascii="FangSong_GB2312" w:eastAsia="FangSong_GB2312" w:hAnsi="仿宋"/>
          <w:sz w:val="24"/>
          <w:szCs w:val="24"/>
          <w:lang w:val="zh-CN"/>
        </w:rPr>
        <w:t>给予节能环保产品分别给予价格扣除；对采用</w:t>
      </w:r>
      <w:r>
        <w:rPr>
          <w:rFonts w:ascii="FangSong_GB2312" w:eastAsia="FangSong_GB2312" w:hAnsi="仿宋"/>
          <w:kern w:val="0"/>
          <w:sz w:val="24"/>
          <w:szCs w:val="24"/>
          <w:lang w:val="zh-CN"/>
        </w:rPr>
        <w:t>综合评分法评审的，对技术和</w:t>
      </w:r>
      <w:r>
        <w:rPr>
          <w:rFonts w:ascii="FangSong_GB2312" w:eastAsia="FangSong_GB2312" w:hAnsi="仿宋"/>
          <w:kern w:val="0"/>
          <w:sz w:val="24"/>
          <w:szCs w:val="24"/>
          <w:lang w:val="zh-CN"/>
        </w:rPr>
        <w:t>价格项目</w:t>
      </w:r>
      <w:r>
        <w:rPr>
          <w:rFonts w:ascii="FangSong_GB2312" w:eastAsia="FangSong_GB2312" w:hAnsi="仿宋"/>
          <w:sz w:val="24"/>
          <w:szCs w:val="24"/>
          <w:lang w:val="zh-CN"/>
        </w:rPr>
        <w:t>给予一定幅度的加分。</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en-GB"/>
        </w:rPr>
      </w:pPr>
      <w:r>
        <w:rPr>
          <w:rFonts w:ascii="FangSong_GB2312" w:eastAsia="FangSong_GB2312" w:hAnsi="仿宋"/>
          <w:sz w:val="24"/>
          <w:szCs w:val="24"/>
          <w:lang w:val="zh-CN"/>
        </w:rPr>
        <w:t>根据《关于政府采购支持监狱企业发展有关问题的通知》，监狱企业参与政府采购活动，均视同小型、微型企业，享受国家优惠政策。</w:t>
      </w:r>
    </w:p>
    <w:p w:rsidR="00000000" w:rsidRDefault="00C86EDA">
      <w:pPr>
        <w:autoSpaceDE w:val="0"/>
        <w:autoSpaceDN w:val="0"/>
        <w:adjustRightInd w:val="0"/>
        <w:spacing w:line="360" w:lineRule="auto"/>
        <w:ind w:firstLineChars="200" w:firstLine="480"/>
        <w:rPr>
          <w:rFonts w:ascii="FangSong_GB2312" w:eastAsia="FangSong_GB2312" w:hAnsi="仿宋"/>
          <w:kern w:val="0"/>
          <w:sz w:val="24"/>
          <w:szCs w:val="24"/>
          <w:lang w:val="zh-CN"/>
        </w:rPr>
      </w:pPr>
      <w:r>
        <w:rPr>
          <w:rFonts w:ascii="FangSong_GB2312" w:eastAsia="FangSong_GB2312" w:hAnsi="仿宋"/>
          <w:sz w:val="24"/>
          <w:szCs w:val="24"/>
          <w:lang w:val="zh-CN"/>
        </w:rPr>
        <w:t>2.6.5.3</w:t>
      </w:r>
      <w:r>
        <w:rPr>
          <w:rFonts w:ascii="FangSong_GB2312" w:eastAsia="FangSong_GB2312" w:hAnsi="仿宋"/>
          <w:kern w:val="0"/>
          <w:sz w:val="24"/>
          <w:szCs w:val="24"/>
          <w:lang w:val="zh-CN"/>
        </w:rPr>
        <w:t>若两家及以上供应商在最终轮次报价中相同且最低的，以技术指标更优</w:t>
      </w:r>
      <w:r>
        <w:rPr>
          <w:rFonts w:ascii="FangSong_GB2312" w:eastAsia="FangSong_GB2312" w:hAnsi="仿宋"/>
          <w:kern w:val="0"/>
          <w:sz w:val="24"/>
          <w:szCs w:val="24"/>
          <w:lang w:val="zh-CN"/>
        </w:rPr>
        <w:lastRenderedPageBreak/>
        <w:t>者为成交供应商。</w:t>
      </w:r>
    </w:p>
    <w:p w:rsidR="00000000" w:rsidRDefault="00C86EDA">
      <w:pPr>
        <w:autoSpaceDE w:val="0"/>
        <w:autoSpaceDN w:val="0"/>
        <w:adjustRightInd w:val="0"/>
        <w:spacing w:line="360" w:lineRule="auto"/>
        <w:ind w:firstLineChars="200" w:firstLine="480"/>
        <w:rPr>
          <w:rFonts w:ascii="仿宋" w:eastAsia="仿宋" w:hAnsi="仿宋" w:cs="Arial"/>
          <w:sz w:val="24"/>
          <w:lang w:val="en-GB"/>
        </w:rPr>
      </w:pPr>
      <w:r>
        <w:rPr>
          <w:rFonts w:ascii="FangSong_GB2312" w:eastAsia="FangSong_GB2312" w:hAnsi="仿宋"/>
          <w:kern w:val="0"/>
          <w:sz w:val="24"/>
          <w:szCs w:val="24"/>
          <w:lang w:val="zh-CN"/>
        </w:rPr>
        <w:t>谈判小组认为，供应商的最低报价或者某些分项报价明显不合理或者低于成本，有可能影响服务质量和不能诚信履约的，应当要求其在规定的期限内提供书面文件予以解释说明，并提交相关证明材料；否则，谈判小组可以取消该供应商的报价资格，按照最终报价由低到高的顺序排在后面的供应商递补，以</w:t>
      </w:r>
      <w:r>
        <w:rPr>
          <w:rFonts w:ascii="FangSong_GB2312" w:eastAsia="FangSong_GB2312" w:hAnsi="仿宋"/>
          <w:kern w:val="0"/>
          <w:sz w:val="24"/>
          <w:szCs w:val="24"/>
          <w:lang w:val="zh-CN"/>
        </w:rPr>
        <w:t>此类推。</w:t>
      </w:r>
    </w:p>
    <w:p w:rsidR="00000000" w:rsidRDefault="00C86EDA">
      <w:pPr>
        <w:autoSpaceDE w:val="0"/>
        <w:autoSpaceDN w:val="0"/>
        <w:adjustRightInd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szCs w:val="24"/>
          <w:lang w:val="zh-CN"/>
        </w:rPr>
        <w:t>2.6.5.4</w:t>
      </w:r>
      <w:r>
        <w:rPr>
          <w:rFonts w:ascii="FangSong_GB2312" w:eastAsia="FangSong_GB2312" w:hAnsi="仿宋"/>
          <w:sz w:val="24"/>
          <w:szCs w:val="24"/>
          <w:lang w:val="zh-CN"/>
        </w:rPr>
        <w:t>评审完成后，谈判小组向采购人提出评审报告，评审报告由谈判小组全体成员签字确认。</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2.6.6 </w:t>
      </w:r>
      <w:r>
        <w:rPr>
          <w:rFonts w:ascii="FangSong_GB2312" w:eastAsia="FangSong_GB2312" w:hAnsi="楷体"/>
          <w:sz w:val="24"/>
          <w:szCs w:val="24"/>
          <w:lang w:val="zh-CN"/>
        </w:rPr>
        <w:t>澄清</w:t>
      </w:r>
    </w:p>
    <w:p w:rsidR="00000000" w:rsidRDefault="00C86EDA">
      <w:pPr>
        <w:autoSpaceDE w:val="0"/>
        <w:autoSpaceDN w:val="0"/>
        <w:spacing w:line="360" w:lineRule="auto"/>
        <w:ind w:firstLine="482"/>
        <w:rPr>
          <w:rFonts w:ascii="FangSong_GB2312" w:eastAsia="FangSong_GB2312" w:hAnsi="仿宋"/>
          <w:sz w:val="24"/>
          <w:szCs w:val="24"/>
        </w:rPr>
      </w:pPr>
      <w:r>
        <w:rPr>
          <w:rFonts w:ascii="FangSong_GB2312" w:eastAsia="FangSong_GB2312" w:hAnsi="仿宋"/>
          <w:sz w:val="24"/>
          <w:szCs w:val="24"/>
          <w:lang w:val="zh-CN"/>
        </w:rPr>
        <w:t>2.6.6.1</w:t>
      </w:r>
      <w:r>
        <w:rPr>
          <w:rFonts w:ascii="FangSong_GB2312" w:eastAsia="FangSong_GB2312" w:hAnsi="仿宋"/>
          <w:sz w:val="24"/>
          <w:szCs w:val="24"/>
          <w:lang w:val="zh-CN"/>
        </w:rPr>
        <w:t>对响应文件中含义不明确、同类问题表述不一致或者有明显文字和计算错误的内容，谈判小组应以书面形式要求供应商作出必要的澄清、承诺、说明或者纠正。供应商的澄清、承诺、说明或者纠正应采取书面形式，由法定代表人或其授权代表签字，并不得超出响应文件的范围或者改变响应文件的实质性内容。</w:t>
      </w:r>
    </w:p>
    <w:p w:rsidR="00000000" w:rsidRDefault="00C86EDA">
      <w:pPr>
        <w:autoSpaceDE w:val="0"/>
        <w:autoSpaceDN w:val="0"/>
        <w:spacing w:line="360" w:lineRule="auto"/>
        <w:ind w:firstLine="482"/>
        <w:rPr>
          <w:rFonts w:ascii="FangSong_GB2312" w:eastAsia="FangSong_GB2312" w:hAnsi="仿宋"/>
          <w:sz w:val="24"/>
          <w:szCs w:val="24"/>
          <w:lang w:val="zh-CN"/>
        </w:rPr>
      </w:pPr>
      <w:r>
        <w:rPr>
          <w:rFonts w:ascii="FangSong_GB2312" w:eastAsia="FangSong_GB2312" w:hAnsi="仿宋"/>
          <w:sz w:val="24"/>
          <w:szCs w:val="24"/>
          <w:lang w:val="zh-CN"/>
        </w:rPr>
        <w:t>2.6.6.2</w:t>
      </w:r>
      <w:r>
        <w:rPr>
          <w:rFonts w:ascii="FangSong_GB2312" w:eastAsia="FangSong_GB2312" w:hAnsi="仿宋"/>
          <w:sz w:val="24"/>
          <w:szCs w:val="24"/>
          <w:lang w:val="zh-CN"/>
        </w:rPr>
        <w:t>谈判小组判断响应文件的响应性仅基于响应文件本身而不靠外部因素。未响应实质性条款的，或超出</w:t>
      </w:r>
      <w:r>
        <w:rPr>
          <w:rFonts w:ascii="FangSong_GB2312" w:eastAsia="FangSong_GB2312" w:hAnsi="仿宋"/>
          <w:sz w:val="24"/>
          <w:szCs w:val="24"/>
          <w:lang w:val="zh-CN"/>
        </w:rPr>
        <w:t>谈判文件允许的偏离范围、幅度及项数的，谈判小组有权确定其报价无效，供应商不得通过修正、撤销或者澄清不符之处而使其成为实质性响应的报价。</w:t>
      </w:r>
    </w:p>
    <w:p w:rsidR="00000000" w:rsidRDefault="00C86EDA">
      <w:pPr>
        <w:autoSpaceDE w:val="0"/>
        <w:autoSpaceDN w:val="0"/>
        <w:spacing w:line="360" w:lineRule="auto"/>
        <w:ind w:firstLine="482"/>
        <w:rPr>
          <w:rFonts w:ascii="FangSong_GB2312" w:eastAsia="FangSong_GB2312" w:hAnsi="仿宋"/>
          <w:sz w:val="24"/>
          <w:szCs w:val="24"/>
          <w:lang w:val="zh-CN"/>
        </w:rPr>
      </w:pPr>
      <w:r>
        <w:rPr>
          <w:rFonts w:ascii="FangSong_GB2312" w:eastAsia="FangSong_GB2312" w:hAnsi="仿宋"/>
          <w:sz w:val="24"/>
          <w:szCs w:val="24"/>
          <w:lang w:val="zh-CN"/>
        </w:rPr>
        <w:t>谈判小组可以允许供应商修改或者澄清其响应文件中不构成实质偏离的、微小的、非正规的不一致或者不规则的地方。</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2.6.7 </w:t>
      </w:r>
      <w:r>
        <w:rPr>
          <w:rFonts w:ascii="FangSong_GB2312" w:eastAsia="FangSong_GB2312" w:hAnsi="楷体"/>
          <w:sz w:val="24"/>
          <w:szCs w:val="24"/>
          <w:lang w:val="zh-CN"/>
        </w:rPr>
        <w:t>确定成交供应商</w:t>
      </w:r>
    </w:p>
    <w:p w:rsidR="00000000" w:rsidRDefault="00C86EDA">
      <w:pPr>
        <w:autoSpaceDE w:val="0"/>
        <w:autoSpaceDN w:val="0"/>
        <w:spacing w:line="360" w:lineRule="auto"/>
        <w:ind w:firstLine="482"/>
        <w:rPr>
          <w:rFonts w:ascii="FangSong_GB2312" w:eastAsia="FangSong_GB2312" w:hAnsi="仿宋"/>
          <w:sz w:val="24"/>
          <w:szCs w:val="24"/>
          <w:lang w:val="zh-CN"/>
        </w:rPr>
      </w:pPr>
      <w:r>
        <w:rPr>
          <w:rFonts w:ascii="FangSong_GB2312" w:eastAsia="FangSong_GB2312" w:hAnsi="仿宋"/>
          <w:sz w:val="24"/>
          <w:szCs w:val="24"/>
          <w:lang w:val="zh-CN"/>
        </w:rPr>
        <w:t>2.6.7.1</w:t>
      </w:r>
      <w:r>
        <w:rPr>
          <w:rFonts w:ascii="FangSong_GB2312" w:eastAsia="FangSong_GB2312" w:hAnsi="仿宋"/>
          <w:sz w:val="24"/>
          <w:szCs w:val="24"/>
          <w:lang w:val="zh-CN"/>
        </w:rPr>
        <w:t>谈判小组按照事先确定的办法直接确定成交供应商。</w:t>
      </w:r>
    </w:p>
    <w:p w:rsidR="00000000" w:rsidRDefault="00C86EDA">
      <w:pPr>
        <w:pStyle w:val="Default"/>
        <w:spacing w:line="360" w:lineRule="auto"/>
        <w:ind w:firstLineChars="200" w:firstLine="480"/>
        <w:rPr>
          <w:rFonts w:ascii="FangSong_GB2312" w:eastAsia="FangSong_GB2312" w:hAnsi="Verdana"/>
          <w:color w:val="auto"/>
          <w:szCs w:val="24"/>
        </w:rPr>
      </w:pPr>
      <w:r>
        <w:rPr>
          <w:rFonts w:ascii="FangSong_GB2312" w:eastAsia="FangSong_GB2312" w:hAnsi="仿宋"/>
          <w:color w:val="auto"/>
          <w:szCs w:val="24"/>
          <w:lang w:val="zh-CN"/>
        </w:rPr>
        <w:t>2.6.7.2</w:t>
      </w:r>
      <w:r>
        <w:rPr>
          <w:rFonts w:ascii="FangSong_GB2312" w:eastAsia="FangSong_GB2312" w:hAnsi="仿宋"/>
          <w:color w:val="auto"/>
          <w:szCs w:val="24"/>
          <w:lang w:val="zh-CN"/>
        </w:rPr>
        <w:t>成交供应商除因法定不可抗力外不得随意放弃成交资格，否则承担相应法律责任。成交供应商确因不可抗力不能履行政府采购合同，或因被查实存在影响成交结果的违法行为等情形，不符合</w:t>
      </w:r>
      <w:r>
        <w:rPr>
          <w:rFonts w:ascii="FangSong_GB2312" w:eastAsia="FangSong_GB2312" w:hAnsi="仿宋"/>
          <w:color w:val="auto"/>
          <w:szCs w:val="24"/>
          <w:lang w:val="zh-CN"/>
        </w:rPr>
        <w:t>成交条件的，</w:t>
      </w:r>
      <w:r>
        <w:rPr>
          <w:rFonts w:ascii="FangSong_GB2312" w:eastAsia="FangSong_GB2312" w:hAnsi="仿宋"/>
          <w:color w:val="auto"/>
          <w:lang w:val="zh-CN"/>
        </w:rPr>
        <w:t>由采购人依法重新组织采购</w:t>
      </w:r>
      <w:r>
        <w:rPr>
          <w:rFonts w:ascii="FangSong_GB2312" w:eastAsia="FangSong_GB2312" w:hAnsi="仿宋"/>
          <w:color w:val="auto"/>
          <w:szCs w:val="24"/>
          <w:lang w:val="zh-CN"/>
        </w:rPr>
        <w:t>。</w:t>
      </w:r>
      <w:r>
        <w:rPr>
          <w:rFonts w:ascii="FangSong_GB2312" w:eastAsia="FangSong_GB2312" w:hAnsi="Verdana"/>
          <w:color w:val="auto"/>
          <w:szCs w:val="24"/>
        </w:rPr>
        <w:t xml:space="preserve"> </w:t>
      </w:r>
    </w:p>
    <w:p w:rsidR="00000000" w:rsidRDefault="00C86EDA">
      <w:pPr>
        <w:autoSpaceDE w:val="0"/>
        <w:autoSpaceDN w:val="0"/>
        <w:spacing w:line="360" w:lineRule="auto"/>
        <w:rPr>
          <w:rFonts w:ascii="FangSong_GB2312" w:eastAsia="FangSong_GB2312" w:hAnsi="楷体"/>
          <w:sz w:val="24"/>
          <w:szCs w:val="24"/>
          <w:lang w:val="zh-CN"/>
        </w:rPr>
      </w:pPr>
      <w:r>
        <w:rPr>
          <w:rFonts w:ascii="FangSong_GB2312" w:eastAsia="FangSong_GB2312" w:hAnsi="楷体"/>
          <w:sz w:val="24"/>
          <w:szCs w:val="24"/>
          <w:lang w:val="zh-CN"/>
        </w:rPr>
        <w:t xml:space="preserve">2.6.8 </w:t>
      </w:r>
      <w:r>
        <w:rPr>
          <w:rFonts w:ascii="FangSong_GB2312" w:eastAsia="FangSong_GB2312" w:hAnsi="楷体"/>
          <w:sz w:val="24"/>
          <w:szCs w:val="24"/>
          <w:lang w:val="zh-CN"/>
        </w:rPr>
        <w:t>成交公告以及成交通知书</w:t>
      </w:r>
    </w:p>
    <w:p w:rsidR="00000000" w:rsidRDefault="00C86EDA">
      <w:pPr>
        <w:autoSpaceDE w:val="0"/>
        <w:autoSpaceDN w:val="0"/>
        <w:spacing w:line="360" w:lineRule="auto"/>
        <w:ind w:firstLine="482"/>
        <w:rPr>
          <w:rFonts w:ascii="FangSong_GB2312" w:eastAsia="FangSong_GB2312" w:hAnsi="仿宋"/>
          <w:sz w:val="24"/>
          <w:szCs w:val="24"/>
          <w:lang w:val="zh-CN"/>
        </w:rPr>
      </w:pPr>
      <w:r>
        <w:rPr>
          <w:rFonts w:ascii="FangSong_GB2312" w:eastAsia="FangSong_GB2312" w:hAnsi="仿宋"/>
          <w:sz w:val="24"/>
          <w:szCs w:val="24"/>
          <w:lang w:val="zh-CN"/>
        </w:rPr>
        <w:t>2.6.8.1</w:t>
      </w:r>
      <w:r>
        <w:rPr>
          <w:rFonts w:ascii="FangSong_GB2312" w:eastAsia="FangSong_GB2312" w:hAnsi="仿宋"/>
          <w:sz w:val="24"/>
          <w:szCs w:val="24"/>
          <w:lang w:val="zh-CN"/>
        </w:rPr>
        <w:t>确定成交供应商后，采购人或采购代理机构应当在两个工作日内发布成交公告，公告期为一个工作日；采购人同时向成交供应商签发成交通知书。</w:t>
      </w:r>
    </w:p>
    <w:p w:rsidR="00000000" w:rsidRDefault="00C86EDA">
      <w:pPr>
        <w:autoSpaceDE w:val="0"/>
        <w:autoSpaceDN w:val="0"/>
        <w:spacing w:line="360" w:lineRule="auto"/>
        <w:ind w:firstLine="480"/>
        <w:rPr>
          <w:rFonts w:ascii="FangSong_GB2312" w:eastAsia="FangSong_GB2312" w:hAnsi="仿宋"/>
          <w:sz w:val="24"/>
          <w:szCs w:val="24"/>
          <w:lang w:val="zh-CN"/>
        </w:rPr>
      </w:pPr>
      <w:r>
        <w:rPr>
          <w:rFonts w:ascii="FangSong_GB2312" w:eastAsia="FangSong_GB2312" w:hAnsi="仿宋"/>
          <w:sz w:val="24"/>
          <w:szCs w:val="24"/>
          <w:lang w:val="zh-CN"/>
        </w:rPr>
        <w:t>采购人、采购代理机构不按照规定发布成交公告或者发布成交公告后不签发成交通知书的，应当承担法律责任，造成经济损失的应同时承担相应赔偿责任。</w:t>
      </w:r>
    </w:p>
    <w:p w:rsidR="00000000" w:rsidRDefault="00C86EDA">
      <w:pPr>
        <w:autoSpaceDE w:val="0"/>
        <w:autoSpaceDN w:val="0"/>
        <w:spacing w:line="360" w:lineRule="auto"/>
        <w:ind w:left="48" w:firstLine="480"/>
        <w:rPr>
          <w:rFonts w:ascii="FangSong_GB2312" w:eastAsia="FangSong_GB2312" w:hAnsi="Arial"/>
          <w:sz w:val="24"/>
          <w:szCs w:val="24"/>
          <w:lang w:val="zh-CN"/>
        </w:rPr>
      </w:pPr>
      <w:r>
        <w:rPr>
          <w:rFonts w:ascii="FangSong_GB2312" w:eastAsia="FangSong_GB2312" w:hAnsi="仿宋"/>
          <w:sz w:val="24"/>
          <w:szCs w:val="24"/>
          <w:lang w:val="zh-CN"/>
        </w:rPr>
        <w:t>2.6.8.2</w:t>
      </w:r>
      <w:r>
        <w:rPr>
          <w:rFonts w:ascii="FangSong_GB2312" w:eastAsia="FangSong_GB2312" w:hAnsi="仿宋"/>
          <w:sz w:val="24"/>
          <w:szCs w:val="24"/>
          <w:lang w:val="zh-CN"/>
        </w:rPr>
        <w:t>成交通知书对采购人和成交供应商都具有同等法律效力。成交通知书发出后，采购人改变成交结果的，或者成交供应商放弃成交的，应当承担相应法律责任。</w:t>
      </w:r>
    </w:p>
    <w:p w:rsidR="00000000" w:rsidRDefault="00C86EDA">
      <w:pPr>
        <w:pStyle w:val="1"/>
        <w:rPr>
          <w:lang w:val="zh-CN"/>
        </w:rPr>
      </w:pPr>
      <w:r>
        <w:rPr>
          <w:rFonts w:ascii="FangSong_GB2312" w:eastAsia="FangSong_GB2312" w:hAnsi="仿宋"/>
          <w:lang w:val="zh-CN"/>
        </w:rPr>
        <w:br w:type="page"/>
      </w:r>
      <w:bookmarkStart w:id="12" w:name="_Toc534359458"/>
      <w:r>
        <w:rPr>
          <w:lang w:val="zh-CN"/>
        </w:rPr>
        <w:lastRenderedPageBreak/>
        <w:t>第三章</w:t>
      </w:r>
      <w:r>
        <w:rPr>
          <w:lang w:val="zh-CN"/>
        </w:rPr>
        <w:t xml:space="preserve">  </w:t>
      </w:r>
      <w:r>
        <w:rPr>
          <w:lang w:val="zh-CN"/>
        </w:rPr>
        <w:t>评审办法（比照最低评标价法）</w:t>
      </w:r>
      <w:bookmarkEnd w:id="12"/>
    </w:p>
    <w:p w:rsidR="00000000" w:rsidRDefault="00C86EDA">
      <w:pPr>
        <w:autoSpaceDE w:val="0"/>
        <w:autoSpaceDN w:val="0"/>
        <w:spacing w:line="360" w:lineRule="auto"/>
        <w:rPr>
          <w:rFonts w:ascii="楷体_GB2312" w:eastAsia="楷体_GB2312"/>
          <w:sz w:val="28"/>
          <w:lang w:val="zh-CN"/>
        </w:rPr>
      </w:pPr>
    </w:p>
    <w:p w:rsidR="00000000" w:rsidRDefault="00C86EDA">
      <w:pPr>
        <w:autoSpaceDE w:val="0"/>
        <w:autoSpaceDN w:val="0"/>
        <w:spacing w:line="360" w:lineRule="auto"/>
        <w:outlineLvl w:val="1"/>
        <w:rPr>
          <w:rFonts w:ascii="仿宋" w:eastAsia="仿宋" w:hAnsi="仿宋"/>
          <w:sz w:val="24"/>
          <w:lang w:val="zh-CN"/>
        </w:rPr>
      </w:pPr>
      <w:bookmarkStart w:id="13" w:name="_Toc534359459"/>
      <w:r>
        <w:rPr>
          <w:rFonts w:ascii="楷体_GB2312" w:eastAsia="楷体_GB2312"/>
          <w:sz w:val="28"/>
          <w:lang w:val="zh-CN"/>
        </w:rPr>
        <w:t xml:space="preserve">3.1 </w:t>
      </w:r>
      <w:r>
        <w:rPr>
          <w:rFonts w:ascii="楷体_GB2312" w:eastAsia="楷体_GB2312"/>
          <w:sz w:val="28"/>
          <w:lang w:val="zh-CN"/>
        </w:rPr>
        <w:t>评审过程</w:t>
      </w:r>
      <w:bookmarkEnd w:id="13"/>
      <w:r>
        <w:rPr>
          <w:rFonts w:ascii="楷体_GB2312" w:eastAsia="楷体_GB2312"/>
          <w:sz w:val="28"/>
          <w:lang w:val="zh-CN"/>
        </w:rPr>
        <w:t xml:space="preserve"> </w:t>
      </w:r>
    </w:p>
    <w:p w:rsidR="00000000" w:rsidRDefault="00C86EDA">
      <w:pPr>
        <w:autoSpaceDE w:val="0"/>
        <w:autoSpaceDN w:val="0"/>
        <w:spacing w:line="360" w:lineRule="auto"/>
        <w:rPr>
          <w:rFonts w:ascii="FangSong_GB2312" w:eastAsia="FangSong_GB2312" w:hAnsi="仿宋"/>
          <w:sz w:val="24"/>
          <w:szCs w:val="24"/>
          <w:lang w:val="zh-CN"/>
        </w:rPr>
      </w:pPr>
      <w:r>
        <w:rPr>
          <w:rFonts w:ascii="FangSong_GB2312" w:eastAsia="FangSong_GB2312" w:hAnsi="仿宋"/>
          <w:sz w:val="24"/>
          <w:lang w:val="zh-CN"/>
        </w:rPr>
        <w:t xml:space="preserve">3.1.1 </w:t>
      </w:r>
      <w:r>
        <w:rPr>
          <w:rFonts w:ascii="FangSong_GB2312" w:eastAsia="FangSong_GB2312" w:hAnsi="仿宋"/>
          <w:sz w:val="24"/>
          <w:lang w:val="zh-CN"/>
        </w:rPr>
        <w:t>第一阶段：</w:t>
      </w:r>
      <w:r>
        <w:rPr>
          <w:rFonts w:ascii="FangSong_GB2312" w:eastAsia="FangSong_GB2312" w:hAnsi="仿宋"/>
          <w:sz w:val="24"/>
          <w:szCs w:val="24"/>
          <w:lang w:val="zh-CN"/>
        </w:rPr>
        <w:t>资格性审查</w:t>
      </w:r>
    </w:p>
    <w:p w:rsidR="00000000" w:rsidRDefault="00C86EDA">
      <w:pPr>
        <w:autoSpaceDE w:val="0"/>
        <w:autoSpaceDN w:val="0"/>
        <w:spacing w:line="360" w:lineRule="auto"/>
        <w:ind w:firstLineChars="200" w:firstLine="480"/>
        <w:rPr>
          <w:rFonts w:ascii="FangSong_GB2312" w:eastAsia="FangSong_GB2312" w:hAnsi="仿宋"/>
          <w:sz w:val="24"/>
          <w:szCs w:val="24"/>
          <w:lang w:val="zh-CN"/>
        </w:rPr>
      </w:pPr>
      <w:r>
        <w:rPr>
          <w:rFonts w:ascii="FangSong_GB2312" w:eastAsia="FangSong_GB2312" w:hAnsi="仿宋"/>
          <w:sz w:val="24"/>
          <w:lang w:val="zh-CN"/>
        </w:rPr>
        <w:t>谈判小组依据法律法规和谈判文件的规定，对所有供应商的商务部分中的资格证明（包括信用情况）等进行审查，并确定供应商是否具备谈判资格，填写资格审查表并签字确认。</w:t>
      </w: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szCs w:val="24"/>
          <w:lang w:val="zh-CN"/>
        </w:rPr>
        <w:t>3.1.2</w:t>
      </w:r>
      <w:r>
        <w:rPr>
          <w:rFonts w:ascii="FangSong_GB2312" w:eastAsia="FangSong_GB2312" w:hAnsi="仿宋"/>
          <w:sz w:val="24"/>
          <w:szCs w:val="24"/>
          <w:lang w:val="zh-CN"/>
        </w:rPr>
        <w:t>第二阶段：符合性审查</w:t>
      </w:r>
    </w:p>
    <w:p w:rsidR="00000000" w:rsidRDefault="00C86EDA">
      <w:pPr>
        <w:autoSpaceDE w:val="0"/>
        <w:autoSpaceDN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谈判小组依据谈判文件的规定，对供应商的响应文件的有效性、完整性以及对谈判文件的响应程度进行审查，以确定是否对谈判文件的实质性要求作出响应。</w:t>
      </w:r>
    </w:p>
    <w:p w:rsidR="00000000" w:rsidRDefault="00C86EDA">
      <w:pPr>
        <w:autoSpaceDE w:val="0"/>
        <w:autoSpaceDN w:val="0"/>
        <w:spacing w:line="360" w:lineRule="auto"/>
        <w:ind w:firstLine="482"/>
        <w:rPr>
          <w:rFonts w:ascii="FangSong_GB2312" w:eastAsia="FangSong_GB2312" w:hAnsi="仿宋"/>
          <w:sz w:val="24"/>
          <w:lang w:val="zh-CN"/>
        </w:rPr>
      </w:pPr>
      <w:r>
        <w:rPr>
          <w:rFonts w:ascii="FangSong_GB2312" w:eastAsia="FangSong_GB2312" w:hAnsi="仿宋"/>
          <w:sz w:val="24"/>
          <w:lang w:val="zh-CN"/>
        </w:rPr>
        <w:t>在资格性和符合性审查同时，对属于不合格或者报价无效的供应商，谈判小组必须提出不合格</w:t>
      </w:r>
      <w:r>
        <w:rPr>
          <w:rFonts w:ascii="FangSong_GB2312" w:eastAsia="FangSong_GB2312" w:hAnsi="仿宋"/>
          <w:sz w:val="24"/>
          <w:lang w:val="zh-CN"/>
        </w:rPr>
        <w:t>或者报价无效的事实依据，并出具不合格或者报价无效说明，供应商签字确认，供应商拒绝签字确认的不影响谈判小组作出的不合格或报价无效的裁定。</w:t>
      </w: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 xml:space="preserve">3.1.3 </w:t>
      </w:r>
      <w:r>
        <w:rPr>
          <w:rFonts w:ascii="FangSong_GB2312" w:eastAsia="FangSong_GB2312" w:hAnsi="仿宋"/>
          <w:sz w:val="24"/>
          <w:lang w:val="zh-CN"/>
        </w:rPr>
        <w:t>第三阶段：技术和商务评审</w:t>
      </w:r>
    </w:p>
    <w:p w:rsidR="00000000" w:rsidRDefault="00C86EDA">
      <w:pPr>
        <w:autoSpaceDE w:val="0"/>
        <w:autoSpaceDN w:val="0"/>
        <w:adjustRightIn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3.1.3.1</w:t>
      </w:r>
      <w:r>
        <w:rPr>
          <w:rFonts w:ascii="FangSong_GB2312" w:eastAsia="FangSong_GB2312" w:hAnsi="仿宋"/>
          <w:sz w:val="24"/>
          <w:lang w:val="zh-CN"/>
        </w:rPr>
        <w:t>按照谈判文件要求，审查供应商相关服务，记录实质性响应、技术偏离等事项，进行技术部分评审。</w:t>
      </w:r>
    </w:p>
    <w:p w:rsidR="00000000" w:rsidRDefault="00C86EDA">
      <w:pPr>
        <w:autoSpaceDE w:val="0"/>
        <w:autoSpaceDN w:val="0"/>
        <w:adjustRightIn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3.1.3.2</w:t>
      </w:r>
      <w:r>
        <w:rPr>
          <w:rFonts w:ascii="FangSong_GB2312" w:eastAsia="FangSong_GB2312" w:hAnsi="仿宋"/>
          <w:sz w:val="24"/>
          <w:lang w:val="zh-CN"/>
        </w:rPr>
        <w:t>按照谈判文件要求，审查供应商报价、业绩等，记录相关事项，进行商务部分评审。</w:t>
      </w:r>
    </w:p>
    <w:p w:rsidR="00000000" w:rsidRDefault="00C86EDA">
      <w:pPr>
        <w:autoSpaceDE w:val="0"/>
        <w:autoSpaceDN w:val="0"/>
        <w:adjustRightInd w:val="0"/>
        <w:spacing w:line="360" w:lineRule="auto"/>
        <w:ind w:firstLineChars="200" w:firstLine="480"/>
        <w:rPr>
          <w:rFonts w:ascii="FangSong_GB2312" w:eastAsia="FangSong_GB2312" w:hAnsi="仿宋"/>
          <w:kern w:val="0"/>
          <w:sz w:val="24"/>
          <w:szCs w:val="24"/>
          <w:lang w:val="zh-CN"/>
        </w:rPr>
      </w:pPr>
      <w:r>
        <w:rPr>
          <w:rFonts w:ascii="FangSong_GB2312" w:eastAsia="FangSong_GB2312" w:hAnsi="仿宋"/>
          <w:sz w:val="24"/>
          <w:lang w:val="zh-CN"/>
        </w:rPr>
        <w:t>3.1.3.3</w:t>
      </w:r>
      <w:r>
        <w:rPr>
          <w:rFonts w:ascii="FangSong_GB2312" w:eastAsia="FangSong_GB2312" w:hAnsi="仿宋"/>
          <w:kern w:val="0"/>
          <w:sz w:val="24"/>
          <w:szCs w:val="24"/>
          <w:lang w:val="zh-CN"/>
        </w:rPr>
        <w:t>谈判小组针对技术部分进行评审，</w:t>
      </w:r>
      <w:r>
        <w:rPr>
          <w:rFonts w:ascii="FangSong_GB2312" w:eastAsia="FangSong_GB2312" w:hAnsi="仿宋"/>
          <w:sz w:val="24"/>
          <w:lang w:val="zh-CN"/>
        </w:rPr>
        <w:t>对属于不合格或者报价无效的供应商，谈判小组必须提出不合格或者报价无效的事实依据，并出具不合格或者报价</w:t>
      </w:r>
      <w:r>
        <w:rPr>
          <w:rFonts w:ascii="FangSong_GB2312" w:eastAsia="FangSong_GB2312" w:hAnsi="仿宋"/>
          <w:sz w:val="24"/>
          <w:lang w:val="zh-CN"/>
        </w:rPr>
        <w:t>无效说明</w:t>
      </w:r>
      <w:r>
        <w:rPr>
          <w:rFonts w:ascii="FangSong_GB2312" w:eastAsia="FangSong_GB2312" w:hAnsi="仿宋"/>
          <w:kern w:val="0"/>
          <w:sz w:val="24"/>
          <w:szCs w:val="24"/>
          <w:lang w:val="zh-CN"/>
        </w:rPr>
        <w:t>，</w:t>
      </w:r>
      <w:r>
        <w:rPr>
          <w:rFonts w:ascii="FangSong_GB2312" w:eastAsia="FangSong_GB2312" w:hAnsi="仿宋"/>
          <w:sz w:val="24"/>
          <w:lang w:val="zh-CN"/>
        </w:rPr>
        <w:t>供应商签字确认，供应商拒绝签字确认的，不影响谈判小组作出的不合格或报价无效的裁定。</w:t>
      </w:r>
    </w:p>
    <w:p w:rsidR="00000000" w:rsidRDefault="00C86EDA">
      <w:pPr>
        <w:autoSpaceDE w:val="0"/>
        <w:autoSpaceDN w:val="0"/>
        <w:adjustRightIn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当供应商实质性条款不满足、非实质性条款负偏离超过一项的或者未提供符合谈判文件规定的技术支持资料时，其报价无效。</w:t>
      </w:r>
    </w:p>
    <w:p w:rsidR="00000000" w:rsidRDefault="00C86EDA">
      <w:pPr>
        <w:pStyle w:val="af1"/>
        <w:widowControl w:val="0"/>
        <w:shd w:val="clear" w:color="auto" w:fill="FFFFFF"/>
        <w:spacing w:before="0" w:beforeAutospacing="0" w:after="0" w:afterAutospacing="0" w:line="360" w:lineRule="auto"/>
        <w:ind w:firstLineChars="200" w:firstLine="480"/>
        <w:rPr>
          <w:rFonts w:ascii="FangSong_GB2312" w:eastAsia="FangSong_GB2312" w:hAnsi="仿宋"/>
          <w:lang w:val="zh-CN"/>
        </w:rPr>
      </w:pPr>
      <w:r>
        <w:rPr>
          <w:rFonts w:ascii="FangSong_GB2312" w:eastAsia="FangSong_GB2312" w:hAnsi="仿宋"/>
          <w:lang w:val="zh-CN"/>
        </w:rPr>
        <w:t>3.1.3.4</w:t>
      </w:r>
      <w:r>
        <w:rPr>
          <w:rFonts w:ascii="FangSong_GB2312" w:eastAsia="FangSong_GB2312" w:hAnsi="仿宋"/>
          <w:lang w:val="zh-CN"/>
        </w:rPr>
        <w:t>谈判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000000" w:rsidRDefault="00C86EDA">
      <w:pPr>
        <w:autoSpaceDE w:val="0"/>
        <w:autoSpaceDN w:val="0"/>
        <w:adjustRightInd w:val="0"/>
        <w:spacing w:line="360" w:lineRule="auto"/>
        <w:ind w:firstLine="482"/>
        <w:rPr>
          <w:rFonts w:ascii="FangSong_GB2312" w:eastAsia="FangSong_GB2312" w:hAnsi="仿宋"/>
          <w:sz w:val="24"/>
          <w:lang w:val="zh-CN"/>
        </w:rPr>
      </w:pPr>
      <w:r>
        <w:rPr>
          <w:rFonts w:ascii="FangSong_GB2312" w:eastAsia="FangSong_GB2312" w:hAnsi="仿宋"/>
          <w:sz w:val="24"/>
          <w:lang w:val="zh-CN"/>
        </w:rPr>
        <w:t>谈判小组要求供应商澄清、说明或者更正响应文件应当以书面形式作出。供应商的澄清、说明或者</w:t>
      </w:r>
      <w:r>
        <w:rPr>
          <w:rFonts w:ascii="FangSong_GB2312" w:eastAsia="FangSong_GB2312" w:hAnsi="仿宋"/>
          <w:sz w:val="24"/>
          <w:lang w:val="zh-CN"/>
        </w:rPr>
        <w:t>更正应当由法定代表人或其授权代表签字或者加盖公章。由授权代</w:t>
      </w:r>
      <w:r>
        <w:rPr>
          <w:rFonts w:ascii="FangSong_GB2312" w:eastAsia="FangSong_GB2312" w:hAnsi="仿宋"/>
          <w:sz w:val="24"/>
          <w:lang w:val="zh-CN"/>
        </w:rPr>
        <w:lastRenderedPageBreak/>
        <w:t>表签字的，应当附法定代表人授权书。供应商为自然人的，应当由本人签字并附身份证明。</w:t>
      </w:r>
    </w:p>
    <w:p w:rsidR="00000000" w:rsidRDefault="00C86EDA">
      <w:pPr>
        <w:autoSpaceDE w:val="0"/>
        <w:autoSpaceDN w:val="0"/>
        <w:adjustRightInd w:val="0"/>
        <w:spacing w:line="360" w:lineRule="auto"/>
        <w:ind w:firstLine="482"/>
        <w:rPr>
          <w:rFonts w:ascii="FangSong_GB2312" w:eastAsia="FangSong_GB2312" w:hAnsi="仿宋"/>
          <w:sz w:val="24"/>
          <w:lang w:val="zh-CN"/>
        </w:rPr>
      </w:pPr>
      <w:r>
        <w:rPr>
          <w:rFonts w:ascii="FangSong_GB2312" w:eastAsia="FangSong_GB2312" w:hAnsi="仿宋"/>
          <w:sz w:val="24"/>
          <w:lang w:val="zh-CN"/>
        </w:rPr>
        <w:t>谈判小组判断响应文件的响应性仅基于响应文件本身而不靠外部因素。未响应实质性条款的，谈判小组有权确定其报价无效，供应商不能通过修正、撤销或者澄清不符之处而使其报价成为实质性响应的报价。</w:t>
      </w:r>
    </w:p>
    <w:p w:rsidR="00000000" w:rsidRDefault="00C86EDA">
      <w:pPr>
        <w:autoSpaceDE w:val="0"/>
        <w:autoSpaceDN w:val="0"/>
        <w:spacing w:line="360" w:lineRule="auto"/>
        <w:rPr>
          <w:rFonts w:ascii="FangSong_GB2312" w:eastAsia="FangSong_GB2312" w:hAnsi="仿宋"/>
          <w:kern w:val="0"/>
          <w:sz w:val="24"/>
          <w:lang w:val="zh-CN"/>
        </w:rPr>
      </w:pPr>
      <w:r>
        <w:rPr>
          <w:rFonts w:ascii="FangSong_GB2312" w:eastAsia="FangSong_GB2312" w:hAnsi="仿宋"/>
          <w:kern w:val="0"/>
          <w:sz w:val="24"/>
          <w:lang w:val="zh-CN"/>
        </w:rPr>
        <w:t xml:space="preserve">3.1.4  </w:t>
      </w:r>
      <w:r>
        <w:rPr>
          <w:rFonts w:ascii="FangSong_GB2312" w:eastAsia="FangSong_GB2312" w:hAnsi="仿宋"/>
          <w:kern w:val="0"/>
          <w:sz w:val="24"/>
          <w:lang w:val="zh-CN"/>
        </w:rPr>
        <w:t>谈判</w:t>
      </w:r>
    </w:p>
    <w:p w:rsidR="00000000" w:rsidRDefault="00C86EDA">
      <w:pPr>
        <w:spacing w:line="360" w:lineRule="auto"/>
        <w:ind w:firstLine="482"/>
        <w:rPr>
          <w:rFonts w:ascii="FangSong_GB2312" w:eastAsia="FangSong_GB2312" w:hAnsi="仿宋"/>
          <w:sz w:val="24"/>
          <w:lang w:val="zh-CN"/>
        </w:rPr>
      </w:pPr>
      <w:r>
        <w:rPr>
          <w:rFonts w:ascii="FangSong_GB2312" w:eastAsia="FangSong_GB2312" w:hAnsi="仿宋"/>
          <w:sz w:val="24"/>
          <w:lang w:val="zh-CN"/>
        </w:rPr>
        <w:t>3.1.4.1</w:t>
      </w:r>
      <w:r>
        <w:rPr>
          <w:rFonts w:ascii="FangSong_GB2312" w:eastAsia="FangSong_GB2312" w:hAnsi="仿宋"/>
          <w:sz w:val="24"/>
          <w:lang w:val="zh-CN"/>
        </w:rPr>
        <w:t>谈判小组所有成员集中与实质性响应谈判文件的单一供应商分别进行谈判，并给予所有参加谈判的供应商平等的谈判机会。谈判小组通过随机方式确定参加谈判供应商的谈判顺</w:t>
      </w:r>
      <w:r>
        <w:rPr>
          <w:rFonts w:ascii="FangSong_GB2312" w:eastAsia="FangSong_GB2312" w:hAnsi="仿宋"/>
          <w:sz w:val="24"/>
          <w:lang w:val="zh-CN"/>
        </w:rPr>
        <w:t>序。在谈判中，谈判的任何一方不得透露与谈判有关的其他供应商的技术资料、价格和其他信息。</w:t>
      </w:r>
    </w:p>
    <w:p w:rsidR="00000000" w:rsidRDefault="00C86EDA">
      <w:pPr>
        <w:widowControl/>
        <w:shd w:val="clear" w:color="auto" w:fill="FFFFFF"/>
        <w:spacing w:line="360" w:lineRule="auto"/>
        <w:ind w:firstLineChars="200" w:firstLine="480"/>
        <w:jc w:val="left"/>
        <w:rPr>
          <w:rFonts w:ascii="FangSong_GB2312" w:eastAsia="FangSong_GB2312" w:hAnsi="仿宋"/>
          <w:sz w:val="24"/>
          <w:lang w:val="zh-CN"/>
        </w:rPr>
      </w:pPr>
      <w:r>
        <w:rPr>
          <w:rFonts w:ascii="FangSong_GB2312" w:eastAsia="FangSong_GB2312" w:hAnsi="仿宋"/>
          <w:sz w:val="24"/>
          <w:lang w:val="zh-CN"/>
        </w:rPr>
        <w:t>3.1.4.2</w:t>
      </w:r>
      <w:r>
        <w:rPr>
          <w:rFonts w:ascii="FangSong_GB2312" w:eastAsia="FangSong_GB2312" w:hAnsi="仿宋"/>
          <w:sz w:val="24"/>
          <w:lang w:val="zh-CN"/>
        </w:rPr>
        <w:t>谈判文件应详细列明采购标的的技术、服务要求。谈判结束后，谈判小组应当要求所有继续参加谈判的供应商在规定时间内提交最终报价。最终报价是供应商响应文件的有效组成部分。</w:t>
      </w:r>
    </w:p>
    <w:p w:rsidR="00000000" w:rsidRDefault="00C86EDA">
      <w:pPr>
        <w:widowControl/>
        <w:shd w:val="clear" w:color="auto" w:fill="FFFFFF"/>
        <w:spacing w:line="360" w:lineRule="auto"/>
        <w:ind w:firstLineChars="200" w:firstLine="480"/>
        <w:jc w:val="left"/>
        <w:rPr>
          <w:rFonts w:ascii="FangSong_GB2312" w:eastAsia="FangSong_GB2312" w:hAnsi="仿宋"/>
          <w:sz w:val="24"/>
          <w:lang w:val="zh-CN"/>
        </w:rPr>
      </w:pPr>
      <w:r>
        <w:rPr>
          <w:rFonts w:ascii="FangSong_GB2312" w:eastAsia="FangSong_GB2312" w:hAnsi="仿宋"/>
          <w:sz w:val="24"/>
          <w:lang w:val="zh-CN"/>
        </w:rPr>
        <w:t>3.1.4.3</w:t>
      </w:r>
      <w:r>
        <w:rPr>
          <w:rFonts w:ascii="FangSong_GB2312" w:eastAsia="FangSong_GB2312" w:hAnsi="仿宋"/>
          <w:sz w:val="24"/>
          <w:lang w:val="zh-CN"/>
        </w:rPr>
        <w:t>谈判实行二轮报价法，第二轮报价为最终报价。供应商的公开唱价为第一轮报价（即首轮报价），参与谈判的供应商后一轮报价不得高于其前一轮报价，否则谈判小组有权据此确定其为无效报价，提交最终报价的供应商不得少于三家。</w:t>
      </w:r>
    </w:p>
    <w:p w:rsidR="00000000" w:rsidRDefault="00C86EDA">
      <w:pPr>
        <w:widowControl/>
        <w:shd w:val="clear" w:color="auto" w:fill="FFFFFF"/>
        <w:spacing w:line="360" w:lineRule="auto"/>
        <w:ind w:firstLineChars="200" w:firstLine="480"/>
        <w:jc w:val="left"/>
        <w:rPr>
          <w:rFonts w:ascii="FangSong_GB2312" w:eastAsia="FangSong_GB2312" w:hAnsi="仿宋"/>
          <w:kern w:val="0"/>
          <w:sz w:val="24"/>
          <w:lang w:val="zh-CN"/>
        </w:rPr>
      </w:pPr>
      <w:r>
        <w:rPr>
          <w:rFonts w:ascii="FangSong_GB2312" w:eastAsia="FangSong_GB2312" w:hAnsi="仿宋"/>
          <w:kern w:val="0"/>
          <w:sz w:val="24"/>
          <w:lang w:val="zh-CN"/>
        </w:rPr>
        <w:t>3.1.5</w:t>
      </w:r>
      <w:r>
        <w:rPr>
          <w:rFonts w:ascii="FangSong_GB2312" w:eastAsia="FangSong_GB2312" w:hAnsi="仿宋"/>
          <w:kern w:val="0"/>
          <w:sz w:val="24"/>
          <w:lang w:val="zh-CN"/>
        </w:rPr>
        <w:t>确定成交供应商</w:t>
      </w:r>
    </w:p>
    <w:p w:rsidR="00000000" w:rsidRDefault="00C86EDA">
      <w:pPr>
        <w:autoSpaceDE w:val="0"/>
        <w:autoSpaceDN w:val="0"/>
        <w:adjustRightInd w:val="0"/>
        <w:spacing w:line="360" w:lineRule="auto"/>
        <w:ind w:firstLineChars="200" w:firstLine="480"/>
        <w:rPr>
          <w:rFonts w:ascii="FangSong_GB2312" w:eastAsia="FangSong_GB2312" w:hAnsi="仿宋"/>
          <w:kern w:val="0"/>
          <w:sz w:val="24"/>
          <w:szCs w:val="24"/>
          <w:lang w:val="zh-CN"/>
        </w:rPr>
      </w:pPr>
      <w:r>
        <w:rPr>
          <w:rFonts w:ascii="FangSong_GB2312" w:eastAsia="FangSong_GB2312" w:hAnsi="仿宋"/>
          <w:kern w:val="0"/>
          <w:sz w:val="24"/>
          <w:szCs w:val="24"/>
          <w:lang w:val="zh-CN"/>
        </w:rPr>
        <w:t>谈判小组从质量和服务均能满足谈判文件实质性响应要求的供应商中，确定最终报价最低的供应商作为成交供应商。</w:t>
      </w:r>
    </w:p>
    <w:p w:rsidR="00000000" w:rsidRDefault="00C86EDA">
      <w:pPr>
        <w:autoSpaceDE w:val="0"/>
        <w:autoSpaceDN w:val="0"/>
        <w:adjustRightInd w:val="0"/>
        <w:spacing w:line="360" w:lineRule="auto"/>
        <w:ind w:firstLineChars="200" w:firstLine="480"/>
        <w:rPr>
          <w:rFonts w:ascii="FangSong_GB2312" w:eastAsia="FangSong_GB2312" w:hAnsi="仿宋"/>
          <w:kern w:val="0"/>
          <w:sz w:val="24"/>
          <w:szCs w:val="24"/>
          <w:lang w:val="zh-CN"/>
        </w:rPr>
      </w:pPr>
      <w:r>
        <w:rPr>
          <w:rFonts w:ascii="FangSong_GB2312" w:eastAsia="FangSong_GB2312" w:hAnsi="仿宋"/>
          <w:kern w:val="0"/>
          <w:sz w:val="24"/>
          <w:szCs w:val="24"/>
          <w:lang w:val="zh-CN"/>
        </w:rPr>
        <w:t>若两家及以上供应商在最终轮次报价中相同且最低的，以服务方案更优者为成交供应商。</w:t>
      </w:r>
    </w:p>
    <w:p w:rsidR="00000000" w:rsidRDefault="00C86EDA">
      <w:pPr>
        <w:autoSpaceDE w:val="0"/>
        <w:autoSpaceDN w:val="0"/>
        <w:spacing w:line="460" w:lineRule="exact"/>
        <w:ind w:firstLineChars="200" w:firstLine="480"/>
        <w:rPr>
          <w:rFonts w:ascii="FangSong_GB2312" w:eastAsia="FangSong_GB2312" w:hAnsi="仿宋"/>
          <w:sz w:val="24"/>
          <w:szCs w:val="24"/>
          <w:lang w:val="zh-CN"/>
        </w:rPr>
      </w:pPr>
      <w:r>
        <w:rPr>
          <w:rFonts w:ascii="FangSong_GB2312" w:eastAsia="FangSong_GB2312" w:hAnsi="仿宋"/>
          <w:kern w:val="0"/>
          <w:sz w:val="24"/>
          <w:lang w:val="zh-CN"/>
        </w:rPr>
        <w:t>3.1.</w:t>
      </w:r>
      <w:r>
        <w:rPr>
          <w:rFonts w:ascii="FangSong_GB2312" w:eastAsia="FangSong_GB2312" w:hAnsi="仿宋"/>
          <w:sz w:val="24"/>
        </w:rPr>
        <w:t>6</w:t>
      </w:r>
      <w:r>
        <w:rPr>
          <w:rFonts w:ascii="FangSong_GB2312" w:eastAsia="FangSong_GB2312" w:hAnsi="仿宋"/>
          <w:sz w:val="24"/>
          <w:lang w:val="zh-CN"/>
        </w:rPr>
        <w:t xml:space="preserve"> </w:t>
      </w:r>
      <w:r>
        <w:rPr>
          <w:rFonts w:ascii="FangSong_GB2312" w:eastAsia="FangSong_GB2312" w:hAnsi="仿宋"/>
          <w:sz w:val="24"/>
          <w:lang w:val="zh-CN"/>
        </w:rPr>
        <w:t>成交供应商除因法定不可抗力外不得随意放弃成交资格，否则承担相应法律责任。成交供应商确因不可抗力不能履行政府采购合同，或因被查实存在影响成交结果的违法行为等情形，不符合成交条件的，</w:t>
      </w:r>
      <w:r>
        <w:rPr>
          <w:rFonts w:ascii="FangSong_GB2312" w:eastAsia="FangSong_GB2312" w:hAnsi="仿宋"/>
          <w:sz w:val="24"/>
          <w:szCs w:val="24"/>
          <w:lang w:val="zh-CN"/>
        </w:rPr>
        <w:t>应予以废标，由采购人依法重新组织采购。</w:t>
      </w:r>
    </w:p>
    <w:p w:rsidR="00000000" w:rsidRDefault="00C86EDA">
      <w:pPr>
        <w:spacing w:line="460" w:lineRule="exact"/>
        <w:ind w:firstLineChars="200" w:firstLine="480"/>
        <w:jc w:val="left"/>
        <w:rPr>
          <w:rFonts w:ascii="仿宋" w:eastAsia="仿宋" w:hAnsi="仿宋"/>
          <w:sz w:val="24"/>
        </w:rPr>
      </w:pPr>
      <w:r>
        <w:rPr>
          <w:rFonts w:ascii="仿宋" w:eastAsia="仿宋" w:hAnsi="仿宋"/>
          <w:sz w:val="24"/>
        </w:rPr>
        <w:t>成交供应商除因法定不可抗力外不得随意放弃成交资格，否则承担相应法律责</w:t>
      </w:r>
    </w:p>
    <w:p w:rsidR="00000000" w:rsidRDefault="00C86EDA">
      <w:pPr>
        <w:spacing w:line="460" w:lineRule="exact"/>
        <w:jc w:val="left"/>
        <w:rPr>
          <w:rFonts w:ascii="仿宋" w:eastAsia="仿宋" w:hAnsi="仿宋"/>
          <w:sz w:val="24"/>
        </w:rPr>
      </w:pPr>
      <w:r>
        <w:rPr>
          <w:rFonts w:ascii="仿宋" w:eastAsia="仿宋" w:hAnsi="仿宋"/>
          <w:sz w:val="24"/>
        </w:rPr>
        <w:t>任。成交供应商确因不可抗力</w:t>
      </w:r>
      <w:r>
        <w:rPr>
          <w:rFonts w:ascii="仿宋" w:eastAsia="仿宋" w:hAnsi="仿宋"/>
          <w:sz w:val="24"/>
        </w:rPr>
        <w:t>不能履行政府采购合同，或因被查实存在影响成交结果</w:t>
      </w:r>
    </w:p>
    <w:p w:rsidR="00000000" w:rsidRDefault="00C86EDA">
      <w:pPr>
        <w:spacing w:line="460" w:lineRule="exact"/>
        <w:jc w:val="left"/>
        <w:rPr>
          <w:rFonts w:ascii="仿宋" w:eastAsia="仿宋" w:hAnsi="仿宋"/>
          <w:sz w:val="24"/>
        </w:rPr>
      </w:pPr>
      <w:r>
        <w:rPr>
          <w:rFonts w:ascii="仿宋" w:eastAsia="仿宋" w:hAnsi="仿宋"/>
          <w:sz w:val="24"/>
        </w:rPr>
        <w:t>的违法行为等情形，不符合成交条件的，应予以废标，由采购人依法重新组织采购。</w:t>
      </w:r>
    </w:p>
    <w:p w:rsidR="00000000" w:rsidRDefault="00C86EDA">
      <w:pPr>
        <w:spacing w:line="460" w:lineRule="exact"/>
        <w:jc w:val="left"/>
        <w:rPr>
          <w:rFonts w:ascii="楷体" w:eastAsia="楷体" w:hAnsi="楷体"/>
          <w:sz w:val="28"/>
        </w:rPr>
      </w:pPr>
      <w:r>
        <w:rPr>
          <w:rFonts w:ascii="楷体" w:eastAsia="楷体" w:hAnsi="楷体"/>
          <w:sz w:val="28"/>
        </w:rPr>
        <w:t xml:space="preserve">3.2 </w:t>
      </w:r>
      <w:r>
        <w:rPr>
          <w:rFonts w:ascii="楷体" w:eastAsia="楷体" w:hAnsi="楷体"/>
          <w:sz w:val="28"/>
        </w:rPr>
        <w:t>价格扣除</w:t>
      </w:r>
    </w:p>
    <w:p w:rsidR="00000000" w:rsidRDefault="00C86EDA">
      <w:pPr>
        <w:spacing w:line="460" w:lineRule="exact"/>
        <w:ind w:firstLineChars="100" w:firstLine="240"/>
        <w:jc w:val="left"/>
        <w:rPr>
          <w:rFonts w:ascii="仿宋" w:eastAsia="仿宋" w:hAnsi="仿宋"/>
          <w:sz w:val="24"/>
        </w:rPr>
      </w:pPr>
      <w:r>
        <w:rPr>
          <w:rFonts w:ascii="仿宋" w:eastAsia="仿宋" w:hAnsi="仿宋"/>
          <w:sz w:val="24"/>
        </w:rPr>
        <w:t xml:space="preserve">3.2.1 </w:t>
      </w:r>
      <w:r>
        <w:rPr>
          <w:rFonts w:ascii="仿宋" w:eastAsia="仿宋" w:hAnsi="仿宋"/>
          <w:sz w:val="24"/>
        </w:rPr>
        <w:t>给予小型和微型企业价格扣除：</w:t>
      </w:r>
    </w:p>
    <w:p w:rsidR="00000000" w:rsidRDefault="00C86EDA">
      <w:pPr>
        <w:spacing w:line="460" w:lineRule="exact"/>
        <w:ind w:firstLineChars="200" w:firstLine="480"/>
        <w:jc w:val="left"/>
        <w:rPr>
          <w:rFonts w:ascii="仿宋" w:eastAsia="仿宋" w:hAnsi="仿宋"/>
          <w:sz w:val="24"/>
        </w:rPr>
      </w:pPr>
      <w:r>
        <w:rPr>
          <w:rFonts w:ascii="仿宋" w:eastAsia="仿宋" w:hAnsi="仿宋"/>
          <w:sz w:val="24"/>
        </w:rPr>
        <w:lastRenderedPageBreak/>
        <w:t>3.2.1.1</w:t>
      </w:r>
      <w:r>
        <w:rPr>
          <w:rFonts w:ascii="仿宋" w:eastAsia="仿宋" w:hAnsi="仿宋"/>
          <w:sz w:val="24"/>
        </w:rPr>
        <w:t>根据财政部、工业和信息化部（财库〔</w:t>
      </w:r>
      <w:r>
        <w:rPr>
          <w:rFonts w:ascii="仿宋" w:eastAsia="仿宋" w:hAnsi="仿宋"/>
          <w:sz w:val="24"/>
        </w:rPr>
        <w:t>2011</w:t>
      </w:r>
      <w:r>
        <w:rPr>
          <w:rFonts w:ascii="仿宋" w:eastAsia="仿宋" w:hAnsi="仿宋"/>
          <w:sz w:val="24"/>
        </w:rPr>
        <w:t>〕</w:t>
      </w:r>
      <w:r>
        <w:rPr>
          <w:rFonts w:ascii="仿宋" w:eastAsia="仿宋" w:hAnsi="仿宋"/>
          <w:sz w:val="24"/>
        </w:rPr>
        <w:t>181</w:t>
      </w:r>
      <w:r>
        <w:rPr>
          <w:rFonts w:ascii="仿宋" w:eastAsia="仿宋" w:hAnsi="仿宋"/>
          <w:sz w:val="24"/>
        </w:rPr>
        <w:t>号）文件规定，供应商属小型或微型企业并以其自身产品和服务投标，质量和服务均能满足谈判文件实质性响应要求的前提下，可给予小型和微型企业（包括相互之间组成的联合体）产品的价格</w:t>
      </w:r>
      <w:r>
        <w:rPr>
          <w:rFonts w:ascii="仿宋" w:eastAsia="仿宋" w:hAnsi="仿宋"/>
          <w:sz w:val="24"/>
        </w:rPr>
        <w:t>6%</w:t>
      </w:r>
      <w:r>
        <w:rPr>
          <w:rFonts w:ascii="仿宋" w:eastAsia="仿宋" w:hAnsi="仿宋"/>
          <w:sz w:val="24"/>
        </w:rPr>
        <w:t>的扣除。</w:t>
      </w:r>
    </w:p>
    <w:p w:rsidR="00000000" w:rsidRDefault="00C86EDA">
      <w:pPr>
        <w:spacing w:line="460" w:lineRule="exact"/>
        <w:ind w:firstLineChars="200" w:firstLine="480"/>
        <w:jc w:val="left"/>
        <w:rPr>
          <w:rFonts w:ascii="仿宋" w:eastAsia="仿宋" w:hAnsi="仿宋"/>
          <w:sz w:val="24"/>
        </w:rPr>
      </w:pPr>
      <w:r>
        <w:rPr>
          <w:rFonts w:ascii="仿宋" w:eastAsia="仿宋" w:hAnsi="仿宋"/>
          <w:sz w:val="24"/>
        </w:rPr>
        <w:t>供应商须提供相关证明原件，否则不给予价格扣除。</w:t>
      </w:r>
    </w:p>
    <w:p w:rsidR="00000000" w:rsidRDefault="00C86EDA">
      <w:pPr>
        <w:spacing w:line="460" w:lineRule="exact"/>
        <w:ind w:firstLineChars="200" w:firstLine="480"/>
        <w:jc w:val="left"/>
        <w:rPr>
          <w:rFonts w:ascii="仿宋" w:eastAsia="仿宋" w:hAnsi="仿宋"/>
          <w:sz w:val="24"/>
        </w:rPr>
      </w:pPr>
      <w:r>
        <w:rPr>
          <w:rFonts w:ascii="仿宋" w:eastAsia="仿宋" w:hAnsi="仿宋"/>
          <w:sz w:val="24"/>
        </w:rPr>
        <w:t>3.2.1.2</w:t>
      </w:r>
      <w:r>
        <w:rPr>
          <w:rFonts w:ascii="仿宋" w:eastAsia="仿宋" w:hAnsi="仿宋"/>
          <w:sz w:val="24"/>
        </w:rPr>
        <w:t>大中型企业和小型</w:t>
      </w:r>
      <w:r>
        <w:rPr>
          <w:rFonts w:ascii="仿宋" w:eastAsia="仿宋" w:hAnsi="仿宋"/>
          <w:sz w:val="24"/>
        </w:rPr>
        <w:t>、微型企业组成联合体投标，联合协议中约定，小型、</w:t>
      </w:r>
    </w:p>
    <w:p w:rsidR="00000000" w:rsidRDefault="00C86EDA">
      <w:pPr>
        <w:spacing w:line="460" w:lineRule="exact"/>
        <w:jc w:val="left"/>
        <w:rPr>
          <w:rFonts w:ascii="仿宋" w:eastAsia="仿宋" w:hAnsi="仿宋"/>
          <w:sz w:val="24"/>
        </w:rPr>
      </w:pPr>
      <w:r>
        <w:rPr>
          <w:rFonts w:ascii="仿宋" w:eastAsia="仿宋" w:hAnsi="仿宋"/>
          <w:sz w:val="24"/>
        </w:rPr>
        <w:t>微型企业的协议合同金额占到联合体协议合同金额</w:t>
      </w:r>
      <w:r>
        <w:rPr>
          <w:rFonts w:ascii="仿宋" w:eastAsia="仿宋" w:hAnsi="仿宋"/>
          <w:sz w:val="24"/>
        </w:rPr>
        <w:t>30%</w:t>
      </w:r>
      <w:r>
        <w:rPr>
          <w:rFonts w:ascii="仿宋" w:eastAsia="仿宋" w:hAnsi="仿宋"/>
          <w:sz w:val="24"/>
        </w:rPr>
        <w:t>以上的，可给予联合体</w:t>
      </w:r>
      <w:r>
        <w:rPr>
          <w:rFonts w:ascii="仿宋" w:eastAsia="仿宋" w:hAnsi="仿宋"/>
          <w:sz w:val="24"/>
        </w:rPr>
        <w:t>2%</w:t>
      </w:r>
      <w:r>
        <w:rPr>
          <w:rFonts w:ascii="仿宋" w:eastAsia="仿宋" w:hAnsi="仿宋"/>
          <w:sz w:val="24"/>
        </w:rPr>
        <w:t>的价</w:t>
      </w:r>
    </w:p>
    <w:p w:rsidR="00000000" w:rsidRDefault="00C86EDA">
      <w:pPr>
        <w:spacing w:line="460" w:lineRule="exact"/>
        <w:jc w:val="left"/>
        <w:rPr>
          <w:rFonts w:ascii="仿宋" w:eastAsia="仿宋" w:hAnsi="仿宋"/>
          <w:sz w:val="24"/>
        </w:rPr>
      </w:pPr>
      <w:r>
        <w:rPr>
          <w:rFonts w:ascii="仿宋" w:eastAsia="仿宋" w:hAnsi="仿宋"/>
          <w:sz w:val="24"/>
        </w:rPr>
        <w:t>格扣除，否则不予扣除。</w:t>
      </w:r>
    </w:p>
    <w:p w:rsidR="00000000" w:rsidRDefault="00C86EDA">
      <w:pPr>
        <w:spacing w:line="460" w:lineRule="exact"/>
        <w:jc w:val="left"/>
        <w:rPr>
          <w:rFonts w:ascii="仿宋" w:eastAsia="仿宋" w:hAnsi="仿宋"/>
          <w:sz w:val="24"/>
        </w:rPr>
      </w:pPr>
      <w:r>
        <w:rPr>
          <w:rFonts w:ascii="仿宋" w:eastAsia="仿宋" w:hAnsi="仿宋"/>
          <w:sz w:val="24"/>
        </w:rPr>
        <w:t>供应商须同时提供相关证明原件和联合体协议原件，否则不给予价格扣除。</w:t>
      </w:r>
    </w:p>
    <w:p w:rsidR="00000000" w:rsidRDefault="00C86EDA">
      <w:pPr>
        <w:spacing w:line="460" w:lineRule="exact"/>
        <w:ind w:firstLineChars="200" w:firstLine="480"/>
        <w:jc w:val="left"/>
        <w:rPr>
          <w:rFonts w:ascii="仿宋" w:eastAsia="仿宋" w:hAnsi="仿宋"/>
          <w:sz w:val="24"/>
        </w:rPr>
      </w:pPr>
      <w:r>
        <w:rPr>
          <w:rFonts w:ascii="仿宋" w:eastAsia="仿宋" w:hAnsi="仿宋"/>
          <w:sz w:val="24"/>
        </w:rPr>
        <w:t xml:space="preserve">3.2.2 </w:t>
      </w:r>
      <w:r>
        <w:rPr>
          <w:rFonts w:ascii="仿宋" w:eastAsia="仿宋" w:hAnsi="仿宋"/>
          <w:sz w:val="24"/>
        </w:rPr>
        <w:t>给予优先采购、强制采购货物价格扣除</w:t>
      </w:r>
    </w:p>
    <w:p w:rsidR="00000000" w:rsidRDefault="00C86EDA">
      <w:pPr>
        <w:spacing w:line="460" w:lineRule="exact"/>
        <w:jc w:val="left"/>
        <w:rPr>
          <w:rFonts w:ascii="仿宋" w:eastAsia="仿宋" w:hAnsi="仿宋"/>
          <w:sz w:val="24"/>
        </w:rPr>
      </w:pPr>
      <w:r>
        <w:rPr>
          <w:rFonts w:ascii="仿宋" w:eastAsia="仿宋" w:hAnsi="仿宋"/>
          <w:sz w:val="24"/>
        </w:rPr>
        <w:t>按照山东省财政厅《关于印发</w:t>
      </w:r>
      <w:r>
        <w:rPr>
          <w:rFonts w:ascii="仿宋" w:eastAsia="仿宋" w:hAnsi="仿宋"/>
          <w:sz w:val="24"/>
        </w:rPr>
        <w:t>&lt;</w:t>
      </w:r>
      <w:r>
        <w:rPr>
          <w:rFonts w:ascii="仿宋" w:eastAsia="仿宋" w:hAnsi="仿宋"/>
          <w:sz w:val="24"/>
        </w:rPr>
        <w:t>山东省节能环保产品政府采购评审办法</w:t>
      </w:r>
      <w:r>
        <w:rPr>
          <w:rFonts w:ascii="仿宋" w:eastAsia="仿宋" w:hAnsi="仿宋"/>
          <w:sz w:val="24"/>
        </w:rPr>
        <w:t>&gt;</w:t>
      </w:r>
      <w:r>
        <w:rPr>
          <w:rFonts w:ascii="仿宋" w:eastAsia="仿宋" w:hAnsi="仿宋"/>
          <w:sz w:val="24"/>
        </w:rPr>
        <w:t>的通知》</w:t>
      </w:r>
    </w:p>
    <w:p w:rsidR="00000000" w:rsidRDefault="00C86EDA">
      <w:pPr>
        <w:spacing w:line="460" w:lineRule="exact"/>
        <w:jc w:val="left"/>
        <w:rPr>
          <w:rFonts w:ascii="仿宋" w:eastAsia="仿宋" w:hAnsi="仿宋"/>
          <w:sz w:val="24"/>
        </w:rPr>
      </w:pPr>
      <w:r>
        <w:rPr>
          <w:rFonts w:ascii="仿宋" w:eastAsia="仿宋" w:hAnsi="仿宋"/>
          <w:sz w:val="24"/>
        </w:rPr>
        <w:t>（鲁财库〔</w:t>
      </w:r>
      <w:r>
        <w:rPr>
          <w:rFonts w:ascii="仿宋" w:eastAsia="仿宋" w:hAnsi="仿宋"/>
          <w:sz w:val="24"/>
        </w:rPr>
        <w:t>2007</w:t>
      </w:r>
      <w:r>
        <w:rPr>
          <w:rFonts w:ascii="仿宋" w:eastAsia="仿宋" w:hAnsi="仿宋"/>
          <w:sz w:val="24"/>
        </w:rPr>
        <w:t>〕</w:t>
      </w:r>
      <w:r>
        <w:rPr>
          <w:rFonts w:ascii="仿宋" w:eastAsia="仿宋" w:hAnsi="仿宋"/>
          <w:sz w:val="24"/>
        </w:rPr>
        <w:t>32</w:t>
      </w:r>
      <w:r>
        <w:rPr>
          <w:rFonts w:ascii="仿宋" w:eastAsia="仿宋" w:hAnsi="仿宋"/>
          <w:sz w:val="24"/>
        </w:rPr>
        <w:t>号）规定：采用竞争性谈判采购的，应当将产品的节能、环保作</w:t>
      </w:r>
    </w:p>
    <w:p w:rsidR="00000000" w:rsidRDefault="00C86EDA">
      <w:pPr>
        <w:spacing w:line="460" w:lineRule="exact"/>
        <w:jc w:val="left"/>
        <w:rPr>
          <w:rFonts w:ascii="仿宋" w:eastAsia="仿宋" w:hAnsi="仿宋"/>
          <w:sz w:val="24"/>
        </w:rPr>
      </w:pPr>
      <w:r>
        <w:rPr>
          <w:rFonts w:ascii="仿宋" w:eastAsia="仿宋" w:hAnsi="仿宋"/>
          <w:sz w:val="24"/>
        </w:rPr>
        <w:t>为谈判的内容。在满足采购需求、质量和服务相等的情况下，节能、环保产品报价不</w:t>
      </w:r>
    </w:p>
    <w:p w:rsidR="00000000" w:rsidRDefault="00C86EDA">
      <w:pPr>
        <w:spacing w:line="460" w:lineRule="exact"/>
        <w:jc w:val="left"/>
        <w:rPr>
          <w:rFonts w:ascii="仿宋" w:eastAsia="仿宋" w:hAnsi="仿宋"/>
          <w:sz w:val="24"/>
        </w:rPr>
      </w:pPr>
      <w:r>
        <w:rPr>
          <w:rFonts w:ascii="仿宋" w:eastAsia="仿宋" w:hAnsi="仿宋"/>
          <w:sz w:val="24"/>
        </w:rPr>
        <w:t>高于一般产</w:t>
      </w:r>
      <w:r>
        <w:rPr>
          <w:rFonts w:ascii="仿宋" w:eastAsia="仿宋" w:hAnsi="仿宋"/>
          <w:sz w:val="24"/>
        </w:rPr>
        <w:t>品最低报价</w:t>
      </w:r>
      <w:r>
        <w:rPr>
          <w:rFonts w:ascii="仿宋" w:eastAsia="仿宋" w:hAnsi="仿宋"/>
          <w:sz w:val="24"/>
        </w:rPr>
        <w:t>10%</w:t>
      </w:r>
      <w:r>
        <w:rPr>
          <w:rFonts w:ascii="仿宋" w:eastAsia="仿宋" w:hAnsi="仿宋"/>
          <w:sz w:val="24"/>
        </w:rPr>
        <w:t>的，应当确定节能、环保产品供应商为成交供应商。</w:t>
      </w:r>
    </w:p>
    <w:p w:rsidR="00000000" w:rsidRDefault="00C86EDA">
      <w:pPr>
        <w:spacing w:line="460" w:lineRule="exact"/>
        <w:jc w:val="left"/>
        <w:rPr>
          <w:rFonts w:ascii="仿宋" w:eastAsia="仿宋" w:hAnsi="仿宋"/>
          <w:sz w:val="24"/>
        </w:rPr>
      </w:pPr>
      <w:r>
        <w:rPr>
          <w:rFonts w:ascii="仿宋" w:eastAsia="仿宋" w:hAnsi="仿宋"/>
          <w:sz w:val="24"/>
        </w:rPr>
        <w:t>供应商须提供最新发布“节能产品政府采购清单”和“环境标志产品政府采购清</w:t>
      </w:r>
    </w:p>
    <w:p w:rsidR="00000000" w:rsidRDefault="00C86EDA">
      <w:pPr>
        <w:spacing w:line="460" w:lineRule="exact"/>
        <w:jc w:val="left"/>
        <w:rPr>
          <w:rFonts w:ascii="仿宋" w:eastAsia="仿宋" w:hAnsi="仿宋"/>
          <w:sz w:val="24"/>
        </w:rPr>
      </w:pPr>
      <w:r>
        <w:rPr>
          <w:rFonts w:ascii="仿宋" w:eastAsia="仿宋" w:hAnsi="仿宋"/>
          <w:sz w:val="24"/>
        </w:rPr>
        <w:t>单”中相应页面的复印件并加盖公章，否则不给予价格扣除。</w:t>
      </w:r>
    </w:p>
    <w:p w:rsidR="00000000" w:rsidRDefault="00C86EDA">
      <w:pPr>
        <w:spacing w:line="460" w:lineRule="exact"/>
        <w:ind w:firstLineChars="200" w:firstLine="480"/>
        <w:jc w:val="left"/>
        <w:rPr>
          <w:rFonts w:ascii="仿宋" w:eastAsia="仿宋" w:hAnsi="仿宋"/>
          <w:sz w:val="24"/>
        </w:rPr>
      </w:pPr>
      <w:r>
        <w:rPr>
          <w:rFonts w:ascii="仿宋" w:eastAsia="仿宋" w:hAnsi="仿宋"/>
          <w:sz w:val="24"/>
        </w:rPr>
        <w:t xml:space="preserve">3.2.3 </w:t>
      </w:r>
      <w:r>
        <w:rPr>
          <w:rFonts w:ascii="仿宋" w:eastAsia="仿宋" w:hAnsi="仿宋"/>
          <w:sz w:val="24"/>
        </w:rPr>
        <w:t>给予监狱企业和戒毒企业价格扣除：</w:t>
      </w:r>
    </w:p>
    <w:p w:rsidR="00000000" w:rsidRDefault="00C86EDA">
      <w:pPr>
        <w:spacing w:line="460" w:lineRule="exact"/>
        <w:jc w:val="left"/>
        <w:rPr>
          <w:rFonts w:ascii="仿宋" w:eastAsia="仿宋" w:hAnsi="仿宋"/>
          <w:sz w:val="24"/>
        </w:rPr>
      </w:pPr>
      <w:r>
        <w:rPr>
          <w:rFonts w:ascii="仿宋" w:eastAsia="仿宋" w:hAnsi="仿宋"/>
          <w:sz w:val="24"/>
        </w:rPr>
        <w:t>根据《关于政府采购支持监狱企业发展有关问题的通知》（</w:t>
      </w:r>
      <w:r>
        <w:rPr>
          <w:rFonts w:ascii="仿宋" w:eastAsia="仿宋" w:hAnsi="仿宋"/>
          <w:sz w:val="24"/>
        </w:rPr>
        <w:t xml:space="preserve"> </w:t>
      </w:r>
      <w:r>
        <w:rPr>
          <w:rFonts w:ascii="仿宋" w:eastAsia="仿宋" w:hAnsi="仿宋"/>
          <w:sz w:val="24"/>
        </w:rPr>
        <w:t>财库</w:t>
      </w:r>
      <w:r>
        <w:rPr>
          <w:rFonts w:ascii="仿宋" w:eastAsia="仿宋" w:hAnsi="仿宋"/>
          <w:sz w:val="24"/>
        </w:rPr>
        <w:t xml:space="preserve">[2014]68 </w:t>
      </w:r>
      <w:r>
        <w:rPr>
          <w:rFonts w:ascii="仿宋" w:eastAsia="仿宋" w:hAnsi="仿宋"/>
          <w:sz w:val="24"/>
        </w:rPr>
        <w:t>号）</w:t>
      </w:r>
    </w:p>
    <w:p w:rsidR="00000000" w:rsidRDefault="00C86EDA">
      <w:pPr>
        <w:spacing w:line="460" w:lineRule="exact"/>
        <w:jc w:val="left"/>
        <w:rPr>
          <w:rFonts w:ascii="仿宋" w:eastAsia="仿宋" w:hAnsi="仿宋"/>
          <w:sz w:val="24"/>
        </w:rPr>
      </w:pPr>
      <w:r>
        <w:rPr>
          <w:rFonts w:ascii="仿宋" w:eastAsia="仿宋" w:hAnsi="仿宋"/>
          <w:sz w:val="24"/>
        </w:rPr>
        <w:t>文件规定：在政府采购活动中，监狱企业和戒毒企业视同小型、微型企业，评审中享</w:t>
      </w:r>
    </w:p>
    <w:p w:rsidR="00000000" w:rsidRDefault="00C86EDA">
      <w:pPr>
        <w:spacing w:line="460" w:lineRule="exact"/>
        <w:jc w:val="left"/>
        <w:rPr>
          <w:rFonts w:ascii="仿宋" w:eastAsia="仿宋" w:hAnsi="仿宋"/>
          <w:sz w:val="24"/>
        </w:rPr>
      </w:pPr>
      <w:r>
        <w:rPr>
          <w:rFonts w:ascii="仿宋" w:eastAsia="仿宋" w:hAnsi="仿宋"/>
          <w:sz w:val="24"/>
        </w:rPr>
        <w:t>受国家优惠政策。</w:t>
      </w:r>
    </w:p>
    <w:p w:rsidR="00000000" w:rsidRDefault="00C86EDA">
      <w:pPr>
        <w:spacing w:line="460" w:lineRule="exact"/>
        <w:ind w:firstLineChars="200" w:firstLine="480"/>
        <w:jc w:val="left"/>
        <w:rPr>
          <w:rFonts w:ascii="仿宋" w:eastAsia="仿宋" w:hAnsi="仿宋"/>
          <w:sz w:val="24"/>
        </w:rPr>
      </w:pPr>
      <w:r>
        <w:rPr>
          <w:rFonts w:ascii="仿宋" w:eastAsia="仿宋" w:hAnsi="仿宋"/>
          <w:sz w:val="24"/>
        </w:rPr>
        <w:t>（</w:t>
      </w:r>
      <w:r>
        <w:rPr>
          <w:rFonts w:ascii="仿宋" w:eastAsia="仿宋" w:hAnsi="仿宋"/>
          <w:sz w:val="24"/>
        </w:rPr>
        <w:t>1</w:t>
      </w:r>
      <w:r>
        <w:rPr>
          <w:rFonts w:ascii="仿宋" w:eastAsia="仿宋" w:hAnsi="仿宋"/>
          <w:sz w:val="24"/>
        </w:rPr>
        <w:t>）制服、消防设备和特种车辆采购，在项目评审时，对其产品给予</w:t>
      </w:r>
      <w:r>
        <w:rPr>
          <w:rFonts w:ascii="仿宋" w:eastAsia="仿宋" w:hAnsi="仿宋"/>
          <w:sz w:val="24"/>
        </w:rPr>
        <w:t>8%</w:t>
      </w:r>
      <w:r>
        <w:rPr>
          <w:rFonts w:ascii="仿宋" w:eastAsia="仿宋" w:hAnsi="仿宋"/>
          <w:sz w:val="24"/>
        </w:rPr>
        <w:t>的价格</w:t>
      </w:r>
    </w:p>
    <w:p w:rsidR="00000000" w:rsidRDefault="00C86EDA">
      <w:pPr>
        <w:autoSpaceDE w:val="0"/>
        <w:autoSpaceDN w:val="0"/>
        <w:spacing w:line="460" w:lineRule="exact"/>
        <w:rPr>
          <w:rFonts w:ascii="FangSong_GB2312" w:eastAsia="FangSong_GB2312" w:hAnsi="仿宋" w:hint="default"/>
          <w:sz w:val="24"/>
          <w:szCs w:val="24"/>
          <w:lang w:val="zh-CN"/>
        </w:rPr>
      </w:pPr>
      <w:r>
        <w:rPr>
          <w:rFonts w:ascii="仿宋" w:eastAsia="仿宋" w:hAnsi="仿宋"/>
          <w:sz w:val="24"/>
        </w:rPr>
        <w:t>扣除。</w:t>
      </w:r>
    </w:p>
    <w:p w:rsidR="00000000" w:rsidRDefault="00C86EDA">
      <w:pPr>
        <w:spacing w:line="460" w:lineRule="exact"/>
        <w:ind w:firstLineChars="100" w:firstLine="240"/>
        <w:jc w:val="left"/>
        <w:rPr>
          <w:rFonts w:ascii="仿宋" w:eastAsia="仿宋" w:hAnsi="仿宋"/>
          <w:sz w:val="24"/>
        </w:rPr>
      </w:pPr>
      <w:r>
        <w:rPr>
          <w:rFonts w:ascii="仿宋" w:eastAsia="仿宋" w:hAnsi="仿宋"/>
          <w:sz w:val="24"/>
        </w:rPr>
        <w:t>（</w:t>
      </w:r>
      <w:r>
        <w:rPr>
          <w:rFonts w:ascii="仿宋" w:eastAsia="仿宋" w:hAnsi="仿宋"/>
          <w:sz w:val="24"/>
        </w:rPr>
        <w:t>2</w:t>
      </w:r>
      <w:r>
        <w:rPr>
          <w:rFonts w:ascii="仿宋" w:eastAsia="仿宋" w:hAnsi="仿宋"/>
          <w:sz w:val="24"/>
        </w:rPr>
        <w:t>）省级以上政</w:t>
      </w:r>
      <w:r>
        <w:rPr>
          <w:rFonts w:ascii="仿宋" w:eastAsia="仿宋" w:hAnsi="仿宋"/>
          <w:sz w:val="24"/>
        </w:rPr>
        <w:t>府部门组织的公务员考试、招生考试、等级考试、资格考试的</w:t>
      </w:r>
    </w:p>
    <w:p w:rsidR="00000000" w:rsidRDefault="00C86EDA">
      <w:pPr>
        <w:spacing w:line="460" w:lineRule="exact"/>
        <w:jc w:val="left"/>
        <w:rPr>
          <w:rFonts w:ascii="仿宋" w:eastAsia="仿宋" w:hAnsi="仿宋"/>
          <w:sz w:val="24"/>
        </w:rPr>
      </w:pPr>
      <w:r>
        <w:rPr>
          <w:rFonts w:ascii="仿宋" w:eastAsia="仿宋" w:hAnsi="仿宋"/>
          <w:sz w:val="24"/>
        </w:rPr>
        <w:t>试卷印刷政府采购项目，应当以相适应的采购方式采购或给予</w:t>
      </w:r>
      <w:r>
        <w:rPr>
          <w:rFonts w:ascii="仿宋" w:eastAsia="仿宋" w:hAnsi="仿宋"/>
          <w:sz w:val="24"/>
        </w:rPr>
        <w:t>6%</w:t>
      </w:r>
      <w:r>
        <w:rPr>
          <w:rFonts w:ascii="仿宋" w:eastAsia="仿宋" w:hAnsi="仿宋"/>
          <w:sz w:val="24"/>
        </w:rPr>
        <w:t>的价格优惠扣除政</w:t>
      </w:r>
    </w:p>
    <w:p w:rsidR="00000000" w:rsidRDefault="00C86EDA">
      <w:pPr>
        <w:spacing w:line="460" w:lineRule="exact"/>
        <w:jc w:val="left"/>
        <w:rPr>
          <w:rFonts w:ascii="仿宋" w:eastAsia="仿宋" w:hAnsi="仿宋"/>
          <w:sz w:val="24"/>
        </w:rPr>
      </w:pPr>
      <w:r>
        <w:rPr>
          <w:rFonts w:ascii="仿宋" w:eastAsia="仿宋" w:hAnsi="仿宋"/>
          <w:sz w:val="24"/>
        </w:rPr>
        <w:t>策，优先面向监狱企业采购。</w:t>
      </w:r>
    </w:p>
    <w:p w:rsidR="00000000" w:rsidRDefault="00C86EDA">
      <w:pPr>
        <w:spacing w:line="460" w:lineRule="exact"/>
        <w:ind w:firstLineChars="100" w:firstLine="240"/>
        <w:jc w:val="left"/>
        <w:rPr>
          <w:rFonts w:ascii="仿宋" w:eastAsia="仿宋" w:hAnsi="仿宋"/>
          <w:sz w:val="24"/>
        </w:rPr>
      </w:pPr>
      <w:r>
        <w:rPr>
          <w:rFonts w:ascii="仿宋" w:eastAsia="仿宋" w:hAnsi="仿宋"/>
          <w:sz w:val="24"/>
        </w:rPr>
        <w:t>（</w:t>
      </w:r>
      <w:r>
        <w:rPr>
          <w:rFonts w:ascii="仿宋" w:eastAsia="仿宋" w:hAnsi="仿宋"/>
          <w:sz w:val="24"/>
        </w:rPr>
        <w:t>3</w:t>
      </w:r>
      <w:r>
        <w:rPr>
          <w:rFonts w:ascii="仿宋" w:eastAsia="仿宋" w:hAnsi="仿宋"/>
          <w:sz w:val="24"/>
        </w:rPr>
        <w:t>）监狱企业生产或提供的办公用品、家具用具、车辆维修和保养服务等，可</w:t>
      </w:r>
    </w:p>
    <w:p w:rsidR="00000000" w:rsidRDefault="00C86EDA">
      <w:pPr>
        <w:spacing w:line="460" w:lineRule="exact"/>
        <w:jc w:val="left"/>
        <w:rPr>
          <w:rFonts w:ascii="仿宋" w:eastAsia="仿宋" w:hAnsi="仿宋"/>
          <w:sz w:val="24"/>
        </w:rPr>
      </w:pPr>
      <w:r>
        <w:rPr>
          <w:rFonts w:ascii="仿宋" w:eastAsia="仿宋" w:hAnsi="仿宋"/>
          <w:sz w:val="24"/>
        </w:rPr>
        <w:t>给予</w:t>
      </w:r>
      <w:r>
        <w:rPr>
          <w:rFonts w:ascii="仿宋" w:eastAsia="仿宋" w:hAnsi="仿宋"/>
          <w:sz w:val="24"/>
        </w:rPr>
        <w:t>6%</w:t>
      </w:r>
      <w:r>
        <w:rPr>
          <w:rFonts w:ascii="仿宋" w:eastAsia="仿宋" w:hAnsi="仿宋"/>
          <w:sz w:val="24"/>
        </w:rPr>
        <w:t>的价格扣除。</w:t>
      </w:r>
    </w:p>
    <w:p w:rsidR="00000000" w:rsidRDefault="00C86EDA">
      <w:pPr>
        <w:spacing w:line="460" w:lineRule="exact"/>
        <w:jc w:val="left"/>
        <w:rPr>
          <w:rFonts w:ascii="仿宋" w:eastAsia="仿宋" w:hAnsi="仿宋"/>
          <w:sz w:val="24"/>
        </w:rPr>
      </w:pPr>
      <w:r>
        <w:rPr>
          <w:rFonts w:ascii="仿宋" w:eastAsia="仿宋" w:hAnsi="仿宋"/>
          <w:sz w:val="24"/>
        </w:rPr>
        <w:t>监狱企业和戒毒企业参加政府采购活动时，应当提供由省级以上监狱管理局、戒</w:t>
      </w:r>
    </w:p>
    <w:p w:rsidR="00000000" w:rsidRDefault="00C86EDA">
      <w:pPr>
        <w:spacing w:line="460" w:lineRule="exact"/>
        <w:jc w:val="left"/>
        <w:rPr>
          <w:rFonts w:ascii="仿宋" w:eastAsia="仿宋" w:hAnsi="仿宋"/>
          <w:sz w:val="24"/>
        </w:rPr>
      </w:pPr>
      <w:r>
        <w:rPr>
          <w:rFonts w:ascii="仿宋" w:eastAsia="仿宋" w:hAnsi="仿宋"/>
          <w:sz w:val="24"/>
        </w:rPr>
        <w:t>毒管理局（含新疆生产建设兵团）出具的属于监狱企业的证明文件。</w:t>
      </w:r>
    </w:p>
    <w:p w:rsidR="00000000" w:rsidRDefault="00C86EDA">
      <w:pPr>
        <w:spacing w:line="460" w:lineRule="exact"/>
        <w:ind w:firstLineChars="200" w:firstLine="480"/>
        <w:jc w:val="left"/>
        <w:rPr>
          <w:rFonts w:ascii="仿宋" w:eastAsia="仿宋" w:hAnsi="仿宋"/>
          <w:sz w:val="24"/>
        </w:rPr>
      </w:pPr>
      <w:r>
        <w:rPr>
          <w:rFonts w:ascii="仿宋" w:eastAsia="仿宋" w:hAnsi="仿宋"/>
          <w:sz w:val="24"/>
        </w:rPr>
        <w:t xml:space="preserve">3.2.2.3 </w:t>
      </w:r>
      <w:r>
        <w:rPr>
          <w:rFonts w:ascii="仿宋" w:eastAsia="仿宋" w:hAnsi="仿宋"/>
          <w:sz w:val="24"/>
        </w:rPr>
        <w:t>根据《财政部、民政部、中国残疾人联合会关于促进残疾人就业政府采</w:t>
      </w:r>
    </w:p>
    <w:p w:rsidR="00000000" w:rsidRDefault="00C86EDA">
      <w:pPr>
        <w:spacing w:line="460" w:lineRule="exact"/>
        <w:jc w:val="left"/>
        <w:rPr>
          <w:rFonts w:ascii="仿宋" w:eastAsia="仿宋" w:hAnsi="仿宋"/>
          <w:sz w:val="24"/>
        </w:rPr>
      </w:pPr>
      <w:r>
        <w:rPr>
          <w:rFonts w:ascii="仿宋" w:eastAsia="仿宋" w:hAnsi="仿宋"/>
          <w:sz w:val="24"/>
        </w:rPr>
        <w:lastRenderedPageBreak/>
        <w:t>购政策的通知》（</w:t>
      </w:r>
      <w:r>
        <w:rPr>
          <w:rFonts w:ascii="仿宋" w:eastAsia="仿宋" w:hAnsi="仿宋"/>
          <w:sz w:val="24"/>
        </w:rPr>
        <w:t xml:space="preserve"> </w:t>
      </w:r>
      <w:r>
        <w:rPr>
          <w:rFonts w:ascii="仿宋" w:eastAsia="仿宋" w:hAnsi="仿宋"/>
          <w:sz w:val="24"/>
        </w:rPr>
        <w:t>财库</w:t>
      </w:r>
      <w:r>
        <w:rPr>
          <w:rFonts w:ascii="仿宋" w:eastAsia="仿宋" w:hAnsi="仿宋"/>
          <w:sz w:val="24"/>
        </w:rPr>
        <w:t xml:space="preserve">[2017]141 </w:t>
      </w:r>
      <w:r>
        <w:rPr>
          <w:rFonts w:ascii="仿宋" w:eastAsia="仿宋" w:hAnsi="仿宋"/>
          <w:sz w:val="24"/>
        </w:rPr>
        <w:t>号</w:t>
      </w:r>
      <w:r>
        <w:rPr>
          <w:rFonts w:ascii="仿宋" w:eastAsia="仿宋" w:hAnsi="仿宋"/>
          <w:sz w:val="24"/>
        </w:rPr>
        <w:t>）文件规定：在政府采购活动中，残疾人福利性单位视同小型、微型企业，享受预留份额、评审中价格扣除等促进中小企业发展的政府采购政策。向残疾人福利性单位采购的金额，计入面向中小企业采购的统计数据。</w:t>
      </w:r>
    </w:p>
    <w:p w:rsidR="00000000" w:rsidRDefault="00C86EDA">
      <w:pPr>
        <w:spacing w:line="460" w:lineRule="exact"/>
        <w:jc w:val="left"/>
        <w:rPr>
          <w:rFonts w:ascii="仿宋" w:eastAsia="仿宋" w:hAnsi="仿宋"/>
          <w:sz w:val="24"/>
        </w:rPr>
      </w:pPr>
      <w:r>
        <w:rPr>
          <w:rFonts w:ascii="仿宋" w:eastAsia="仿宋" w:hAnsi="仿宋"/>
          <w:sz w:val="24"/>
        </w:rPr>
        <w:t>残疾人福利性单位属于小型、微型企业的，不重复享受政策。</w:t>
      </w:r>
    </w:p>
    <w:p w:rsidR="00000000" w:rsidRDefault="00C86EDA">
      <w:pPr>
        <w:spacing w:line="460" w:lineRule="exact"/>
        <w:ind w:firstLineChars="200" w:firstLine="480"/>
        <w:jc w:val="left"/>
        <w:rPr>
          <w:rFonts w:ascii="仿宋" w:eastAsia="仿宋" w:hAnsi="仿宋"/>
          <w:sz w:val="24"/>
        </w:rPr>
      </w:pPr>
      <w:r>
        <w:rPr>
          <w:rFonts w:ascii="仿宋" w:eastAsia="仿宋" w:hAnsi="仿宋"/>
          <w:sz w:val="24"/>
        </w:rPr>
        <w:t>①符合条件的残疾人福利性单位在参加政府采购活动时，应当提供《残疾人福利</w:t>
      </w:r>
    </w:p>
    <w:p w:rsidR="00000000" w:rsidRDefault="00C86EDA">
      <w:pPr>
        <w:spacing w:line="460" w:lineRule="exact"/>
        <w:jc w:val="left"/>
        <w:rPr>
          <w:rFonts w:ascii="仿宋" w:eastAsia="仿宋" w:hAnsi="仿宋"/>
          <w:sz w:val="24"/>
        </w:rPr>
      </w:pPr>
      <w:r>
        <w:rPr>
          <w:rFonts w:ascii="仿宋" w:eastAsia="仿宋" w:hAnsi="仿宋"/>
          <w:sz w:val="24"/>
        </w:rPr>
        <w:t>性单位声明函》（见附件），并对声明的真实性负责。</w:t>
      </w:r>
    </w:p>
    <w:p w:rsidR="00000000" w:rsidRDefault="00C86EDA">
      <w:pPr>
        <w:spacing w:line="460" w:lineRule="exact"/>
        <w:ind w:firstLineChars="200" w:firstLine="480"/>
        <w:jc w:val="left"/>
        <w:rPr>
          <w:rFonts w:ascii="仿宋" w:eastAsia="仿宋" w:hAnsi="仿宋"/>
          <w:sz w:val="24"/>
        </w:rPr>
      </w:pPr>
      <w:r>
        <w:rPr>
          <w:rFonts w:ascii="仿宋" w:eastAsia="仿宋" w:hAnsi="仿宋"/>
          <w:sz w:val="24"/>
        </w:rPr>
        <w:t>②中标、成交供应商为残疾人福利性单位的，采购人或者其委托的采购代理机构</w:t>
      </w:r>
    </w:p>
    <w:p w:rsidR="00000000" w:rsidRDefault="00C86EDA">
      <w:pPr>
        <w:spacing w:line="460" w:lineRule="exact"/>
        <w:jc w:val="left"/>
        <w:rPr>
          <w:rFonts w:ascii="仿宋" w:eastAsia="仿宋" w:hAnsi="仿宋"/>
          <w:sz w:val="24"/>
        </w:rPr>
      </w:pPr>
      <w:r>
        <w:rPr>
          <w:rFonts w:ascii="仿宋" w:eastAsia="仿宋" w:hAnsi="仿宋"/>
          <w:sz w:val="24"/>
        </w:rPr>
        <w:t>应当随中标、成交结果同时公告其《残疾人福利性单位声明函》，接受社会监督</w:t>
      </w:r>
      <w:r>
        <w:rPr>
          <w:rFonts w:ascii="仿宋" w:eastAsia="仿宋" w:hAnsi="仿宋"/>
          <w:sz w:val="24"/>
        </w:rPr>
        <w:t>。供</w:t>
      </w:r>
    </w:p>
    <w:p w:rsidR="00000000" w:rsidRDefault="00C86EDA">
      <w:pPr>
        <w:pStyle w:val="2"/>
        <w:keepNext w:val="0"/>
        <w:keepLines w:val="0"/>
        <w:spacing w:before="0" w:after="0" w:line="500" w:lineRule="exact"/>
        <w:jc w:val="both"/>
        <w:rPr>
          <w:rFonts w:ascii="楷体_GB2312" w:eastAsia="楷体_GB2312"/>
          <w:sz w:val="28"/>
          <w:szCs w:val="28"/>
          <w:lang w:val="zh-CN"/>
        </w:rPr>
      </w:pPr>
      <w:r>
        <w:rPr>
          <w:rFonts w:ascii="仿宋" w:eastAsia="仿宋" w:hAnsi="仿宋"/>
          <w:sz w:val="24"/>
        </w:rPr>
        <w:t>应商提供的《残疾人福利性单位声明函》与事实不符的，依照《政府采购法》第七十七条第一款的规定追究法律责任。</w:t>
      </w:r>
      <w:r>
        <w:rPr>
          <w:rFonts w:ascii="FangSong_GB2312" w:eastAsia="FangSong_GB2312" w:hAnsi="仿宋" w:hint="default"/>
          <w:sz w:val="24"/>
          <w:szCs w:val="24"/>
          <w:lang w:val="zh-CN"/>
        </w:rPr>
        <w:br w:type="page"/>
      </w:r>
      <w:bookmarkStart w:id="14" w:name="_Toc534359460"/>
      <w:r>
        <w:rPr>
          <w:rFonts w:hint="default"/>
          <w:kern w:val="44"/>
          <w:sz w:val="30"/>
          <w:szCs w:val="22"/>
          <w:lang w:val="zh-CN"/>
        </w:rPr>
        <w:lastRenderedPageBreak/>
        <w:t>第四章</w:t>
      </w:r>
      <w:r>
        <w:rPr>
          <w:rFonts w:hint="default"/>
          <w:kern w:val="44"/>
          <w:sz w:val="30"/>
          <w:szCs w:val="22"/>
          <w:lang w:val="zh-CN"/>
        </w:rPr>
        <w:t xml:space="preserve">  </w:t>
      </w:r>
      <w:bookmarkStart w:id="15" w:name="_Toc507414952"/>
      <w:bookmarkStart w:id="16" w:name="_Toc534359465"/>
      <w:bookmarkEnd w:id="14"/>
      <w:r>
        <w:rPr>
          <w:rFonts w:ascii="楷体_GB2312" w:eastAsia="楷体_GB2312"/>
          <w:sz w:val="28"/>
          <w:szCs w:val="28"/>
          <w:lang w:val="zh-CN"/>
        </w:rPr>
        <w:t xml:space="preserve">4.1 </w:t>
      </w:r>
      <w:r>
        <w:rPr>
          <w:rFonts w:ascii="楷体_GB2312" w:eastAsia="楷体_GB2312"/>
          <w:sz w:val="28"/>
          <w:szCs w:val="28"/>
          <w:lang w:val="zh-CN"/>
        </w:rPr>
        <w:t>签订合同</w:t>
      </w:r>
      <w:bookmarkEnd w:id="15"/>
    </w:p>
    <w:p w:rsidR="00000000" w:rsidRDefault="00C86EDA">
      <w:pPr>
        <w:autoSpaceDE w:val="0"/>
        <w:autoSpaceDN w:val="0"/>
        <w:spacing w:line="500" w:lineRule="exact"/>
        <w:rPr>
          <w:rFonts w:ascii="FangSong_GB2312" w:eastAsia="FangSong_GB2312" w:hAnsi="仿宋"/>
          <w:sz w:val="24"/>
          <w:lang w:val="zh-CN"/>
        </w:rPr>
      </w:pPr>
      <w:r>
        <w:rPr>
          <w:rFonts w:ascii="FangSong_GB2312" w:eastAsia="FangSong_GB2312" w:hAnsi="仿宋"/>
          <w:sz w:val="24"/>
          <w:lang w:val="zh-CN"/>
        </w:rPr>
        <w:t xml:space="preserve">4.1.1 </w:t>
      </w:r>
      <w:r>
        <w:rPr>
          <w:rFonts w:ascii="FangSong_GB2312" w:eastAsia="FangSong_GB2312" w:hAnsi="仿宋"/>
          <w:sz w:val="24"/>
          <w:lang w:val="zh-CN"/>
        </w:rPr>
        <w:t>招标人应当自中标通知书发出之日起三十日内，按照招标文件和中标人投标文件的约定，与中标人签订书面合同。所签订合同不得对招标文件和中标人投标文件作实质性修改。</w:t>
      </w:r>
    </w:p>
    <w:p w:rsidR="00000000" w:rsidRDefault="00C86EDA">
      <w:pPr>
        <w:autoSpaceDE w:val="0"/>
        <w:autoSpaceDN w:val="0"/>
        <w:spacing w:line="500" w:lineRule="exact"/>
        <w:rPr>
          <w:rFonts w:ascii="FangSong_GB2312" w:eastAsia="FangSong_GB2312" w:hAnsi="仿宋"/>
          <w:sz w:val="24"/>
          <w:lang w:val="zh-CN"/>
        </w:rPr>
      </w:pPr>
      <w:r>
        <w:rPr>
          <w:rFonts w:ascii="FangSong_GB2312" w:eastAsia="FangSong_GB2312" w:hAnsi="仿宋"/>
          <w:sz w:val="24"/>
          <w:lang w:val="zh-CN"/>
        </w:rPr>
        <w:t xml:space="preserve">4.1.2 </w:t>
      </w:r>
      <w:r>
        <w:rPr>
          <w:rFonts w:ascii="FangSong_GB2312" w:eastAsia="FangSong_GB2312" w:hAnsi="仿宋"/>
          <w:sz w:val="24"/>
          <w:lang w:val="zh-CN"/>
        </w:rPr>
        <w:t>签订的合同以招标文件合同条款为基础。招标人不得向中标人提出任何不合理的要求，作为签订合同的条件，不得与中标人私下订立背离合同实质性内容的协议。</w:t>
      </w:r>
    </w:p>
    <w:p w:rsidR="00000000" w:rsidRDefault="00C86EDA">
      <w:pPr>
        <w:autoSpaceDE w:val="0"/>
        <w:autoSpaceDN w:val="0"/>
        <w:spacing w:line="500" w:lineRule="exact"/>
        <w:rPr>
          <w:rFonts w:ascii="FangSong_GB2312" w:eastAsia="FangSong_GB2312" w:hAnsi="仿宋"/>
          <w:sz w:val="24"/>
          <w:lang w:val="zh-CN"/>
        </w:rPr>
      </w:pPr>
      <w:r>
        <w:rPr>
          <w:rFonts w:ascii="FangSong_GB2312" w:eastAsia="FangSong_GB2312" w:hAnsi="仿宋"/>
          <w:sz w:val="24"/>
          <w:lang w:val="zh-CN"/>
        </w:rPr>
        <w:t xml:space="preserve">4.1.3 </w:t>
      </w:r>
      <w:r>
        <w:rPr>
          <w:rFonts w:ascii="FangSong_GB2312" w:eastAsia="FangSong_GB2312" w:hAnsi="仿宋"/>
          <w:sz w:val="24"/>
          <w:lang w:val="zh-CN"/>
        </w:rPr>
        <w:t>招标文件、投标文件、书面承诺和中标通</w:t>
      </w:r>
      <w:r>
        <w:rPr>
          <w:rFonts w:ascii="FangSong_GB2312" w:eastAsia="FangSong_GB2312" w:hAnsi="仿宋"/>
          <w:sz w:val="24"/>
          <w:lang w:val="zh-CN"/>
        </w:rPr>
        <w:t>知书均作为采购合同的组成部分，且具有法律效力。中标人应严格履行采购合同规定的各项义务和责任，否则将依法处理。</w:t>
      </w:r>
    </w:p>
    <w:p w:rsidR="00000000" w:rsidRDefault="00C86EDA">
      <w:pPr>
        <w:autoSpaceDE w:val="0"/>
        <w:autoSpaceDN w:val="0"/>
        <w:spacing w:line="500" w:lineRule="exact"/>
        <w:rPr>
          <w:rFonts w:ascii="FangSong_GB2312" w:eastAsia="FangSong_GB2312" w:hAnsi="仿宋"/>
          <w:sz w:val="24"/>
          <w:lang w:val="zh-CN"/>
        </w:rPr>
      </w:pPr>
      <w:r>
        <w:rPr>
          <w:rFonts w:ascii="FangSong_GB2312" w:eastAsia="FangSong_GB2312" w:hAnsi="仿宋"/>
          <w:sz w:val="24"/>
          <w:lang w:val="zh-CN"/>
        </w:rPr>
        <w:t xml:space="preserve">4.1.4 </w:t>
      </w:r>
      <w:r>
        <w:rPr>
          <w:rFonts w:ascii="FangSong_GB2312" w:eastAsia="FangSong_GB2312" w:hAnsi="仿宋"/>
          <w:sz w:val="24"/>
          <w:lang w:val="zh-CN"/>
        </w:rPr>
        <w:t>中标人不得分包履行合同，否则将依法承担法律责任。</w:t>
      </w:r>
      <w:r>
        <w:rPr>
          <w:rFonts w:ascii="FangSong_GB2312" w:eastAsia="FangSong_GB2312" w:hAnsi="仿宋"/>
          <w:sz w:val="24"/>
          <w:lang w:val="zh-CN"/>
        </w:rPr>
        <w:t xml:space="preserve"> </w:t>
      </w:r>
    </w:p>
    <w:p w:rsidR="00000000" w:rsidRDefault="00C86EDA">
      <w:pPr>
        <w:autoSpaceDE w:val="0"/>
        <w:autoSpaceDN w:val="0"/>
        <w:spacing w:line="500" w:lineRule="exact"/>
        <w:ind w:firstLine="482"/>
        <w:rPr>
          <w:rFonts w:ascii="FangSong_GB2312" w:eastAsia="FangSong_GB2312" w:hAnsi="仿宋"/>
          <w:sz w:val="24"/>
          <w:u w:val="single"/>
          <w:lang w:val="zh-CN"/>
        </w:rPr>
      </w:pPr>
      <w:r>
        <w:rPr>
          <w:rFonts w:ascii="FangSong_GB2312" w:eastAsia="FangSong_GB2312" w:hAnsi="仿宋"/>
          <w:sz w:val="24"/>
          <w:lang w:val="zh-CN"/>
        </w:rPr>
        <w:t>当中标人放弃中标结果或者因被质疑、投诉，经查属实或者因不可抗力而不能履行合同的，由招标人可从推荐中标候选人名单中按顺序重新确定中标人或重新组织招标。</w:t>
      </w:r>
    </w:p>
    <w:p w:rsidR="00000000" w:rsidRDefault="00C86EDA">
      <w:pPr>
        <w:autoSpaceDE w:val="0"/>
        <w:autoSpaceDN w:val="0"/>
        <w:spacing w:line="500" w:lineRule="exact"/>
        <w:rPr>
          <w:rFonts w:ascii="FangSong_GB2312" w:eastAsia="FangSong_GB2312" w:hAnsi="仿宋"/>
          <w:sz w:val="24"/>
          <w:lang w:val="zh-CN"/>
        </w:rPr>
      </w:pPr>
      <w:r>
        <w:rPr>
          <w:rFonts w:ascii="FangSong_GB2312" w:eastAsia="FangSong_GB2312" w:hAnsi="仿宋"/>
          <w:sz w:val="24"/>
          <w:lang w:val="zh-CN"/>
        </w:rPr>
        <w:t xml:space="preserve">4.1.5 </w:t>
      </w:r>
      <w:r>
        <w:rPr>
          <w:rFonts w:ascii="FangSong_GB2312" w:eastAsia="FangSong_GB2312" w:hAnsi="仿宋"/>
          <w:sz w:val="24"/>
          <w:lang w:val="zh-CN"/>
        </w:rPr>
        <w:t>法律、行政法规规定应当办理批准、登记等手续后生效的合同，依照其规定。</w:t>
      </w:r>
    </w:p>
    <w:p w:rsidR="00000000" w:rsidRDefault="00C86EDA">
      <w:pPr>
        <w:pStyle w:val="2"/>
        <w:keepNext w:val="0"/>
        <w:keepLines w:val="0"/>
        <w:spacing w:before="0" w:after="0" w:line="500" w:lineRule="exact"/>
        <w:jc w:val="both"/>
        <w:rPr>
          <w:rFonts w:ascii="楷体_GB2312" w:eastAsia="楷体_GB2312"/>
          <w:sz w:val="28"/>
          <w:szCs w:val="28"/>
          <w:lang w:val="zh-CN"/>
        </w:rPr>
      </w:pPr>
      <w:bookmarkStart w:id="17" w:name="_Toc507414953"/>
      <w:r>
        <w:rPr>
          <w:rFonts w:ascii="楷体_GB2312" w:eastAsia="楷体_GB2312"/>
          <w:sz w:val="28"/>
          <w:szCs w:val="28"/>
          <w:lang w:val="zh-CN"/>
        </w:rPr>
        <w:t>4.</w:t>
      </w:r>
      <w:r>
        <w:rPr>
          <w:rFonts w:ascii="楷体_GB2312" w:eastAsia="楷体_GB2312"/>
          <w:sz w:val="28"/>
          <w:szCs w:val="28"/>
          <w:lang w:val="zh-CN"/>
        </w:rPr>
        <w:t>2</w:t>
      </w:r>
      <w:r>
        <w:rPr>
          <w:rFonts w:ascii="楷体_GB2312" w:eastAsia="楷体_GB2312"/>
          <w:sz w:val="28"/>
          <w:szCs w:val="28"/>
          <w:lang w:val="zh-CN"/>
        </w:rPr>
        <w:t xml:space="preserve"> </w:t>
      </w:r>
      <w:r>
        <w:rPr>
          <w:rFonts w:ascii="楷体_GB2312" w:eastAsia="楷体_GB2312"/>
          <w:sz w:val="28"/>
          <w:szCs w:val="28"/>
          <w:lang w:val="zh-CN"/>
        </w:rPr>
        <w:t>质量与验收</w:t>
      </w:r>
      <w:bookmarkEnd w:id="17"/>
    </w:p>
    <w:p w:rsidR="00000000" w:rsidRDefault="00C86EDA">
      <w:pPr>
        <w:autoSpaceDE w:val="0"/>
        <w:autoSpaceDN w:val="0"/>
        <w:spacing w:line="500" w:lineRule="exact"/>
        <w:rPr>
          <w:rFonts w:ascii="FangSong_GB2312" w:eastAsia="FangSong_GB2312" w:hAnsi="仿宋"/>
          <w:sz w:val="24"/>
          <w:lang w:val="zh-CN"/>
        </w:rPr>
      </w:pPr>
      <w:r>
        <w:rPr>
          <w:rFonts w:ascii="FangSong_GB2312" w:eastAsia="FangSong_GB2312" w:hAnsi="仿宋"/>
          <w:sz w:val="24"/>
          <w:lang w:val="zh-CN"/>
        </w:rPr>
        <w:t xml:space="preserve">4.2.1 </w:t>
      </w:r>
      <w:r>
        <w:rPr>
          <w:rFonts w:ascii="FangSong_GB2312" w:eastAsia="FangSong_GB2312" w:hAnsi="仿宋"/>
          <w:sz w:val="24"/>
          <w:lang w:val="zh-CN"/>
        </w:rPr>
        <w:t>招标文件中的货物按照国标、部标、行业标准或者双方技术协议或者招标文件、投标</w:t>
      </w:r>
      <w:r>
        <w:rPr>
          <w:rFonts w:ascii="FangSong_GB2312" w:eastAsia="FangSong_GB2312" w:hAnsi="仿宋"/>
          <w:sz w:val="24"/>
          <w:lang w:val="zh-CN"/>
        </w:rPr>
        <w:t>文件、书面承诺的技术要求制造。货到后，由招标人组织验收小组对货物进行验收。如对货物质量有争议，招标人可委托国家认定的相关部门对货物进行质量检验，以质检部门出具的检验报告为准，并由责任方承担全部责任。</w:t>
      </w:r>
    </w:p>
    <w:p w:rsidR="00000000" w:rsidRDefault="00C86EDA">
      <w:pPr>
        <w:autoSpaceDE w:val="0"/>
        <w:autoSpaceDN w:val="0"/>
        <w:spacing w:line="500" w:lineRule="exact"/>
        <w:rPr>
          <w:rFonts w:ascii="FangSong_GB2312" w:eastAsia="FangSong_GB2312" w:hAnsi="仿宋"/>
          <w:sz w:val="24"/>
          <w:lang w:val="zh-CN"/>
        </w:rPr>
      </w:pPr>
      <w:r>
        <w:rPr>
          <w:rFonts w:ascii="FangSong_GB2312" w:eastAsia="FangSong_GB2312" w:hAnsi="仿宋"/>
          <w:sz w:val="24"/>
          <w:lang w:val="zh-CN"/>
        </w:rPr>
        <w:t xml:space="preserve">4.2.2 </w:t>
      </w:r>
      <w:r>
        <w:rPr>
          <w:rFonts w:ascii="FangSong_GB2312" w:eastAsia="FangSong_GB2312" w:hAnsi="仿宋"/>
          <w:sz w:val="24"/>
          <w:lang w:val="zh-CN"/>
        </w:rPr>
        <w:t>货物制造完毕经出厂检验合格后方能发货，并提供货物合格证书。</w:t>
      </w:r>
    </w:p>
    <w:p w:rsidR="00000000" w:rsidRDefault="00C86EDA">
      <w:pPr>
        <w:autoSpaceDE w:val="0"/>
        <w:autoSpaceDN w:val="0"/>
        <w:spacing w:line="500" w:lineRule="exact"/>
        <w:rPr>
          <w:rFonts w:ascii="FangSong_GB2312" w:eastAsia="FangSong_GB2312" w:hAnsi="仿宋"/>
          <w:sz w:val="24"/>
          <w:lang w:val="zh-CN"/>
        </w:rPr>
      </w:pPr>
      <w:r>
        <w:rPr>
          <w:rFonts w:ascii="FangSong_GB2312" w:eastAsia="FangSong_GB2312" w:hAnsi="仿宋"/>
          <w:sz w:val="24"/>
          <w:lang w:val="zh-CN"/>
        </w:rPr>
        <w:t xml:space="preserve">4.2.3 </w:t>
      </w:r>
      <w:r>
        <w:rPr>
          <w:rFonts w:ascii="FangSong_GB2312" w:eastAsia="FangSong_GB2312" w:hAnsi="仿宋"/>
          <w:sz w:val="24"/>
          <w:lang w:val="zh-CN"/>
        </w:rPr>
        <w:t>货物包装按照国标、部标以及有关标准执行。</w:t>
      </w:r>
    </w:p>
    <w:p w:rsidR="00000000" w:rsidRDefault="00C86EDA">
      <w:pPr>
        <w:pStyle w:val="2"/>
        <w:keepNext w:val="0"/>
        <w:keepLines w:val="0"/>
        <w:spacing w:before="0" w:after="0" w:line="500" w:lineRule="exact"/>
        <w:jc w:val="both"/>
        <w:rPr>
          <w:rFonts w:ascii="楷体_GB2312" w:eastAsia="楷体_GB2312"/>
          <w:sz w:val="28"/>
          <w:szCs w:val="28"/>
          <w:lang w:val="zh-CN"/>
        </w:rPr>
      </w:pPr>
      <w:bookmarkStart w:id="18" w:name="_Toc507414954"/>
      <w:r>
        <w:rPr>
          <w:rFonts w:ascii="楷体_GB2312" w:eastAsia="楷体_GB2312"/>
          <w:sz w:val="28"/>
          <w:szCs w:val="28"/>
          <w:lang w:val="zh-CN"/>
        </w:rPr>
        <w:t>4.</w:t>
      </w:r>
      <w:r>
        <w:rPr>
          <w:rFonts w:ascii="楷体_GB2312" w:eastAsia="楷体_GB2312"/>
          <w:sz w:val="28"/>
          <w:szCs w:val="28"/>
          <w:lang w:val="zh-CN"/>
        </w:rPr>
        <w:t>3</w:t>
      </w:r>
      <w:r>
        <w:rPr>
          <w:rFonts w:ascii="楷体_GB2312" w:eastAsia="楷体_GB2312"/>
          <w:sz w:val="28"/>
          <w:szCs w:val="28"/>
          <w:lang w:val="zh-CN"/>
        </w:rPr>
        <w:t xml:space="preserve"> </w:t>
      </w:r>
      <w:r>
        <w:rPr>
          <w:rFonts w:ascii="楷体_GB2312" w:eastAsia="楷体_GB2312"/>
          <w:sz w:val="28"/>
          <w:szCs w:val="28"/>
          <w:lang w:val="zh-CN"/>
        </w:rPr>
        <w:t>合同主要条款</w:t>
      </w:r>
      <w:bookmarkEnd w:id="18"/>
    </w:p>
    <w:p w:rsidR="00000000" w:rsidRDefault="00C86EDA">
      <w:pPr>
        <w:autoSpaceDE w:val="0"/>
        <w:autoSpaceDN w:val="0"/>
        <w:spacing w:line="500" w:lineRule="exact"/>
        <w:ind w:firstLine="482"/>
        <w:rPr>
          <w:rFonts w:ascii="FangSong_GB2312" w:eastAsia="FangSong_GB2312" w:hAnsi="仿宋"/>
          <w:sz w:val="24"/>
          <w:szCs w:val="24"/>
          <w:u w:val="single"/>
          <w:lang w:val="zh-CN"/>
        </w:rPr>
      </w:pPr>
      <w:r>
        <w:rPr>
          <w:rFonts w:ascii="FangSong_GB2312" w:eastAsia="FangSong_GB2312" w:hAnsi="仿宋"/>
          <w:sz w:val="24"/>
          <w:szCs w:val="24"/>
          <w:lang w:val="zh-CN"/>
        </w:rPr>
        <w:t>甲方（招标人）：</w:t>
      </w:r>
      <w:r>
        <w:rPr>
          <w:rFonts w:ascii="FangSong_GB2312" w:eastAsia="FangSong_GB2312" w:hAnsi="仿宋"/>
          <w:sz w:val="24"/>
          <w:szCs w:val="24"/>
          <w:u w:val="single"/>
          <w:lang w:val="zh-CN"/>
        </w:rPr>
        <w:t xml:space="preserve">                                                      </w:t>
      </w:r>
    </w:p>
    <w:p w:rsidR="00000000" w:rsidRDefault="00C86EDA">
      <w:pPr>
        <w:autoSpaceDE w:val="0"/>
        <w:autoSpaceDN w:val="0"/>
        <w:spacing w:line="500" w:lineRule="exact"/>
        <w:ind w:firstLine="482"/>
        <w:rPr>
          <w:rFonts w:ascii="FangSong_GB2312" w:eastAsia="FangSong_GB2312" w:hAnsi="仿宋"/>
          <w:sz w:val="24"/>
          <w:szCs w:val="24"/>
          <w:u w:val="single"/>
          <w:lang w:val="zh-CN"/>
        </w:rPr>
      </w:pPr>
      <w:r>
        <w:rPr>
          <w:rFonts w:ascii="FangSong_GB2312" w:eastAsia="FangSong_GB2312" w:hAnsi="仿宋"/>
          <w:sz w:val="24"/>
          <w:szCs w:val="24"/>
          <w:lang w:val="zh-CN"/>
        </w:rPr>
        <w:t>乙方（中标人）：</w:t>
      </w:r>
      <w:r>
        <w:rPr>
          <w:rFonts w:ascii="FangSong_GB2312" w:eastAsia="FangSong_GB2312" w:hAnsi="仿宋"/>
          <w:sz w:val="24"/>
          <w:szCs w:val="24"/>
          <w:u w:val="single"/>
          <w:lang w:val="zh-CN"/>
        </w:rPr>
        <w:t xml:space="preserve">           </w:t>
      </w:r>
      <w:r>
        <w:rPr>
          <w:rFonts w:ascii="FangSong_GB2312" w:eastAsia="FangSong_GB2312" w:hAnsi="仿宋"/>
          <w:sz w:val="24"/>
          <w:szCs w:val="24"/>
          <w:u w:val="single"/>
          <w:lang w:val="zh-CN"/>
        </w:rPr>
        <w:t xml:space="preserve">                                           </w:t>
      </w:r>
    </w:p>
    <w:p w:rsidR="00000000" w:rsidRDefault="00C86EDA">
      <w:pPr>
        <w:autoSpaceDE w:val="0"/>
        <w:autoSpaceDN w:val="0"/>
        <w:spacing w:line="500" w:lineRule="exact"/>
        <w:ind w:firstLine="480"/>
        <w:jc w:val="left"/>
        <w:rPr>
          <w:rFonts w:ascii="FangSong_GB2312" w:eastAsia="FangSong_GB2312" w:hAnsi="仿宋"/>
          <w:kern w:val="0"/>
          <w:sz w:val="24"/>
          <w:szCs w:val="24"/>
        </w:rPr>
      </w:pPr>
      <w:r>
        <w:rPr>
          <w:rFonts w:ascii="FangSong_GB2312" w:eastAsia="FangSong_GB2312" w:hAnsi="仿宋"/>
          <w:kern w:val="0"/>
          <w:sz w:val="24"/>
          <w:szCs w:val="24"/>
          <w:lang w:val="zh-CN"/>
        </w:rPr>
        <w:t>根据相关法律，甲、乙双方</w:t>
      </w:r>
      <w:r>
        <w:rPr>
          <w:rFonts w:ascii="FangSong_GB2312" w:eastAsia="FangSong_GB2312" w:hAnsi="仿宋"/>
          <w:sz w:val="24"/>
          <w:szCs w:val="24"/>
        </w:rPr>
        <w:t>就</w:t>
      </w:r>
      <w:r>
        <w:rPr>
          <w:rFonts w:ascii="Arial" w:eastAsia="FangSong_GB2312" w:hAnsi="Arial"/>
          <w:kern w:val="0"/>
          <w:sz w:val="24"/>
          <w:szCs w:val="24"/>
          <w:u w:val="single"/>
        </w:rPr>
        <w:t>  </w:t>
      </w:r>
      <w:r>
        <w:rPr>
          <w:rFonts w:ascii="FangSong_GB2312" w:eastAsia="FangSong_GB2312" w:hAnsi="仿宋"/>
          <w:kern w:val="0"/>
          <w:sz w:val="24"/>
          <w:szCs w:val="24"/>
          <w:u w:val="single"/>
        </w:rPr>
        <w:t>(</w:t>
      </w:r>
      <w:r>
        <w:rPr>
          <w:rFonts w:ascii="FangSong_GB2312" w:eastAsia="FangSong_GB2312" w:hAnsi="仿宋"/>
          <w:kern w:val="0"/>
          <w:sz w:val="24"/>
          <w:szCs w:val="24"/>
          <w:u w:val="single"/>
          <w:lang w:val="zh-CN"/>
        </w:rPr>
        <w:t>项目名称</w:t>
      </w:r>
      <w:r>
        <w:rPr>
          <w:rFonts w:ascii="FangSong_GB2312" w:eastAsia="FangSong_GB2312" w:hAnsi="仿宋"/>
          <w:kern w:val="0"/>
          <w:sz w:val="24"/>
          <w:szCs w:val="24"/>
          <w:u w:val="single"/>
        </w:rPr>
        <w:t>、项目</w:t>
      </w:r>
      <w:r>
        <w:rPr>
          <w:rFonts w:ascii="FangSong_GB2312" w:eastAsia="FangSong_GB2312" w:hAnsi="仿宋"/>
          <w:kern w:val="0"/>
          <w:sz w:val="24"/>
          <w:szCs w:val="24"/>
          <w:u w:val="single"/>
          <w:lang w:val="zh-CN"/>
        </w:rPr>
        <w:t>编号）</w:t>
      </w:r>
      <w:r>
        <w:rPr>
          <w:rFonts w:ascii="FangSong_GB2312" w:eastAsia="FangSong_GB2312" w:hAnsi="仿宋"/>
          <w:kern w:val="0"/>
          <w:sz w:val="24"/>
          <w:szCs w:val="24"/>
          <w:lang w:val="zh-CN"/>
        </w:rPr>
        <w:t>，经平等协商达成合同如下：</w:t>
      </w:r>
    </w:p>
    <w:p w:rsidR="00000000" w:rsidRDefault="00C86EDA">
      <w:pPr>
        <w:autoSpaceDE w:val="0"/>
        <w:autoSpaceDN w:val="0"/>
        <w:spacing w:line="500" w:lineRule="exact"/>
        <w:ind w:firstLine="480"/>
        <w:rPr>
          <w:rFonts w:ascii="FangSong_GB2312" w:eastAsia="FangSong_GB2312" w:hAnsi="仿宋"/>
          <w:sz w:val="24"/>
          <w:szCs w:val="24"/>
        </w:rPr>
      </w:pPr>
      <w:r>
        <w:rPr>
          <w:rFonts w:ascii="FangSong_GB2312" w:eastAsia="FangSong_GB2312" w:hAnsi="仿宋"/>
          <w:sz w:val="24"/>
          <w:szCs w:val="24"/>
          <w:lang w:val="zh-CN"/>
        </w:rPr>
        <w:t>一、合同文件</w:t>
      </w:r>
    </w:p>
    <w:p w:rsidR="00000000" w:rsidRDefault="00C86EDA">
      <w:pPr>
        <w:autoSpaceDE w:val="0"/>
        <w:autoSpaceDN w:val="0"/>
        <w:spacing w:line="500" w:lineRule="exact"/>
        <w:ind w:firstLine="480"/>
        <w:rPr>
          <w:rFonts w:ascii="FangSong_GB2312" w:eastAsia="FangSong_GB2312" w:hAnsi="仿宋"/>
          <w:sz w:val="24"/>
          <w:szCs w:val="24"/>
          <w:lang w:val="zh-CN"/>
        </w:rPr>
      </w:pPr>
      <w:r>
        <w:rPr>
          <w:rFonts w:ascii="FangSong_GB2312" w:eastAsia="FangSong_GB2312" w:hAnsi="仿宋"/>
          <w:sz w:val="24"/>
          <w:szCs w:val="24"/>
          <w:lang w:val="zh-CN"/>
        </w:rPr>
        <w:t>本合同所附下列文件是构成本合同不可分割的部分，组成合同的各项文件应互相解释，互为说明，解释合同文件的优先顺序如下：</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lastRenderedPageBreak/>
        <w:t>（一）合同格式以及合同条款</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t>（二）中标通知书</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t>（三）中标人在评标过程中做出的有关澄清、说明、承诺或者补正文件</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t>（四）中标人投标文件</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t>（五）招标文件</w:t>
      </w:r>
    </w:p>
    <w:p w:rsidR="00000000" w:rsidRDefault="00C86EDA">
      <w:pPr>
        <w:autoSpaceDE w:val="0"/>
        <w:autoSpaceDN w:val="0"/>
        <w:spacing w:line="520" w:lineRule="exact"/>
        <w:ind w:firstLine="480"/>
        <w:rPr>
          <w:rFonts w:ascii="FangSong_GB2312" w:eastAsia="FangSong_GB2312" w:hAnsi="仿宋"/>
          <w:sz w:val="24"/>
          <w:szCs w:val="24"/>
          <w:lang w:val="zh-CN"/>
        </w:rPr>
      </w:pPr>
      <w:r>
        <w:rPr>
          <w:rFonts w:ascii="FangSong_GB2312" w:eastAsia="FangSong_GB2312" w:hAnsi="仿宋"/>
          <w:sz w:val="24"/>
          <w:szCs w:val="24"/>
          <w:lang w:val="zh-CN"/>
        </w:rPr>
        <w:t>（六）本合同附件</w:t>
      </w:r>
    </w:p>
    <w:p w:rsidR="00000000" w:rsidRDefault="00C86EDA">
      <w:pPr>
        <w:autoSpaceDE w:val="0"/>
        <w:autoSpaceDN w:val="0"/>
        <w:spacing w:line="520" w:lineRule="exact"/>
        <w:ind w:firstLine="480"/>
        <w:rPr>
          <w:rFonts w:ascii="FangSong_GB2312" w:eastAsia="FangSong_GB2312" w:hAnsi="仿宋"/>
          <w:sz w:val="24"/>
          <w:szCs w:val="24"/>
          <w:lang w:val="zh-CN"/>
        </w:rPr>
      </w:pPr>
      <w:r>
        <w:rPr>
          <w:rFonts w:ascii="FangSong_GB2312" w:eastAsia="FangSong_GB2312" w:hAnsi="仿宋"/>
          <w:sz w:val="24"/>
          <w:szCs w:val="24"/>
          <w:lang w:val="zh-CN"/>
        </w:rPr>
        <w:t>同一层次的合同文件规定有矛盾的以较后时间制定的为</w:t>
      </w:r>
      <w:r>
        <w:rPr>
          <w:rFonts w:ascii="FangSong_GB2312" w:eastAsia="FangSong_GB2312" w:hAnsi="仿宋"/>
          <w:sz w:val="24"/>
          <w:szCs w:val="24"/>
          <w:lang w:val="zh-CN"/>
        </w:rPr>
        <w:t>准。</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t>二、合同的范围和条件</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t>本合同的范围和条件应与上述合同文件的规定相一致。</w:t>
      </w:r>
    </w:p>
    <w:p w:rsidR="00000000" w:rsidRDefault="00C86EDA" w:rsidP="00952F27">
      <w:pPr>
        <w:autoSpaceDE w:val="0"/>
        <w:autoSpaceDN w:val="0"/>
        <w:spacing w:line="520" w:lineRule="exact"/>
        <w:ind w:firstLineChars="209" w:firstLine="502"/>
        <w:rPr>
          <w:rFonts w:ascii="FangSong_GB2312" w:eastAsia="FangSong_GB2312" w:hAnsi="仿宋"/>
          <w:sz w:val="24"/>
          <w:szCs w:val="24"/>
        </w:rPr>
      </w:pPr>
      <w:r>
        <w:rPr>
          <w:rFonts w:ascii="FangSong_GB2312" w:eastAsia="FangSong_GB2312" w:hAnsi="仿宋"/>
          <w:sz w:val="24"/>
          <w:szCs w:val="24"/>
          <w:lang w:val="zh-CN"/>
        </w:rPr>
        <w:t>三、货物、数量以及规格</w:t>
      </w:r>
    </w:p>
    <w:p w:rsidR="00000000" w:rsidRDefault="00C86EDA">
      <w:pPr>
        <w:autoSpaceDE w:val="0"/>
        <w:autoSpaceDN w:val="0"/>
        <w:spacing w:line="520" w:lineRule="exact"/>
        <w:ind w:firstLine="480"/>
        <w:rPr>
          <w:rFonts w:ascii="FangSong_GB2312" w:eastAsia="FangSong_GB2312" w:hAnsi="仿宋"/>
          <w:sz w:val="24"/>
          <w:szCs w:val="24"/>
          <w:lang w:val="zh-CN"/>
        </w:rPr>
      </w:pPr>
      <w:r>
        <w:rPr>
          <w:rFonts w:ascii="FangSong_GB2312" w:eastAsia="FangSong_GB2312" w:hAnsi="仿宋"/>
          <w:sz w:val="24"/>
          <w:szCs w:val="24"/>
          <w:lang w:val="zh-CN"/>
        </w:rPr>
        <w:t>本合同所提供的货物、数量以及规格等详见乙方投标文件报价清单（应包含品牌、型号、产地、技术参数、数量、单价、合计等信息）。</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t>四、合同金额</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t>根据上述文件要求，合同金额为人民币</w:t>
      </w:r>
      <w:r>
        <w:rPr>
          <w:rFonts w:ascii="FangSong_GB2312" w:eastAsia="FangSong_GB2312" w:hAnsi="仿宋"/>
          <w:sz w:val="24"/>
          <w:szCs w:val="24"/>
          <w:u w:val="single"/>
        </w:rPr>
        <w:t xml:space="preserve">          </w:t>
      </w:r>
      <w:r>
        <w:rPr>
          <w:rFonts w:ascii="FangSong_GB2312" w:eastAsia="FangSong_GB2312" w:hAnsi="仿宋"/>
          <w:sz w:val="24"/>
          <w:szCs w:val="24"/>
        </w:rPr>
        <w:t>万</w:t>
      </w:r>
      <w:r>
        <w:rPr>
          <w:rFonts w:ascii="FangSong_GB2312" w:eastAsia="FangSong_GB2312" w:hAnsi="仿宋"/>
          <w:sz w:val="24"/>
          <w:szCs w:val="24"/>
          <w:lang w:val="zh-CN"/>
        </w:rPr>
        <w:t>元，大写：</w:t>
      </w:r>
      <w:r>
        <w:rPr>
          <w:rFonts w:ascii="FangSong_GB2312" w:eastAsia="FangSong_GB2312" w:hAnsi="仿宋"/>
          <w:sz w:val="24"/>
          <w:szCs w:val="24"/>
          <w:u w:val="single"/>
        </w:rPr>
        <w:t xml:space="preserve">          </w:t>
      </w:r>
      <w:r>
        <w:rPr>
          <w:rFonts w:ascii="FangSong_GB2312" w:eastAsia="FangSong_GB2312" w:hAnsi="仿宋"/>
          <w:sz w:val="24"/>
          <w:szCs w:val="24"/>
          <w:lang w:val="zh-CN"/>
        </w:rPr>
        <w:t>。</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t>五、付款途径</w:t>
      </w:r>
    </w:p>
    <w:p w:rsidR="00000000" w:rsidRDefault="00C86EDA">
      <w:pPr>
        <w:tabs>
          <w:tab w:val="left" w:pos="840"/>
        </w:tabs>
        <w:autoSpaceDE w:val="0"/>
        <w:autoSpaceDN w:val="0"/>
        <w:spacing w:line="520" w:lineRule="exact"/>
        <w:ind w:firstLineChars="200" w:firstLine="480"/>
        <w:rPr>
          <w:rFonts w:ascii="FangSong_GB2312" w:eastAsia="FangSong_GB2312" w:hAnsi="仿宋"/>
          <w:sz w:val="24"/>
          <w:szCs w:val="24"/>
        </w:rPr>
      </w:pPr>
      <w:r>
        <w:rPr>
          <w:rFonts w:ascii="FangSong_GB2312" w:eastAsia="FangSong_GB2312" w:hAnsi="仿宋"/>
          <w:sz w:val="24"/>
          <w:szCs w:val="24"/>
        </w:rPr>
        <w:t xml:space="preserve">  </w:t>
      </w:r>
      <w:r>
        <w:rPr>
          <w:rFonts w:ascii="FangSong_GB2312" w:eastAsia="FangSong_GB2312" w:hAnsi="仿宋"/>
          <w:sz w:val="24"/>
          <w:szCs w:val="24"/>
          <w:lang w:val="zh-CN"/>
        </w:rPr>
        <w:t>□甲方支付</w:t>
      </w:r>
      <w:r>
        <w:rPr>
          <w:rFonts w:ascii="FangSong_GB2312" w:eastAsia="FangSong_GB2312" w:hAnsi="仿宋"/>
          <w:sz w:val="24"/>
          <w:szCs w:val="24"/>
        </w:rPr>
        <w:t xml:space="preserve">  </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t>六、付款方式</w:t>
      </w:r>
    </w:p>
    <w:p w:rsidR="00000000" w:rsidRDefault="00C86EDA">
      <w:pPr>
        <w:pStyle w:val="a9"/>
        <w:tabs>
          <w:tab w:val="right" w:pos="8312"/>
        </w:tabs>
        <w:spacing w:line="520" w:lineRule="exact"/>
        <w:ind w:firstLine="480"/>
        <w:rPr>
          <w:rFonts w:ascii="仿宋" w:eastAsia="仿宋" w:hAnsi="仿宋" w:hint="eastAsia"/>
          <w:sz w:val="32"/>
          <w:szCs w:val="32"/>
        </w:rPr>
      </w:pPr>
      <w:r>
        <w:rPr>
          <w:rFonts w:ascii="FangSong_GB2312" w:eastAsia="FangSong_GB2312" w:hAnsi="仿宋" w:hint="eastAsia"/>
          <w:sz w:val="24"/>
          <w:szCs w:val="24"/>
          <w:lang w:val="zh-CN"/>
        </w:rPr>
        <w:t>经甲方信息化管理办法验收合格并开具国家认可的全额发票后付</w:t>
      </w:r>
      <w:r>
        <w:rPr>
          <w:rFonts w:ascii="FangSong_GB2312" w:eastAsia="FangSong_GB2312" w:hAnsi="仿宋" w:hint="eastAsia"/>
          <w:sz w:val="24"/>
          <w:szCs w:val="24"/>
          <w:lang w:val="zh-CN"/>
        </w:rPr>
        <w:t>90%</w:t>
      </w:r>
      <w:r>
        <w:rPr>
          <w:rFonts w:ascii="FangSong_GB2312" w:eastAsia="FangSong_GB2312" w:hAnsi="仿宋" w:hint="eastAsia"/>
          <w:sz w:val="24"/>
          <w:szCs w:val="24"/>
          <w:lang w:val="zh-CN"/>
        </w:rPr>
        <w:t>，尾款</w:t>
      </w:r>
      <w:r>
        <w:rPr>
          <w:rFonts w:ascii="FangSong_GB2312" w:eastAsia="FangSong_GB2312" w:hAnsi="仿宋" w:hint="eastAsia"/>
          <w:sz w:val="24"/>
          <w:szCs w:val="24"/>
          <w:lang w:val="zh-CN"/>
        </w:rPr>
        <w:t>10%</w:t>
      </w:r>
      <w:r>
        <w:rPr>
          <w:rFonts w:ascii="FangSong_GB2312" w:eastAsia="FangSong_GB2312" w:hAnsi="仿宋" w:hint="eastAsia"/>
          <w:sz w:val="24"/>
          <w:szCs w:val="24"/>
          <w:lang w:val="zh-CN"/>
        </w:rPr>
        <w:t>质保期后付清。</w:t>
      </w:r>
    </w:p>
    <w:p w:rsidR="00000000" w:rsidRDefault="00C86EDA">
      <w:pPr>
        <w:pStyle w:val="a9"/>
        <w:tabs>
          <w:tab w:val="right" w:pos="8312"/>
        </w:tabs>
        <w:spacing w:line="520" w:lineRule="exact"/>
        <w:ind w:firstLine="480"/>
        <w:rPr>
          <w:rFonts w:ascii="FangSong_GB2312" w:eastAsia="FangSong_GB2312" w:hAnsi="宋体"/>
          <w:sz w:val="24"/>
          <w:szCs w:val="24"/>
        </w:rPr>
      </w:pPr>
      <w:r>
        <w:rPr>
          <w:rFonts w:ascii="FangSong_GB2312" w:eastAsia="FangSong_GB2312" w:hAnsi="宋体"/>
          <w:sz w:val="24"/>
          <w:szCs w:val="24"/>
        </w:rPr>
        <w:t>七、交货安装</w:t>
      </w:r>
      <w:r>
        <w:rPr>
          <w:rFonts w:ascii="FangSong_GB2312" w:eastAsia="FangSong_GB2312" w:hAnsi="宋体"/>
          <w:sz w:val="24"/>
          <w:szCs w:val="24"/>
        </w:rPr>
        <w:tab/>
      </w:r>
    </w:p>
    <w:p w:rsidR="00000000" w:rsidRDefault="00C86EDA">
      <w:pPr>
        <w:spacing w:line="520" w:lineRule="exact"/>
        <w:ind w:firstLineChars="200" w:firstLine="480"/>
        <w:jc w:val="left"/>
        <w:rPr>
          <w:rFonts w:ascii="FangSong_GB2312" w:eastAsia="FangSong_GB2312" w:hAnsi="宋体"/>
          <w:sz w:val="24"/>
          <w:szCs w:val="24"/>
        </w:rPr>
      </w:pPr>
      <w:r>
        <w:rPr>
          <w:rFonts w:ascii="FangSong_GB2312" w:eastAsia="FangSong_GB2312" w:hAnsi="宋体"/>
          <w:sz w:val="24"/>
          <w:szCs w:val="24"/>
        </w:rPr>
        <w:t>1</w:t>
      </w:r>
      <w:r>
        <w:rPr>
          <w:rFonts w:ascii="FangSong_GB2312" w:eastAsia="FangSong_GB2312" w:hAnsi="宋体"/>
          <w:sz w:val="24"/>
          <w:szCs w:val="24"/>
        </w:rPr>
        <w:t>、交货与安装时间：</w:t>
      </w:r>
      <w:r>
        <w:rPr>
          <w:rFonts w:ascii="FangSong_GB2312" w:eastAsia="FangSong_GB2312" w:hAnsi="宋体"/>
          <w:sz w:val="24"/>
          <w:szCs w:val="24"/>
        </w:rPr>
        <w:t>签订合同后</w:t>
      </w:r>
      <w:r>
        <w:rPr>
          <w:rFonts w:ascii="FangSong_GB2312" w:eastAsia="FangSong_GB2312" w:hAnsi="宋体"/>
          <w:sz w:val="24"/>
          <w:szCs w:val="24"/>
        </w:rPr>
        <w:t>要求</w:t>
      </w:r>
      <w:r>
        <w:rPr>
          <w:rFonts w:ascii="FangSong_GB2312" w:eastAsia="FangSong_GB2312" w:hAnsi="宋体"/>
          <w:sz w:val="24"/>
          <w:szCs w:val="24"/>
        </w:rPr>
        <w:t>15</w:t>
      </w:r>
      <w:r>
        <w:rPr>
          <w:rFonts w:ascii="FangSong_GB2312" w:eastAsia="FangSong_GB2312" w:hAnsi="宋体"/>
          <w:sz w:val="24"/>
          <w:szCs w:val="24"/>
        </w:rPr>
        <w:t>个工作日内交货并安装、调试。</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2</w:t>
      </w:r>
      <w:r>
        <w:rPr>
          <w:rFonts w:ascii="FangSong_GB2312" w:eastAsia="FangSong_GB2312" w:hAnsi="宋体"/>
          <w:sz w:val="24"/>
          <w:szCs w:val="24"/>
        </w:rPr>
        <w:t>、交货地点：</w:t>
      </w:r>
      <w:r>
        <w:rPr>
          <w:rFonts w:ascii="FangSong_GB2312" w:eastAsia="FangSong_GB2312" w:hAnsi="宋体" w:hint="eastAsia"/>
          <w:sz w:val="24"/>
          <w:szCs w:val="24"/>
          <w:u w:val="single"/>
        </w:rPr>
        <w:t>采购人指定的地点</w:t>
      </w:r>
      <w:r>
        <w:rPr>
          <w:rFonts w:ascii="FangSong_GB2312" w:eastAsia="FangSong_GB2312" w:hAnsi="宋体"/>
          <w:sz w:val="24"/>
          <w:szCs w:val="24"/>
          <w:u w:val="single"/>
        </w:rPr>
        <w:t xml:space="preserve"> </w:t>
      </w:r>
      <w:r>
        <w:rPr>
          <w:rFonts w:ascii="FangSong_GB2312" w:eastAsia="FangSong_GB2312" w:hAnsi="宋体"/>
          <w:sz w:val="24"/>
          <w:szCs w:val="24"/>
        </w:rPr>
        <w:t>。</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3</w:t>
      </w:r>
      <w:r>
        <w:rPr>
          <w:rFonts w:ascii="FangSong_GB2312" w:eastAsia="FangSong_GB2312" w:hAnsi="宋体"/>
          <w:sz w:val="24"/>
          <w:szCs w:val="24"/>
        </w:rPr>
        <w:t>、风险负担：</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货物毁损、灭失的风险在该货物通过甲乙双方联合验收交付前由乙方承担，通过联合验收交付后由甲方承担；因质量问题甲方拒收的，风险由乙方承担。</w:t>
      </w:r>
    </w:p>
    <w:p w:rsidR="00000000" w:rsidRDefault="00C86EDA">
      <w:pPr>
        <w:pStyle w:val="a9"/>
        <w:spacing w:line="520" w:lineRule="exact"/>
        <w:ind w:firstLine="482"/>
        <w:rPr>
          <w:rFonts w:ascii="FangSong_GB2312" w:eastAsia="FangSong_GB2312" w:hAnsi="宋体"/>
          <w:sz w:val="24"/>
          <w:szCs w:val="24"/>
        </w:rPr>
      </w:pPr>
      <w:r>
        <w:rPr>
          <w:rFonts w:ascii="FangSong_GB2312" w:eastAsia="FangSong_GB2312" w:hAnsi="宋体"/>
          <w:sz w:val="24"/>
          <w:szCs w:val="24"/>
        </w:rPr>
        <w:t>八、质量</w:t>
      </w:r>
    </w:p>
    <w:p w:rsidR="00000000" w:rsidRDefault="00C86EDA">
      <w:pPr>
        <w:pStyle w:val="a9"/>
        <w:spacing w:line="520" w:lineRule="exact"/>
        <w:ind w:firstLine="480"/>
        <w:rPr>
          <w:rFonts w:ascii="FangSong_GB2312" w:eastAsia="FangSong_GB2312" w:hAnsi="仿宋"/>
          <w:sz w:val="24"/>
          <w:szCs w:val="24"/>
        </w:rPr>
      </w:pPr>
      <w:r>
        <w:rPr>
          <w:rFonts w:ascii="FangSong_GB2312" w:eastAsia="FangSong_GB2312" w:hAnsi="仿宋"/>
          <w:sz w:val="24"/>
          <w:szCs w:val="24"/>
        </w:rPr>
        <w:t>乙方提供的货物应符合国家相关质量验收标准，且能够提供相关权威部门出具的</w:t>
      </w:r>
      <w:r>
        <w:rPr>
          <w:rFonts w:ascii="FangSong_GB2312" w:eastAsia="FangSong_GB2312" w:hAnsi="仿宋"/>
          <w:sz w:val="24"/>
          <w:szCs w:val="24"/>
        </w:rPr>
        <w:lastRenderedPageBreak/>
        <w:t>产品质量检测报告；提供的相关服务符合国家（或行业）规定标准。</w:t>
      </w:r>
    </w:p>
    <w:p w:rsidR="00000000" w:rsidRDefault="00C86EDA">
      <w:pPr>
        <w:pStyle w:val="a9"/>
        <w:spacing w:line="520" w:lineRule="exact"/>
        <w:ind w:firstLine="482"/>
        <w:rPr>
          <w:rFonts w:ascii="FangSong_GB2312" w:eastAsia="FangSong_GB2312" w:hAnsi="宋体"/>
          <w:sz w:val="24"/>
          <w:szCs w:val="24"/>
        </w:rPr>
      </w:pPr>
      <w:r>
        <w:rPr>
          <w:rFonts w:ascii="FangSong_GB2312" w:eastAsia="FangSong_GB2312" w:hAnsi="宋体"/>
          <w:sz w:val="24"/>
          <w:szCs w:val="24"/>
        </w:rPr>
        <w:t>九、包装</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货物的包装应按照国家或业务主管部门的技术规定执行，国家或业务主管部门无技术规定的，应当按双方约定采取足以保护货物安全、完好的包装方式。</w:t>
      </w:r>
    </w:p>
    <w:p w:rsidR="00000000" w:rsidRDefault="00C86EDA">
      <w:pPr>
        <w:pStyle w:val="a9"/>
        <w:spacing w:line="520" w:lineRule="exact"/>
        <w:ind w:firstLine="482"/>
        <w:rPr>
          <w:rFonts w:ascii="FangSong_GB2312" w:eastAsia="FangSong_GB2312" w:hAnsi="宋体"/>
          <w:sz w:val="24"/>
          <w:szCs w:val="24"/>
        </w:rPr>
      </w:pPr>
      <w:r>
        <w:rPr>
          <w:rFonts w:ascii="FangSong_GB2312" w:eastAsia="FangSong_GB2312" w:hAnsi="宋体"/>
          <w:sz w:val="24"/>
          <w:szCs w:val="24"/>
        </w:rPr>
        <w:t>十、运输要求</w:t>
      </w:r>
    </w:p>
    <w:p w:rsidR="00000000" w:rsidRDefault="00C86EDA">
      <w:pPr>
        <w:pStyle w:val="a9"/>
        <w:spacing w:line="520" w:lineRule="exact"/>
        <w:ind w:firstLineChars="206" w:firstLine="494"/>
        <w:rPr>
          <w:rFonts w:ascii="FangSong_GB2312" w:eastAsia="FangSong_GB2312" w:hAnsi="宋体"/>
          <w:sz w:val="24"/>
          <w:szCs w:val="24"/>
        </w:rPr>
      </w:pPr>
      <w:r>
        <w:rPr>
          <w:rFonts w:ascii="FangSong_GB2312" w:eastAsia="FangSong_GB2312" w:hAnsi="宋体"/>
          <w:sz w:val="24"/>
          <w:szCs w:val="24"/>
        </w:rPr>
        <w:t>1</w:t>
      </w:r>
      <w:r>
        <w:rPr>
          <w:rFonts w:ascii="FangSong_GB2312" w:eastAsia="FangSong_GB2312" w:hAnsi="宋体"/>
          <w:sz w:val="24"/>
          <w:szCs w:val="24"/>
        </w:rPr>
        <w:t>、运输方式及线路：</w:t>
      </w:r>
      <w:r>
        <w:rPr>
          <w:rFonts w:ascii="FangSong_GB2312" w:eastAsia="FangSong_GB2312" w:hAnsi="宋体"/>
          <w:sz w:val="24"/>
          <w:szCs w:val="24"/>
          <w:u w:val="single"/>
        </w:rPr>
        <w:t xml:space="preserve">                                             </w:t>
      </w:r>
      <w:r>
        <w:rPr>
          <w:rFonts w:ascii="FangSong_GB2312" w:eastAsia="FangSong_GB2312" w:hAnsi="宋体"/>
          <w:sz w:val="24"/>
          <w:szCs w:val="24"/>
        </w:rPr>
        <w:t>。</w:t>
      </w:r>
    </w:p>
    <w:p w:rsidR="00000000" w:rsidRDefault="00C86EDA">
      <w:pPr>
        <w:pStyle w:val="a9"/>
        <w:spacing w:line="520" w:lineRule="exact"/>
        <w:ind w:firstLineChars="206" w:firstLine="494"/>
        <w:rPr>
          <w:rFonts w:ascii="FangSong_GB2312" w:eastAsia="FangSong_GB2312" w:hAnsi="宋体"/>
          <w:sz w:val="24"/>
          <w:szCs w:val="24"/>
        </w:rPr>
      </w:pPr>
      <w:r>
        <w:rPr>
          <w:rFonts w:ascii="FangSong_GB2312" w:eastAsia="FangSong_GB2312" w:hAnsi="宋体"/>
          <w:sz w:val="24"/>
          <w:szCs w:val="24"/>
        </w:rPr>
        <w:t>2</w:t>
      </w:r>
      <w:r>
        <w:rPr>
          <w:rFonts w:ascii="FangSong_GB2312" w:eastAsia="FangSong_GB2312" w:hAnsi="宋体"/>
          <w:sz w:val="24"/>
          <w:szCs w:val="24"/>
        </w:rPr>
        <w:t>、运输及相关费用由乙方承担。</w:t>
      </w:r>
    </w:p>
    <w:p w:rsidR="00000000" w:rsidRDefault="00C86EDA">
      <w:pPr>
        <w:pStyle w:val="a9"/>
        <w:spacing w:line="520" w:lineRule="exact"/>
        <w:ind w:firstLine="482"/>
        <w:rPr>
          <w:rFonts w:ascii="FangSong_GB2312" w:eastAsia="FangSong_GB2312" w:hAnsi="宋体"/>
          <w:sz w:val="24"/>
          <w:szCs w:val="24"/>
        </w:rPr>
      </w:pPr>
      <w:r>
        <w:rPr>
          <w:rFonts w:ascii="FangSong_GB2312" w:eastAsia="FangSong_GB2312" w:hAnsi="宋体"/>
          <w:sz w:val="24"/>
          <w:szCs w:val="24"/>
        </w:rPr>
        <w:t>十一、知识产权</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乙方应保证甲方在中国境内使用货物或货物的任何一部分时，免受第三方提出的侵犯其知识产权的诉讼。</w:t>
      </w:r>
    </w:p>
    <w:p w:rsidR="00000000" w:rsidRDefault="00C86EDA">
      <w:pPr>
        <w:pStyle w:val="a9"/>
        <w:spacing w:line="520" w:lineRule="exact"/>
        <w:ind w:firstLine="482"/>
        <w:rPr>
          <w:rFonts w:ascii="FangSong_GB2312" w:eastAsia="FangSong_GB2312" w:hAnsi="宋体"/>
          <w:sz w:val="24"/>
          <w:szCs w:val="24"/>
        </w:rPr>
      </w:pPr>
      <w:r>
        <w:rPr>
          <w:rFonts w:ascii="FangSong_GB2312" w:eastAsia="FangSong_GB2312" w:hAnsi="宋体"/>
          <w:sz w:val="24"/>
          <w:szCs w:val="24"/>
        </w:rPr>
        <w:t>十二、验收</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1</w:t>
      </w:r>
      <w:r>
        <w:rPr>
          <w:rFonts w:ascii="FangSong_GB2312" w:eastAsia="FangSong_GB2312" w:hAnsi="宋体"/>
          <w:sz w:val="24"/>
          <w:szCs w:val="24"/>
        </w:rPr>
        <w:t>、货物运达甲方指定的交货地点后，由甲乙双方一同验收并签字确认。</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2</w:t>
      </w:r>
      <w:r>
        <w:rPr>
          <w:rFonts w:ascii="FangSong_GB2312" w:eastAsia="FangSong_GB2312" w:hAnsi="宋体"/>
          <w:sz w:val="24"/>
          <w:szCs w:val="24"/>
        </w:rPr>
        <w:t>、对货物的质量问题，甲方应在发现后向乙方提出书面异议，乙方在接到书面异议后，应当在</w:t>
      </w:r>
      <w:r>
        <w:rPr>
          <w:rFonts w:ascii="FangSong_GB2312" w:eastAsia="FangSong_GB2312" w:hAnsi="宋体"/>
          <w:sz w:val="24"/>
          <w:szCs w:val="24"/>
          <w:u w:val="single"/>
        </w:rPr>
        <w:t xml:space="preserve">    </w:t>
      </w:r>
      <w:r>
        <w:rPr>
          <w:rFonts w:ascii="FangSong_GB2312" w:eastAsia="FangSong_GB2312" w:hAnsi="宋体"/>
          <w:sz w:val="24"/>
          <w:szCs w:val="24"/>
        </w:rPr>
        <w:t>日内负责处理。甲方逾期提出的，对所交货物视为符合合同的规定。如果乙方在</w:t>
      </w:r>
      <w:r>
        <w:rPr>
          <w:rFonts w:ascii="FangSong_GB2312" w:eastAsia="FangSong_GB2312" w:hAnsi="宋体"/>
          <w:sz w:val="24"/>
          <w:szCs w:val="24"/>
        </w:rPr>
        <w:t>投标文件及谈判过程中做出的书面说明及承诺中，有明确质量保证期的，适用质量保证期。</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3</w:t>
      </w:r>
      <w:r>
        <w:rPr>
          <w:rFonts w:ascii="FangSong_GB2312" w:eastAsia="FangSong_GB2312" w:hAnsi="宋体"/>
          <w:sz w:val="24"/>
          <w:szCs w:val="24"/>
        </w:rPr>
        <w:t>、经双方共同验收，货物达不到质量或规格要求的，甲方可以拒收，并可解除合同且不承担任何法律责任。</w:t>
      </w:r>
    </w:p>
    <w:p w:rsidR="00000000" w:rsidRDefault="00C86EDA">
      <w:pPr>
        <w:pStyle w:val="a9"/>
        <w:spacing w:line="520" w:lineRule="exact"/>
        <w:ind w:firstLine="482"/>
        <w:rPr>
          <w:rFonts w:ascii="FangSong_GB2312" w:eastAsia="FangSong_GB2312" w:hAnsi="宋体"/>
          <w:sz w:val="24"/>
          <w:szCs w:val="24"/>
        </w:rPr>
      </w:pPr>
      <w:r>
        <w:rPr>
          <w:rFonts w:ascii="FangSong_GB2312" w:eastAsia="FangSong_GB2312" w:hAnsi="宋体"/>
          <w:sz w:val="24"/>
          <w:szCs w:val="24"/>
        </w:rPr>
        <w:t>十三、售后服务</w:t>
      </w:r>
    </w:p>
    <w:p w:rsidR="00000000" w:rsidRDefault="00C86EDA">
      <w:pPr>
        <w:pStyle w:val="a9"/>
        <w:spacing w:line="520" w:lineRule="exact"/>
        <w:ind w:firstLine="480"/>
        <w:rPr>
          <w:rFonts w:ascii="FangSong_GB2312" w:eastAsia="FangSong_GB2312" w:hAnsi="宋体"/>
          <w:sz w:val="24"/>
          <w:szCs w:val="24"/>
        </w:rPr>
      </w:pPr>
      <w:bookmarkStart w:id="19" w:name="_Toc223404485"/>
      <w:r>
        <w:rPr>
          <w:rFonts w:ascii="FangSong_GB2312" w:eastAsia="FangSong_GB2312" w:hAnsi="宋体"/>
          <w:sz w:val="24"/>
          <w:szCs w:val="24"/>
        </w:rPr>
        <w:t>1</w:t>
      </w:r>
      <w:r>
        <w:rPr>
          <w:rFonts w:ascii="FangSong_GB2312" w:eastAsia="FangSong_GB2312" w:hAnsi="宋体"/>
          <w:sz w:val="24"/>
          <w:szCs w:val="24"/>
        </w:rPr>
        <w:t>、乙方应按招标文件、投标文件及乙方在谈判过程中做出的书面说明或承诺提供及时、快速、优质的售后服务。</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2</w:t>
      </w:r>
      <w:r>
        <w:rPr>
          <w:rFonts w:ascii="FangSong_GB2312" w:eastAsia="FangSong_GB2312" w:hAnsi="宋体"/>
          <w:sz w:val="24"/>
          <w:szCs w:val="24"/>
        </w:rPr>
        <w:t>、乙方提供货物的质量保证期</w:t>
      </w:r>
      <w:r>
        <w:rPr>
          <w:rFonts w:ascii="FangSong_GB2312" w:eastAsia="FangSong_GB2312" w:hAnsi="宋体" w:hint="eastAsia"/>
          <w:sz w:val="24"/>
          <w:szCs w:val="24"/>
        </w:rPr>
        <w:t>3</w:t>
      </w:r>
      <w:r>
        <w:rPr>
          <w:rFonts w:ascii="FangSong_GB2312" w:eastAsia="FangSong_GB2312" w:hAnsi="宋体" w:hint="eastAsia"/>
          <w:sz w:val="24"/>
          <w:szCs w:val="24"/>
        </w:rPr>
        <w:t>年原厂商</w:t>
      </w:r>
      <w:r>
        <w:rPr>
          <w:rFonts w:ascii="FangSong_GB2312" w:eastAsia="FangSong_GB2312" w:hAnsi="宋体" w:hint="eastAsia"/>
          <w:sz w:val="24"/>
          <w:szCs w:val="24"/>
        </w:rPr>
        <w:t>7</w:t>
      </w:r>
      <w:r>
        <w:rPr>
          <w:rFonts w:ascii="FangSong_GB2312" w:eastAsia="FangSong_GB2312" w:hAnsi="宋体" w:hint="eastAsia"/>
          <w:sz w:val="24"/>
          <w:szCs w:val="24"/>
        </w:rPr>
        <w:t>×</w:t>
      </w:r>
      <w:r>
        <w:rPr>
          <w:rFonts w:ascii="FangSong_GB2312" w:eastAsia="FangSong_GB2312" w:hAnsi="宋体" w:hint="eastAsia"/>
          <w:sz w:val="24"/>
          <w:szCs w:val="24"/>
        </w:rPr>
        <w:t>24</w:t>
      </w:r>
      <w:r>
        <w:rPr>
          <w:rFonts w:ascii="FangSong_GB2312" w:eastAsia="FangSong_GB2312" w:hAnsi="宋体" w:hint="eastAsia"/>
          <w:sz w:val="24"/>
          <w:szCs w:val="24"/>
        </w:rPr>
        <w:t>小时免费维保服务</w:t>
      </w:r>
      <w:r>
        <w:rPr>
          <w:rFonts w:ascii="FangSong_GB2312" w:eastAsia="FangSong_GB2312" w:hAnsi="宋体"/>
          <w:sz w:val="24"/>
          <w:szCs w:val="24"/>
        </w:rPr>
        <w:t>（自交货验收合格之日算起）。</w:t>
      </w:r>
    </w:p>
    <w:p w:rsidR="00000000" w:rsidRDefault="00C86EDA">
      <w:pPr>
        <w:spacing w:line="520" w:lineRule="exact"/>
        <w:ind w:firstLineChars="200" w:firstLine="480"/>
        <w:jc w:val="left"/>
        <w:rPr>
          <w:rFonts w:ascii="FangSong_GB2312" w:eastAsia="FangSong_GB2312" w:hAnsi="宋体"/>
          <w:sz w:val="24"/>
          <w:szCs w:val="24"/>
        </w:rPr>
      </w:pPr>
      <w:r>
        <w:rPr>
          <w:rFonts w:ascii="FangSong_GB2312" w:eastAsia="FangSong_GB2312" w:hAnsi="宋体"/>
          <w:sz w:val="24"/>
          <w:szCs w:val="24"/>
        </w:rPr>
        <w:t>3</w:t>
      </w:r>
      <w:r>
        <w:rPr>
          <w:rFonts w:ascii="FangSong_GB2312" w:eastAsia="FangSong_GB2312" w:hAnsi="宋体"/>
          <w:sz w:val="24"/>
          <w:szCs w:val="24"/>
        </w:rPr>
        <w:t>、其他售后服务内容：</w:t>
      </w:r>
      <w:r>
        <w:rPr>
          <w:rFonts w:ascii="FangSong_GB2312" w:eastAsia="FangSong_GB2312" w:hAnsi="宋体"/>
          <w:sz w:val="24"/>
          <w:szCs w:val="24"/>
        </w:rPr>
        <w:t>全部产品提供</w:t>
      </w:r>
      <w:r>
        <w:rPr>
          <w:rFonts w:ascii="FangSong_GB2312" w:eastAsia="FangSong_GB2312" w:hAnsi="宋体"/>
          <w:sz w:val="24"/>
          <w:szCs w:val="24"/>
        </w:rPr>
        <w:t>3</w:t>
      </w:r>
      <w:r>
        <w:rPr>
          <w:rFonts w:ascii="FangSong_GB2312" w:eastAsia="FangSong_GB2312" w:hAnsi="宋体"/>
          <w:sz w:val="24"/>
          <w:szCs w:val="24"/>
        </w:rPr>
        <w:t>年原厂全免费质保服务（投标时需提供原厂商项目授权和原厂服务承诺函），软件系统产品提供免</w:t>
      </w:r>
      <w:r>
        <w:rPr>
          <w:rFonts w:ascii="FangSong_GB2312" w:eastAsia="FangSong_GB2312" w:hAnsi="宋体"/>
          <w:sz w:val="24"/>
          <w:szCs w:val="24"/>
        </w:rPr>
        <w:t>费升级服务，保修期内不再收取任何费用，并承担全部技术责任。质保期后对所更换的产品及其它服务只收取成本费用。产品在整个生命周期内要得到厂家全面的服务和技术支持，期间提供免费</w:t>
      </w:r>
      <w:r>
        <w:rPr>
          <w:rFonts w:ascii="FangSong_GB2312" w:eastAsia="FangSong_GB2312" w:hAnsi="宋体"/>
          <w:sz w:val="24"/>
          <w:szCs w:val="24"/>
        </w:rPr>
        <w:lastRenderedPageBreak/>
        <w:t>技术支持、维护和升级服务。</w:t>
      </w:r>
    </w:p>
    <w:p w:rsidR="00000000" w:rsidRDefault="00C86EDA">
      <w:pPr>
        <w:spacing w:line="520" w:lineRule="exact"/>
        <w:ind w:firstLine="482"/>
        <w:rPr>
          <w:rStyle w:val="ab"/>
          <w:rFonts w:ascii="FangSong_GB2312" w:eastAsia="FangSong_GB2312" w:hint="eastAsia"/>
          <w:b w:val="0"/>
          <w:sz w:val="24"/>
          <w:szCs w:val="24"/>
        </w:rPr>
      </w:pPr>
      <w:r>
        <w:rPr>
          <w:rStyle w:val="ab"/>
          <w:rFonts w:ascii="FangSong_GB2312" w:eastAsia="FangSong_GB2312" w:hint="eastAsia"/>
          <w:b w:val="0"/>
          <w:sz w:val="24"/>
          <w:szCs w:val="24"/>
        </w:rPr>
        <w:t>十四、违约条款</w:t>
      </w:r>
      <w:bookmarkEnd w:id="19"/>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1</w:t>
      </w:r>
      <w:r>
        <w:rPr>
          <w:rFonts w:ascii="FangSong_GB2312" w:eastAsia="FangSong_GB2312" w:hAnsi="宋体"/>
          <w:sz w:val="24"/>
          <w:szCs w:val="24"/>
        </w:rPr>
        <w:t>、乙方延迟交货，每延迟</w:t>
      </w:r>
      <w:r>
        <w:rPr>
          <w:rFonts w:ascii="FangSong_GB2312" w:eastAsia="FangSong_GB2312" w:hAnsi="宋体"/>
          <w:sz w:val="24"/>
          <w:szCs w:val="24"/>
          <w:u w:val="single"/>
        </w:rPr>
        <w:t xml:space="preserve">    </w:t>
      </w:r>
      <w:r>
        <w:rPr>
          <w:rFonts w:ascii="FangSong_GB2312" w:eastAsia="FangSong_GB2312" w:hAnsi="宋体"/>
          <w:sz w:val="24"/>
          <w:szCs w:val="24"/>
        </w:rPr>
        <w:t>日，按应交付货物总额</w:t>
      </w:r>
      <w:r>
        <w:rPr>
          <w:rFonts w:ascii="FangSong_GB2312" w:eastAsia="FangSong_GB2312" w:hAnsi="宋体"/>
          <w:sz w:val="24"/>
          <w:szCs w:val="24"/>
          <w:u w:val="single"/>
        </w:rPr>
        <w:t xml:space="preserve">        </w:t>
      </w:r>
      <w:r>
        <w:rPr>
          <w:rFonts w:ascii="FangSong_GB2312" w:eastAsia="FangSong_GB2312" w:hAnsi="宋体"/>
          <w:sz w:val="24"/>
          <w:szCs w:val="24"/>
        </w:rPr>
        <w:t>支付违约金。</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2</w:t>
      </w:r>
      <w:r>
        <w:rPr>
          <w:rFonts w:ascii="FangSong_GB2312" w:eastAsia="FangSong_GB2312" w:hAnsi="宋体"/>
          <w:sz w:val="24"/>
          <w:szCs w:val="24"/>
        </w:rPr>
        <w:t>、乙方履行合同不符合规定，除应按合同约定及时调换外，在调换货物期间，应按调换货物金额每日</w:t>
      </w:r>
      <w:r>
        <w:rPr>
          <w:rFonts w:ascii="FangSong_GB2312" w:eastAsia="FangSong_GB2312" w:hAnsi="宋体"/>
          <w:sz w:val="24"/>
          <w:szCs w:val="24"/>
          <w:u w:val="single"/>
        </w:rPr>
        <w:t xml:space="preserve">     </w:t>
      </w:r>
      <w:r>
        <w:rPr>
          <w:rFonts w:ascii="FangSong_GB2312" w:eastAsia="FangSong_GB2312" w:hAnsi="宋体"/>
          <w:sz w:val="24"/>
          <w:szCs w:val="24"/>
        </w:rPr>
        <w:t>向甲方支付违约金。</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3</w:t>
      </w:r>
      <w:r>
        <w:rPr>
          <w:rFonts w:ascii="FangSong_GB2312" w:eastAsia="FangSong_GB2312" w:hAnsi="宋体"/>
          <w:sz w:val="24"/>
          <w:szCs w:val="24"/>
        </w:rPr>
        <w:t>、一方不按期履行合同，并经另一方提示后</w:t>
      </w:r>
      <w:r>
        <w:rPr>
          <w:rFonts w:ascii="FangSong_GB2312" w:eastAsia="FangSong_GB2312" w:hAnsi="宋体"/>
          <w:sz w:val="24"/>
          <w:szCs w:val="24"/>
          <w:u w:val="single"/>
        </w:rPr>
        <w:t xml:space="preserve">    </w:t>
      </w:r>
      <w:r>
        <w:rPr>
          <w:rFonts w:ascii="FangSong_GB2312" w:eastAsia="FangSong_GB2312" w:hAnsi="宋体"/>
          <w:sz w:val="24"/>
          <w:szCs w:val="24"/>
        </w:rPr>
        <w:t>日内仍不履行合同的，守约方有权解除合同，违约方要</w:t>
      </w:r>
      <w:r>
        <w:rPr>
          <w:rFonts w:ascii="FangSong_GB2312" w:eastAsia="FangSong_GB2312" w:hAnsi="宋体"/>
          <w:sz w:val="24"/>
          <w:szCs w:val="24"/>
        </w:rPr>
        <w:t>承担相应的法律责任。</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4</w:t>
      </w:r>
      <w:r>
        <w:rPr>
          <w:rFonts w:ascii="FangSong_GB2312" w:eastAsia="FangSong_GB2312" w:hAnsi="宋体"/>
          <w:sz w:val="24"/>
          <w:szCs w:val="24"/>
        </w:rPr>
        <w:t>、如因一方违约，双方未能就赔偿损失达成协议，引起诉讼或仲裁时，违约方除应赔偿对方经济损失外，还应承担因诉讼或仲裁所支付的律师代理费等相关费用。</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5</w:t>
      </w:r>
      <w:r>
        <w:rPr>
          <w:rFonts w:ascii="FangSong_GB2312" w:eastAsia="FangSong_GB2312" w:hAnsi="宋体"/>
          <w:sz w:val="24"/>
          <w:szCs w:val="24"/>
        </w:rPr>
        <w:t>、其它应承担的违约责任，以《中华人民共和国合同法》和其它有关法律、法规规定为准，无相关规定的，双方协商解决。</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6</w:t>
      </w:r>
      <w:r>
        <w:rPr>
          <w:rFonts w:ascii="FangSong_GB2312" w:eastAsia="FangSong_GB2312" w:hAnsi="宋体"/>
          <w:sz w:val="24"/>
          <w:szCs w:val="24"/>
        </w:rPr>
        <w:t>、按照本合同规定应该偿付的违约金、赔偿金等，应当在明确责任后</w:t>
      </w:r>
      <w:r>
        <w:rPr>
          <w:rFonts w:ascii="FangSong_GB2312" w:eastAsia="FangSong_GB2312" w:hAnsi="宋体"/>
          <w:sz w:val="24"/>
          <w:szCs w:val="24"/>
          <w:u w:val="single"/>
        </w:rPr>
        <w:t xml:space="preserve">    </w:t>
      </w:r>
      <w:r>
        <w:rPr>
          <w:rFonts w:ascii="FangSong_GB2312" w:eastAsia="FangSong_GB2312" w:hAnsi="宋体"/>
          <w:sz w:val="24"/>
          <w:szCs w:val="24"/>
        </w:rPr>
        <w:t>日内，按银行规定或双方商定的结算办法付清，否则按逾期付款处理。</w:t>
      </w:r>
    </w:p>
    <w:p w:rsidR="00000000" w:rsidRDefault="00C86EDA">
      <w:pPr>
        <w:spacing w:line="520" w:lineRule="exact"/>
        <w:ind w:firstLine="482"/>
        <w:rPr>
          <w:rStyle w:val="ab"/>
          <w:rFonts w:ascii="FangSong_GB2312" w:eastAsia="FangSong_GB2312" w:hint="eastAsia"/>
          <w:b w:val="0"/>
          <w:sz w:val="24"/>
          <w:szCs w:val="24"/>
        </w:rPr>
      </w:pPr>
      <w:bookmarkStart w:id="20" w:name="_Toc223404486"/>
      <w:r>
        <w:rPr>
          <w:rStyle w:val="ab"/>
          <w:rFonts w:ascii="FangSong_GB2312" w:eastAsia="FangSong_GB2312" w:hint="eastAsia"/>
          <w:b w:val="0"/>
          <w:sz w:val="24"/>
          <w:szCs w:val="24"/>
        </w:rPr>
        <w:t>十五、不可抗力条款</w:t>
      </w:r>
      <w:bookmarkEnd w:id="20"/>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因不可抗力致使一方不能及时或完全履行合同的，应及时通知招标代理机构及另一方，双</w:t>
      </w:r>
      <w:r>
        <w:rPr>
          <w:rFonts w:ascii="FangSong_GB2312" w:eastAsia="FangSong_GB2312" w:hAnsi="宋体"/>
          <w:sz w:val="24"/>
          <w:szCs w:val="24"/>
        </w:rPr>
        <w:t>方互不承担责任，并在</w:t>
      </w:r>
      <w:r>
        <w:rPr>
          <w:rFonts w:ascii="FangSong_GB2312" w:eastAsia="FangSong_GB2312" w:hAnsi="宋体"/>
          <w:sz w:val="24"/>
          <w:szCs w:val="24"/>
          <w:u w:val="single"/>
        </w:rPr>
        <w:t xml:space="preserve">    </w:t>
      </w:r>
      <w:r>
        <w:rPr>
          <w:rFonts w:ascii="FangSong_GB2312" w:eastAsia="FangSong_GB2312" w:hAnsi="宋体"/>
          <w:sz w:val="24"/>
          <w:szCs w:val="24"/>
        </w:rPr>
        <w:t>天内提供有关不可抗力的相应证明。合同未履行部分是否继续履行、如何履行等问题，可由双方协商解决。</w:t>
      </w:r>
    </w:p>
    <w:p w:rsidR="00000000" w:rsidRDefault="00C86EDA">
      <w:pPr>
        <w:spacing w:line="520" w:lineRule="exact"/>
        <w:ind w:firstLine="482"/>
        <w:rPr>
          <w:rStyle w:val="ab"/>
          <w:rFonts w:ascii="FangSong_GB2312" w:eastAsia="FangSong_GB2312" w:hint="eastAsia"/>
          <w:b w:val="0"/>
          <w:sz w:val="24"/>
          <w:szCs w:val="24"/>
        </w:rPr>
      </w:pPr>
      <w:bookmarkStart w:id="21" w:name="_Toc223404487"/>
      <w:r>
        <w:rPr>
          <w:rStyle w:val="ab"/>
          <w:rFonts w:ascii="FangSong_GB2312" w:eastAsia="FangSong_GB2312" w:hint="eastAsia"/>
          <w:b w:val="0"/>
          <w:sz w:val="24"/>
          <w:szCs w:val="24"/>
        </w:rPr>
        <w:t>十六、争议的解决方式</w:t>
      </w:r>
      <w:bookmarkEnd w:id="21"/>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合同发生纠纷时，双方应协商解决，协商不成可以采用下列</w:t>
      </w:r>
      <w:r>
        <w:rPr>
          <w:rFonts w:ascii="FangSong_GB2312" w:eastAsia="FangSong_GB2312" w:hAnsi="宋体"/>
          <w:sz w:val="24"/>
          <w:szCs w:val="24"/>
          <w:u w:val="single"/>
        </w:rPr>
        <w:t xml:space="preserve">    </w:t>
      </w:r>
      <w:r>
        <w:rPr>
          <w:rFonts w:ascii="FangSong_GB2312" w:eastAsia="FangSong_GB2312" w:hAnsi="宋体"/>
          <w:sz w:val="24"/>
          <w:szCs w:val="24"/>
        </w:rPr>
        <w:t>方式解决：</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1</w:t>
      </w:r>
      <w:r>
        <w:rPr>
          <w:rFonts w:ascii="FangSong_GB2312" w:eastAsia="FangSong_GB2312" w:hAnsi="宋体"/>
          <w:sz w:val="24"/>
          <w:szCs w:val="24"/>
        </w:rPr>
        <w:t>、提交</w:t>
      </w:r>
      <w:r>
        <w:rPr>
          <w:rFonts w:ascii="FangSong_GB2312" w:eastAsia="FangSong_GB2312" w:hAnsi="宋体"/>
          <w:sz w:val="24"/>
          <w:szCs w:val="24"/>
          <w:u w:val="single"/>
        </w:rPr>
        <w:t xml:space="preserve">           </w:t>
      </w:r>
      <w:r>
        <w:rPr>
          <w:rFonts w:ascii="FangSong_GB2312" w:eastAsia="FangSong_GB2312" w:hAnsi="宋体"/>
          <w:sz w:val="24"/>
          <w:szCs w:val="24"/>
        </w:rPr>
        <w:t>仲裁委员会仲裁；</w:t>
      </w:r>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2</w:t>
      </w:r>
      <w:r>
        <w:rPr>
          <w:rFonts w:ascii="FangSong_GB2312" w:eastAsia="FangSong_GB2312" w:hAnsi="宋体"/>
          <w:sz w:val="24"/>
          <w:szCs w:val="24"/>
        </w:rPr>
        <w:t>、向</w:t>
      </w:r>
      <w:r>
        <w:rPr>
          <w:rFonts w:ascii="FangSong_GB2312" w:eastAsia="FangSong_GB2312" w:hAnsi="宋体"/>
          <w:sz w:val="24"/>
          <w:szCs w:val="24"/>
          <w:u w:val="single"/>
        </w:rPr>
        <w:t xml:space="preserve">             </w:t>
      </w:r>
      <w:r>
        <w:rPr>
          <w:rFonts w:ascii="FangSong_GB2312" w:eastAsia="FangSong_GB2312" w:hAnsi="宋体"/>
          <w:sz w:val="24"/>
          <w:szCs w:val="24"/>
        </w:rPr>
        <w:t>人民法院诉讼。</w:t>
      </w:r>
    </w:p>
    <w:p w:rsidR="00000000" w:rsidRDefault="00C86EDA">
      <w:pPr>
        <w:spacing w:line="520" w:lineRule="exact"/>
        <w:ind w:firstLine="482"/>
        <w:rPr>
          <w:rStyle w:val="ab"/>
          <w:rFonts w:ascii="FangSong_GB2312" w:eastAsia="FangSong_GB2312" w:hint="eastAsia"/>
          <w:b w:val="0"/>
          <w:sz w:val="24"/>
          <w:szCs w:val="24"/>
        </w:rPr>
      </w:pPr>
      <w:bookmarkStart w:id="22" w:name="_Toc223404488"/>
      <w:r>
        <w:rPr>
          <w:rStyle w:val="ab"/>
          <w:rFonts w:ascii="FangSong_GB2312" w:eastAsia="FangSong_GB2312" w:hint="eastAsia"/>
          <w:b w:val="0"/>
          <w:sz w:val="24"/>
          <w:szCs w:val="24"/>
        </w:rPr>
        <w:t>十七、补充协议</w:t>
      </w:r>
      <w:bookmarkEnd w:id="22"/>
    </w:p>
    <w:p w:rsidR="00000000" w:rsidRDefault="00C86EDA">
      <w:pPr>
        <w:pStyle w:val="a9"/>
        <w:spacing w:line="520" w:lineRule="exact"/>
        <w:ind w:firstLine="480"/>
        <w:rPr>
          <w:rFonts w:ascii="FangSong_GB2312" w:eastAsia="FangSong_GB2312" w:hAnsi="宋体"/>
          <w:sz w:val="24"/>
          <w:szCs w:val="24"/>
        </w:rPr>
      </w:pPr>
      <w:r>
        <w:rPr>
          <w:rFonts w:ascii="FangSong_GB2312" w:eastAsia="FangSong_GB2312" w:hAnsi="宋体"/>
          <w:sz w:val="24"/>
          <w:szCs w:val="24"/>
        </w:rPr>
        <w:t>合同未尽事宜，经双方协商可签订补充协议，所签订的补充协议与本合同具有同等的法律效力，补充协议的生效应符合本合同的有关规定。合同补充条款应同时报同级财政部门备案。</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t>十八、合同保存</w:t>
      </w:r>
    </w:p>
    <w:p w:rsidR="00000000" w:rsidRDefault="00C86EDA">
      <w:pPr>
        <w:autoSpaceDE w:val="0"/>
        <w:autoSpaceDN w:val="0"/>
        <w:spacing w:line="520" w:lineRule="exact"/>
        <w:ind w:firstLine="480"/>
        <w:rPr>
          <w:rFonts w:ascii="FangSong_GB2312" w:eastAsia="FangSong_GB2312" w:hAnsi="仿宋"/>
          <w:sz w:val="24"/>
          <w:szCs w:val="24"/>
          <w:lang w:val="zh-CN"/>
        </w:rPr>
      </w:pPr>
      <w:r>
        <w:rPr>
          <w:rFonts w:ascii="FangSong_GB2312" w:eastAsia="FangSong_GB2312" w:hAnsi="仿宋"/>
          <w:sz w:val="24"/>
          <w:szCs w:val="24"/>
          <w:lang w:val="zh-CN"/>
        </w:rPr>
        <w:t>本合</w:t>
      </w:r>
      <w:r>
        <w:rPr>
          <w:rFonts w:ascii="FangSong_GB2312" w:eastAsia="FangSong_GB2312" w:hAnsi="仿宋"/>
          <w:sz w:val="24"/>
          <w:szCs w:val="24"/>
          <w:lang w:val="zh-CN"/>
        </w:rPr>
        <w:t>同一式</w:t>
      </w:r>
      <w:r>
        <w:rPr>
          <w:rFonts w:ascii="FangSong_GB2312" w:eastAsia="FangSong_GB2312" w:hAnsi="仿宋"/>
          <w:sz w:val="24"/>
          <w:szCs w:val="24"/>
          <w:u w:val="single"/>
          <w:lang w:val="zh-CN"/>
        </w:rPr>
        <w:t xml:space="preserve">  </w:t>
      </w:r>
      <w:r>
        <w:rPr>
          <w:rFonts w:ascii="FangSong_GB2312" w:eastAsia="FangSong_GB2312" w:hAnsi="仿宋"/>
          <w:sz w:val="24"/>
          <w:szCs w:val="24"/>
          <w:lang w:val="zh-CN"/>
        </w:rPr>
        <w:t>份，甲方</w:t>
      </w:r>
      <w:r>
        <w:rPr>
          <w:rFonts w:ascii="FangSong_GB2312" w:eastAsia="FangSong_GB2312" w:hAnsi="仿宋"/>
          <w:sz w:val="24"/>
          <w:szCs w:val="24"/>
          <w:u w:val="single"/>
          <w:lang w:val="zh-CN"/>
        </w:rPr>
        <w:t xml:space="preserve">  </w:t>
      </w:r>
      <w:r>
        <w:rPr>
          <w:rFonts w:ascii="FangSong_GB2312" w:eastAsia="FangSong_GB2312" w:hAnsi="仿宋"/>
          <w:sz w:val="24"/>
          <w:szCs w:val="24"/>
          <w:lang w:val="zh-CN"/>
        </w:rPr>
        <w:t>份，乙方</w:t>
      </w:r>
      <w:r>
        <w:rPr>
          <w:rFonts w:ascii="FangSong_GB2312" w:eastAsia="FangSong_GB2312" w:hAnsi="仿宋"/>
          <w:sz w:val="24"/>
          <w:szCs w:val="24"/>
          <w:u w:val="single"/>
          <w:lang w:val="zh-CN"/>
        </w:rPr>
        <w:t xml:space="preserve">  </w:t>
      </w:r>
      <w:r>
        <w:rPr>
          <w:rFonts w:ascii="FangSong_GB2312" w:eastAsia="FangSong_GB2312" w:hAnsi="仿宋"/>
          <w:sz w:val="24"/>
          <w:szCs w:val="24"/>
          <w:lang w:val="zh-CN"/>
        </w:rPr>
        <w:t>份，招标代理机构</w:t>
      </w:r>
      <w:r>
        <w:rPr>
          <w:rFonts w:ascii="FangSong_GB2312" w:eastAsia="FangSong_GB2312" w:hAnsi="仿宋"/>
          <w:sz w:val="24"/>
          <w:szCs w:val="24"/>
          <w:u w:val="single"/>
          <w:lang w:val="zh-CN"/>
        </w:rPr>
        <w:t xml:space="preserve">  </w:t>
      </w:r>
      <w:r>
        <w:rPr>
          <w:rFonts w:ascii="FangSong_GB2312" w:eastAsia="FangSong_GB2312" w:hAnsi="仿宋"/>
          <w:sz w:val="24"/>
          <w:szCs w:val="24"/>
          <w:lang w:val="zh-CN"/>
        </w:rPr>
        <w:t>份</w:t>
      </w:r>
      <w:r>
        <w:rPr>
          <w:rFonts w:ascii="FangSong_GB2312" w:eastAsia="FangSong_GB2312" w:hAnsi="仿宋"/>
          <w:sz w:val="24"/>
          <w:szCs w:val="24"/>
        </w:rPr>
        <w:t xml:space="preserve"> </w:t>
      </w:r>
      <w:r>
        <w:rPr>
          <w:rFonts w:ascii="FangSong_GB2312" w:eastAsia="FangSong_GB2312" w:hAnsi="仿宋"/>
          <w:sz w:val="24"/>
          <w:szCs w:val="24"/>
          <w:lang w:val="zh-CN"/>
        </w:rPr>
        <w:t>。</w:t>
      </w:r>
    </w:p>
    <w:p w:rsidR="00000000" w:rsidRDefault="00C86EDA">
      <w:pPr>
        <w:autoSpaceDE w:val="0"/>
        <w:autoSpaceDN w:val="0"/>
        <w:spacing w:line="520" w:lineRule="exact"/>
        <w:ind w:firstLine="480"/>
        <w:rPr>
          <w:rFonts w:ascii="FangSong_GB2312" w:eastAsia="FangSong_GB2312" w:hAnsi="仿宋"/>
          <w:sz w:val="24"/>
          <w:szCs w:val="24"/>
        </w:rPr>
      </w:pPr>
      <w:r>
        <w:rPr>
          <w:rFonts w:ascii="FangSong_GB2312" w:eastAsia="FangSong_GB2312" w:hAnsi="仿宋"/>
          <w:sz w:val="24"/>
          <w:szCs w:val="24"/>
          <w:lang w:val="zh-CN"/>
        </w:rPr>
        <w:lastRenderedPageBreak/>
        <w:t>十九、其他需要补充的内容：</w:t>
      </w:r>
      <w:r>
        <w:rPr>
          <w:rFonts w:ascii="FangSong_GB2312" w:eastAsia="FangSong_GB2312" w:hAnsi="仿宋"/>
          <w:sz w:val="24"/>
          <w:szCs w:val="24"/>
          <w:u w:val="single"/>
          <w:lang w:val="zh-CN"/>
        </w:rPr>
        <w:t xml:space="preserve">                       </w:t>
      </w:r>
      <w:r>
        <w:rPr>
          <w:rFonts w:ascii="FangSong_GB2312" w:eastAsia="FangSong_GB2312" w:hAnsi="仿宋"/>
          <w:sz w:val="24"/>
          <w:szCs w:val="24"/>
          <w:lang w:val="zh-CN"/>
        </w:rPr>
        <w:t>。</w:t>
      </w:r>
    </w:p>
    <w:p w:rsidR="00000000" w:rsidRDefault="00C86EDA">
      <w:pPr>
        <w:autoSpaceDE w:val="0"/>
        <w:autoSpaceDN w:val="0"/>
        <w:spacing w:line="520" w:lineRule="exact"/>
        <w:ind w:firstLine="480"/>
        <w:rPr>
          <w:rFonts w:ascii="FangSong_GB2312" w:eastAsia="FangSong_GB2312" w:hAnsi="仿宋"/>
          <w:sz w:val="24"/>
          <w:szCs w:val="24"/>
        </w:rPr>
      </w:pPr>
    </w:p>
    <w:p w:rsidR="00000000" w:rsidRDefault="00C86EDA">
      <w:pPr>
        <w:autoSpaceDE w:val="0"/>
        <w:autoSpaceDN w:val="0"/>
        <w:spacing w:line="520" w:lineRule="exact"/>
        <w:rPr>
          <w:rFonts w:ascii="FangSong_GB2312" w:eastAsia="FangSong_GB2312" w:hAnsi="仿宋"/>
          <w:sz w:val="24"/>
          <w:szCs w:val="24"/>
        </w:rPr>
      </w:pPr>
    </w:p>
    <w:p w:rsidR="00000000" w:rsidRDefault="00C86EDA">
      <w:pPr>
        <w:autoSpaceDE w:val="0"/>
        <w:autoSpaceDN w:val="0"/>
        <w:spacing w:line="520" w:lineRule="exact"/>
        <w:ind w:left="380" w:firstLine="160"/>
        <w:rPr>
          <w:rFonts w:ascii="FangSong_GB2312" w:eastAsia="FangSong_GB2312" w:hAnsi="仿宋"/>
          <w:sz w:val="24"/>
          <w:szCs w:val="24"/>
          <w:lang w:val="zh-CN"/>
        </w:rPr>
      </w:pPr>
      <w:r>
        <w:rPr>
          <w:rFonts w:ascii="FangSong_GB2312" w:eastAsia="FangSong_GB2312" w:hAnsi="仿宋"/>
          <w:sz w:val="24"/>
          <w:szCs w:val="24"/>
          <w:lang w:val="zh-CN"/>
        </w:rPr>
        <w:t>甲方：</w:t>
      </w:r>
      <w:r>
        <w:rPr>
          <w:rFonts w:ascii="FangSong_GB2312" w:eastAsia="FangSong_GB2312" w:hAnsi="仿宋"/>
          <w:sz w:val="24"/>
          <w:szCs w:val="24"/>
        </w:rPr>
        <w:t xml:space="preserve">                                 </w:t>
      </w:r>
      <w:r>
        <w:rPr>
          <w:rFonts w:ascii="FangSong_GB2312" w:eastAsia="FangSong_GB2312" w:hAnsi="仿宋"/>
          <w:sz w:val="24"/>
          <w:szCs w:val="24"/>
          <w:lang w:val="zh-CN"/>
        </w:rPr>
        <w:t>乙方：</w:t>
      </w:r>
    </w:p>
    <w:p w:rsidR="00000000" w:rsidRDefault="00C86EDA">
      <w:pPr>
        <w:autoSpaceDE w:val="0"/>
        <w:autoSpaceDN w:val="0"/>
        <w:spacing w:line="520" w:lineRule="exact"/>
        <w:ind w:left="380" w:firstLine="160"/>
        <w:rPr>
          <w:rFonts w:ascii="FangSong_GB2312" w:eastAsia="FangSong_GB2312" w:hAnsi="仿宋"/>
          <w:sz w:val="24"/>
          <w:szCs w:val="24"/>
        </w:rPr>
      </w:pPr>
      <w:r>
        <w:rPr>
          <w:rFonts w:ascii="FangSong_GB2312" w:eastAsia="FangSong_GB2312" w:hAnsi="仿宋"/>
          <w:sz w:val="24"/>
          <w:szCs w:val="24"/>
          <w:lang w:val="zh-CN"/>
        </w:rPr>
        <w:t>单位名称</w:t>
      </w:r>
      <w:r>
        <w:rPr>
          <w:rFonts w:ascii="FangSong_GB2312" w:eastAsia="FangSong_GB2312" w:hAnsi="仿宋"/>
          <w:sz w:val="24"/>
          <w:szCs w:val="24"/>
        </w:rPr>
        <w:t>(</w:t>
      </w:r>
      <w:r>
        <w:rPr>
          <w:rFonts w:ascii="FangSong_GB2312" w:eastAsia="FangSong_GB2312" w:hAnsi="仿宋"/>
          <w:sz w:val="24"/>
          <w:szCs w:val="24"/>
          <w:lang w:val="zh-CN"/>
        </w:rPr>
        <w:t>公章</w:t>
      </w:r>
      <w:r>
        <w:rPr>
          <w:rFonts w:ascii="FangSong_GB2312" w:eastAsia="FangSong_GB2312" w:hAnsi="仿宋"/>
          <w:sz w:val="24"/>
          <w:szCs w:val="24"/>
        </w:rPr>
        <w:t>)</w:t>
      </w:r>
      <w:r>
        <w:rPr>
          <w:rFonts w:ascii="FangSong_GB2312" w:eastAsia="FangSong_GB2312" w:hAnsi="仿宋"/>
          <w:sz w:val="24"/>
          <w:szCs w:val="24"/>
          <w:lang w:val="zh-CN"/>
        </w:rPr>
        <w:t>：</w:t>
      </w:r>
      <w:r>
        <w:rPr>
          <w:rFonts w:ascii="FangSong_GB2312" w:eastAsia="FangSong_GB2312" w:hAnsi="仿宋"/>
          <w:sz w:val="24"/>
          <w:szCs w:val="24"/>
        </w:rPr>
        <w:t xml:space="preserve">                       </w:t>
      </w:r>
      <w:r>
        <w:rPr>
          <w:rFonts w:ascii="FangSong_GB2312" w:eastAsia="FangSong_GB2312" w:hAnsi="仿宋"/>
          <w:sz w:val="24"/>
          <w:szCs w:val="24"/>
          <w:lang w:val="zh-CN"/>
        </w:rPr>
        <w:t>单位名称</w:t>
      </w:r>
      <w:r>
        <w:rPr>
          <w:rFonts w:ascii="FangSong_GB2312" w:eastAsia="FangSong_GB2312" w:hAnsi="仿宋"/>
          <w:sz w:val="24"/>
          <w:szCs w:val="24"/>
        </w:rPr>
        <w:t>(</w:t>
      </w:r>
      <w:r>
        <w:rPr>
          <w:rFonts w:ascii="FangSong_GB2312" w:eastAsia="FangSong_GB2312" w:hAnsi="仿宋"/>
          <w:sz w:val="24"/>
          <w:szCs w:val="24"/>
          <w:lang w:val="zh-CN"/>
        </w:rPr>
        <w:t>公章</w:t>
      </w:r>
      <w:r>
        <w:rPr>
          <w:rFonts w:ascii="FangSong_GB2312" w:eastAsia="FangSong_GB2312" w:hAnsi="仿宋"/>
          <w:sz w:val="24"/>
          <w:szCs w:val="24"/>
        </w:rPr>
        <w:t>)</w:t>
      </w:r>
      <w:r>
        <w:rPr>
          <w:rFonts w:ascii="FangSong_GB2312" w:eastAsia="FangSong_GB2312" w:hAnsi="仿宋"/>
          <w:sz w:val="24"/>
          <w:szCs w:val="24"/>
          <w:lang w:val="zh-CN"/>
        </w:rPr>
        <w:t>：</w:t>
      </w:r>
    </w:p>
    <w:p w:rsidR="00000000" w:rsidRDefault="00C86EDA">
      <w:pPr>
        <w:autoSpaceDE w:val="0"/>
        <w:autoSpaceDN w:val="0"/>
        <w:spacing w:line="520" w:lineRule="exact"/>
        <w:ind w:left="380" w:firstLine="160"/>
        <w:rPr>
          <w:rFonts w:ascii="FangSong_GB2312" w:eastAsia="FangSong_GB2312" w:hAnsi="仿宋"/>
          <w:sz w:val="24"/>
          <w:szCs w:val="24"/>
        </w:rPr>
      </w:pPr>
      <w:r>
        <w:rPr>
          <w:rFonts w:ascii="FangSong_GB2312" w:eastAsia="FangSong_GB2312" w:hAnsi="仿宋"/>
          <w:sz w:val="24"/>
          <w:szCs w:val="24"/>
          <w:lang w:val="zh-CN"/>
        </w:rPr>
        <w:t>法定代表人或其授权代表（签字）：</w:t>
      </w:r>
      <w:r>
        <w:rPr>
          <w:rFonts w:ascii="FangSong_GB2312" w:eastAsia="FangSong_GB2312" w:hAnsi="仿宋"/>
          <w:sz w:val="24"/>
          <w:szCs w:val="24"/>
        </w:rPr>
        <w:t xml:space="preserve">        </w:t>
      </w:r>
      <w:r>
        <w:rPr>
          <w:rFonts w:ascii="FangSong_GB2312" w:eastAsia="FangSong_GB2312" w:hAnsi="仿宋"/>
          <w:sz w:val="24"/>
          <w:szCs w:val="24"/>
          <w:lang w:val="zh-CN"/>
        </w:rPr>
        <w:t>法定代表人或其授权代表（签字）：</w:t>
      </w:r>
    </w:p>
    <w:p w:rsidR="00000000" w:rsidRDefault="00C86EDA">
      <w:pPr>
        <w:autoSpaceDE w:val="0"/>
        <w:autoSpaceDN w:val="0"/>
        <w:spacing w:line="520" w:lineRule="exact"/>
        <w:ind w:leftChars="181" w:left="380" w:firstLineChars="2015" w:firstLine="4836"/>
        <w:rPr>
          <w:rFonts w:ascii="FangSong_GB2312" w:eastAsia="FangSong_GB2312" w:hAnsi="仿宋"/>
          <w:sz w:val="24"/>
          <w:szCs w:val="24"/>
          <w:lang w:val="zh-CN"/>
        </w:rPr>
      </w:pPr>
      <w:r>
        <w:rPr>
          <w:rFonts w:ascii="FangSong_GB2312" w:eastAsia="FangSong_GB2312" w:hAnsi="仿宋"/>
          <w:sz w:val="24"/>
          <w:szCs w:val="24"/>
          <w:lang w:val="zh-CN"/>
        </w:rPr>
        <w:t>开户银行：</w:t>
      </w:r>
    </w:p>
    <w:p w:rsidR="00000000" w:rsidRDefault="00C86EDA">
      <w:pPr>
        <w:autoSpaceDE w:val="0"/>
        <w:autoSpaceDN w:val="0"/>
        <w:spacing w:line="520" w:lineRule="exact"/>
        <w:ind w:leftChars="181" w:left="380" w:firstLineChars="2015" w:firstLine="4836"/>
        <w:rPr>
          <w:rFonts w:ascii="FangSong_GB2312" w:eastAsia="FangSong_GB2312" w:hAnsi="仿宋"/>
          <w:sz w:val="24"/>
          <w:szCs w:val="24"/>
        </w:rPr>
      </w:pPr>
      <w:r>
        <w:rPr>
          <w:rFonts w:ascii="FangSong_GB2312" w:eastAsia="FangSong_GB2312" w:hAnsi="仿宋"/>
          <w:sz w:val="24"/>
          <w:szCs w:val="24"/>
          <w:lang w:val="zh-CN"/>
        </w:rPr>
        <w:t>账号：</w:t>
      </w:r>
    </w:p>
    <w:p w:rsidR="00000000" w:rsidRDefault="00C86EDA">
      <w:pPr>
        <w:autoSpaceDE w:val="0"/>
        <w:autoSpaceDN w:val="0"/>
        <w:spacing w:line="520" w:lineRule="exact"/>
        <w:ind w:left="380" w:firstLine="160"/>
        <w:rPr>
          <w:rFonts w:ascii="FangSong_GB2312" w:eastAsia="FangSong_GB2312" w:hAnsi="仿宋"/>
          <w:sz w:val="24"/>
          <w:szCs w:val="24"/>
        </w:rPr>
      </w:pPr>
      <w:r>
        <w:rPr>
          <w:rFonts w:ascii="FangSong_GB2312" w:eastAsia="FangSong_GB2312" w:hAnsi="仿宋"/>
          <w:sz w:val="24"/>
          <w:szCs w:val="24"/>
          <w:lang w:val="zh-CN"/>
        </w:rPr>
        <w:t>联系电话：</w:t>
      </w:r>
      <w:r>
        <w:rPr>
          <w:rFonts w:ascii="FangSong_GB2312" w:eastAsia="FangSong_GB2312" w:hAnsi="仿宋"/>
          <w:sz w:val="24"/>
          <w:szCs w:val="24"/>
        </w:rPr>
        <w:t xml:space="preserve">                             </w:t>
      </w:r>
      <w:r>
        <w:rPr>
          <w:rFonts w:ascii="FangSong_GB2312" w:eastAsia="FangSong_GB2312" w:hAnsi="仿宋"/>
          <w:sz w:val="24"/>
          <w:szCs w:val="24"/>
        </w:rPr>
        <w:t>联系</w:t>
      </w:r>
      <w:r>
        <w:rPr>
          <w:rFonts w:ascii="FangSong_GB2312" w:eastAsia="FangSong_GB2312" w:hAnsi="仿宋"/>
          <w:sz w:val="24"/>
          <w:szCs w:val="24"/>
          <w:lang w:val="zh-CN"/>
        </w:rPr>
        <w:t>电话：</w:t>
      </w:r>
    </w:p>
    <w:p w:rsidR="00000000" w:rsidRDefault="00C86EDA">
      <w:pPr>
        <w:autoSpaceDE w:val="0"/>
        <w:autoSpaceDN w:val="0"/>
        <w:spacing w:line="520" w:lineRule="exact"/>
        <w:ind w:left="380" w:firstLine="160"/>
        <w:rPr>
          <w:lang w:val="zh-CN"/>
        </w:rPr>
      </w:pPr>
      <w:r>
        <w:rPr>
          <w:rFonts w:ascii="FangSong_GB2312" w:eastAsia="FangSong_GB2312" w:hAnsi="仿宋"/>
          <w:sz w:val="24"/>
          <w:szCs w:val="24"/>
          <w:lang w:val="zh-CN"/>
        </w:rPr>
        <w:t>签订日期：</w:t>
      </w:r>
      <w:r>
        <w:rPr>
          <w:rFonts w:ascii="FangSong_GB2312" w:eastAsia="FangSong_GB2312" w:hAnsi="仿宋"/>
          <w:sz w:val="24"/>
          <w:szCs w:val="24"/>
          <w:lang w:val="zh-CN"/>
        </w:rPr>
        <w:t xml:space="preserve">       </w:t>
      </w:r>
      <w:r>
        <w:rPr>
          <w:rFonts w:ascii="FangSong_GB2312" w:eastAsia="FangSong_GB2312" w:hAnsi="仿宋"/>
          <w:sz w:val="24"/>
          <w:szCs w:val="24"/>
          <w:lang w:val="zh-CN"/>
        </w:rPr>
        <w:t xml:space="preserve">                      </w:t>
      </w:r>
      <w:r>
        <w:rPr>
          <w:rFonts w:ascii="FangSong_GB2312" w:eastAsia="FangSong_GB2312" w:hAnsi="仿宋"/>
          <w:sz w:val="24"/>
          <w:szCs w:val="24"/>
          <w:lang w:val="zh-CN"/>
        </w:rPr>
        <w:t>签订日期：</w:t>
      </w:r>
    </w:p>
    <w:p w:rsidR="00000000" w:rsidRDefault="00C86EDA">
      <w:pPr>
        <w:autoSpaceDE w:val="0"/>
        <w:autoSpaceDN w:val="0"/>
        <w:spacing w:line="520" w:lineRule="exact"/>
        <w:ind w:left="380" w:firstLine="160"/>
        <w:rPr>
          <w:rFonts w:ascii="FangSong_GB2312" w:eastAsia="FangSong_GB2312" w:hAnsi="仿宋"/>
          <w:b/>
          <w:sz w:val="24"/>
          <w:szCs w:val="24"/>
          <w:lang w:val="zh-CN"/>
        </w:rPr>
      </w:pPr>
    </w:p>
    <w:p w:rsidR="00000000" w:rsidRDefault="00C86EDA">
      <w:pPr>
        <w:autoSpaceDE w:val="0"/>
        <w:autoSpaceDN w:val="0"/>
        <w:spacing w:line="520" w:lineRule="exact"/>
        <w:ind w:left="380" w:firstLine="160"/>
        <w:rPr>
          <w:rFonts w:ascii="FangSong_GB2312" w:eastAsia="FangSong_GB2312" w:hAnsi="仿宋"/>
          <w:b/>
          <w:sz w:val="24"/>
          <w:szCs w:val="24"/>
          <w:lang w:val="zh-CN"/>
        </w:rPr>
      </w:pPr>
    </w:p>
    <w:p w:rsidR="00000000" w:rsidRDefault="00C86EDA">
      <w:pPr>
        <w:autoSpaceDE w:val="0"/>
        <w:autoSpaceDN w:val="0"/>
        <w:spacing w:line="520" w:lineRule="exact"/>
        <w:ind w:left="380" w:firstLine="160"/>
        <w:rPr>
          <w:rFonts w:ascii="仿宋" w:eastAsia="仿宋" w:hAnsi="仿宋"/>
          <w:b/>
          <w:sz w:val="24"/>
          <w:lang w:val="zh-CN"/>
        </w:rPr>
      </w:pPr>
      <w:r>
        <w:rPr>
          <w:rFonts w:ascii="FangSong_GB2312" w:eastAsia="FangSong_GB2312" w:hAnsi="仿宋"/>
          <w:b/>
          <w:sz w:val="24"/>
          <w:szCs w:val="24"/>
          <w:lang w:val="zh-CN"/>
        </w:rPr>
        <w:t>注：本合同为简易版本，使用过程中，请结合具体项目，充实细化。</w:t>
      </w:r>
    </w:p>
    <w:p w:rsidR="00000000" w:rsidRDefault="00C86EDA">
      <w:pPr>
        <w:pStyle w:val="1"/>
        <w:rPr>
          <w:lang w:val="zh-CN"/>
        </w:rPr>
      </w:pPr>
    </w:p>
    <w:p w:rsidR="00000000" w:rsidRDefault="00C86EDA">
      <w:pPr>
        <w:rPr>
          <w:lang w:val="zh-CN"/>
        </w:rPr>
      </w:pPr>
    </w:p>
    <w:p w:rsidR="00000000" w:rsidRDefault="00C86EDA">
      <w:pPr>
        <w:pStyle w:val="3"/>
        <w:rPr>
          <w:lang w:val="zh-CN"/>
        </w:rPr>
      </w:pPr>
    </w:p>
    <w:p w:rsidR="00000000" w:rsidRDefault="00C86EDA">
      <w:pPr>
        <w:rPr>
          <w:lang w:val="zh-CN"/>
        </w:rPr>
      </w:pPr>
    </w:p>
    <w:p w:rsidR="00000000" w:rsidRDefault="00C86EDA">
      <w:pPr>
        <w:rPr>
          <w:lang w:val="zh-CN"/>
        </w:rPr>
      </w:pPr>
    </w:p>
    <w:p w:rsidR="00000000" w:rsidRDefault="00C86EDA">
      <w:pPr>
        <w:rPr>
          <w:lang w:val="zh-CN"/>
        </w:rPr>
      </w:pPr>
    </w:p>
    <w:p w:rsidR="00000000" w:rsidRDefault="00C86EDA">
      <w:pPr>
        <w:pStyle w:val="3"/>
        <w:rPr>
          <w:lang w:val="zh-CN"/>
        </w:rPr>
      </w:pPr>
    </w:p>
    <w:p w:rsidR="00000000" w:rsidRDefault="00C86EDA">
      <w:pPr>
        <w:rPr>
          <w:lang w:val="zh-CN"/>
        </w:rPr>
      </w:pPr>
    </w:p>
    <w:p w:rsidR="00000000" w:rsidRDefault="00C86EDA">
      <w:pPr>
        <w:pStyle w:val="3"/>
        <w:rPr>
          <w:lang w:val="zh-CN"/>
        </w:rPr>
      </w:pPr>
    </w:p>
    <w:p w:rsidR="00000000" w:rsidRDefault="00C86EDA">
      <w:pPr>
        <w:rPr>
          <w:lang w:val="zh-CN"/>
        </w:rPr>
      </w:pPr>
    </w:p>
    <w:p w:rsidR="00000000" w:rsidRDefault="00C86EDA">
      <w:pPr>
        <w:rPr>
          <w:lang w:val="zh-CN"/>
        </w:rPr>
      </w:pPr>
    </w:p>
    <w:p w:rsidR="00000000" w:rsidRDefault="00C86EDA">
      <w:pPr>
        <w:rPr>
          <w:lang w:val="zh-CN"/>
        </w:rPr>
      </w:pPr>
    </w:p>
    <w:p w:rsidR="00000000" w:rsidRDefault="00C86EDA">
      <w:pPr>
        <w:rPr>
          <w:lang w:val="zh-CN"/>
        </w:rPr>
      </w:pPr>
    </w:p>
    <w:p w:rsidR="00000000" w:rsidRDefault="00C86EDA">
      <w:pPr>
        <w:rPr>
          <w:lang w:val="zh-CN"/>
        </w:rPr>
      </w:pPr>
    </w:p>
    <w:p w:rsidR="00000000" w:rsidRDefault="00C86EDA">
      <w:pPr>
        <w:pStyle w:val="1"/>
        <w:rPr>
          <w:lang w:val="zh-CN"/>
        </w:rPr>
      </w:pPr>
    </w:p>
    <w:p w:rsidR="00000000" w:rsidRDefault="00C86EDA">
      <w:pPr>
        <w:pStyle w:val="1"/>
        <w:rPr>
          <w:lang w:val="zh-CN"/>
        </w:rPr>
      </w:pPr>
      <w:r>
        <w:rPr>
          <w:lang w:val="zh-CN"/>
        </w:rPr>
        <w:t>第五章</w:t>
      </w:r>
      <w:r>
        <w:rPr>
          <w:lang w:val="zh-CN"/>
        </w:rPr>
        <w:t xml:space="preserve">  </w:t>
      </w:r>
      <w:r>
        <w:rPr>
          <w:lang w:val="zh-CN"/>
        </w:rPr>
        <w:t>提供服务的期限</w:t>
      </w:r>
      <w:bookmarkEnd w:id="16"/>
    </w:p>
    <w:p w:rsidR="00000000" w:rsidRDefault="00C86EDA">
      <w:pPr>
        <w:autoSpaceDE w:val="0"/>
        <w:autoSpaceDN w:val="0"/>
        <w:spacing w:line="360" w:lineRule="auto"/>
        <w:rPr>
          <w:rFonts w:ascii="黑体" w:eastAsia="黑体" w:hAnsi="Arial"/>
          <w:sz w:val="30"/>
          <w:lang w:val="zh-CN"/>
        </w:rPr>
      </w:pPr>
    </w:p>
    <w:p w:rsidR="00000000" w:rsidRDefault="00C86EDA">
      <w:pPr>
        <w:pStyle w:val="2"/>
        <w:spacing w:before="0" w:after="0" w:line="360" w:lineRule="auto"/>
        <w:jc w:val="both"/>
        <w:rPr>
          <w:rFonts w:ascii="楷体_GB2312" w:eastAsia="楷体_GB2312"/>
          <w:sz w:val="28"/>
          <w:szCs w:val="28"/>
          <w:lang w:val="zh-CN"/>
        </w:rPr>
      </w:pPr>
      <w:bookmarkStart w:id="23" w:name="_Toc408242382"/>
      <w:bookmarkStart w:id="24" w:name="_Toc534359466"/>
      <w:r>
        <w:rPr>
          <w:rFonts w:ascii="楷体_GB2312" w:eastAsia="楷体_GB2312"/>
          <w:sz w:val="28"/>
          <w:szCs w:val="28"/>
          <w:lang w:val="zh-CN"/>
        </w:rPr>
        <w:t xml:space="preserve">5.1 </w:t>
      </w:r>
      <w:r>
        <w:rPr>
          <w:rFonts w:ascii="楷体_GB2312" w:eastAsia="楷体_GB2312"/>
          <w:sz w:val="28"/>
          <w:szCs w:val="28"/>
          <w:lang w:val="zh-CN"/>
        </w:rPr>
        <w:t>服务期限</w:t>
      </w:r>
      <w:bookmarkEnd w:id="23"/>
      <w:bookmarkEnd w:id="24"/>
    </w:p>
    <w:p w:rsidR="00000000" w:rsidRDefault="00C86EDA">
      <w:pPr>
        <w:autoSpaceDE w:val="0"/>
        <w:autoSpaceDN w:val="0"/>
        <w:spacing w:line="360" w:lineRule="auto"/>
        <w:ind w:firstLine="480"/>
        <w:rPr>
          <w:rFonts w:ascii="FangSong_GB2312" w:eastAsia="FangSong_GB2312" w:hAnsi="仿宋"/>
          <w:sz w:val="24"/>
          <w:szCs w:val="22"/>
          <w:lang w:val="zh-CN"/>
        </w:rPr>
      </w:pPr>
      <w:bookmarkStart w:id="25" w:name="_Toc408242383"/>
      <w:bookmarkStart w:id="26" w:name="_Toc534359467"/>
      <w:r>
        <w:rPr>
          <w:rFonts w:ascii="FangSong_GB2312" w:eastAsia="FangSong_GB2312" w:hAnsi="仿宋"/>
          <w:sz w:val="24"/>
          <w:szCs w:val="22"/>
          <w:lang w:val="zh-CN"/>
        </w:rPr>
        <w:t>签订合同后要求</w:t>
      </w:r>
      <w:r>
        <w:rPr>
          <w:rFonts w:ascii="FangSong_GB2312" w:eastAsia="FangSong_GB2312" w:hAnsi="仿宋"/>
          <w:sz w:val="24"/>
          <w:szCs w:val="22"/>
          <w:lang w:val="zh-CN"/>
        </w:rPr>
        <w:t>15</w:t>
      </w:r>
      <w:r>
        <w:rPr>
          <w:rFonts w:ascii="FangSong_GB2312" w:eastAsia="FangSong_GB2312" w:hAnsi="仿宋"/>
          <w:sz w:val="24"/>
          <w:szCs w:val="22"/>
          <w:lang w:val="zh-CN"/>
        </w:rPr>
        <w:t>个工作日内交货并安装、调试。</w:t>
      </w:r>
    </w:p>
    <w:p w:rsidR="00000000" w:rsidRDefault="00C86EDA">
      <w:pPr>
        <w:pStyle w:val="2"/>
        <w:spacing w:before="0" w:after="0" w:line="360" w:lineRule="auto"/>
        <w:jc w:val="both"/>
        <w:rPr>
          <w:rFonts w:ascii="楷体_GB2312" w:eastAsia="楷体_GB2312"/>
          <w:sz w:val="28"/>
          <w:szCs w:val="28"/>
          <w:lang w:val="zh-CN"/>
        </w:rPr>
      </w:pPr>
      <w:r>
        <w:rPr>
          <w:rFonts w:ascii="楷体_GB2312" w:eastAsia="楷体_GB2312"/>
          <w:sz w:val="28"/>
          <w:szCs w:val="28"/>
          <w:lang w:val="zh-CN"/>
        </w:rPr>
        <w:t xml:space="preserve">5.2 </w:t>
      </w:r>
      <w:r>
        <w:rPr>
          <w:rFonts w:ascii="楷体_GB2312" w:eastAsia="楷体_GB2312"/>
          <w:sz w:val="28"/>
          <w:szCs w:val="28"/>
          <w:lang w:val="zh-CN"/>
        </w:rPr>
        <w:t>服务地点</w:t>
      </w:r>
      <w:bookmarkEnd w:id="25"/>
      <w:bookmarkEnd w:id="26"/>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地点：按</w:t>
      </w:r>
      <w:r>
        <w:rPr>
          <w:rFonts w:ascii="FangSong_GB2312" w:eastAsia="FangSong_GB2312" w:hAnsi="仿宋"/>
          <w:sz w:val="24"/>
          <w:lang w:val="zh-CN"/>
        </w:rPr>
        <w:t>采购人</w:t>
      </w:r>
      <w:r>
        <w:rPr>
          <w:rFonts w:ascii="FangSong_GB2312" w:eastAsia="FangSong_GB2312" w:hAnsi="仿宋"/>
          <w:sz w:val="24"/>
          <w:lang w:val="zh-CN"/>
        </w:rPr>
        <w:t>要求。</w:t>
      </w:r>
    </w:p>
    <w:p w:rsidR="00000000" w:rsidRDefault="00C86EDA">
      <w:pPr>
        <w:pStyle w:val="2"/>
        <w:spacing w:before="0" w:after="0" w:line="360" w:lineRule="auto"/>
        <w:jc w:val="both"/>
        <w:rPr>
          <w:rFonts w:ascii="楷体_GB2312" w:eastAsia="楷体_GB2312"/>
          <w:sz w:val="28"/>
          <w:szCs w:val="28"/>
          <w:lang w:val="zh-CN"/>
        </w:rPr>
      </w:pPr>
      <w:bookmarkStart w:id="27" w:name="_Toc408242384"/>
      <w:bookmarkStart w:id="28" w:name="_Toc534359468"/>
      <w:r>
        <w:rPr>
          <w:rFonts w:ascii="楷体_GB2312" w:eastAsia="楷体_GB2312"/>
          <w:sz w:val="28"/>
          <w:szCs w:val="28"/>
          <w:lang w:val="zh-CN"/>
        </w:rPr>
        <w:t xml:space="preserve">5.3 </w:t>
      </w:r>
      <w:r>
        <w:rPr>
          <w:rFonts w:ascii="楷体_GB2312" w:eastAsia="楷体_GB2312"/>
          <w:sz w:val="28"/>
          <w:szCs w:val="28"/>
          <w:lang w:val="zh-CN"/>
        </w:rPr>
        <w:t>服务成果验收</w:t>
      </w:r>
      <w:bookmarkEnd w:id="27"/>
      <w:bookmarkEnd w:id="28"/>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服务期满或完成服务成果后，采购人应对服务的成果进行详细而全面的检验。采购人有权根据检验结果要求成交人立即更换或者提出索赔要求。检验合格后，由采购人签署验收报告，作为付款凭据之一。</w:t>
      </w:r>
    </w:p>
    <w:p w:rsidR="00000000" w:rsidRDefault="00C86EDA">
      <w:pPr>
        <w:jc w:val="left"/>
        <w:rPr>
          <w:rFonts w:ascii="楷体" w:eastAsia="楷体" w:hAnsi="楷体"/>
          <w:sz w:val="28"/>
          <w:szCs w:val="22"/>
        </w:rPr>
      </w:pPr>
      <w:r>
        <w:rPr>
          <w:rFonts w:ascii="楷体" w:eastAsia="楷体" w:hAnsi="楷体"/>
          <w:sz w:val="28"/>
        </w:rPr>
        <w:t>5.</w:t>
      </w:r>
      <w:r>
        <w:rPr>
          <w:rFonts w:ascii="楷体" w:eastAsia="楷体" w:hAnsi="楷体"/>
          <w:sz w:val="28"/>
        </w:rPr>
        <w:t>4</w:t>
      </w:r>
      <w:r>
        <w:rPr>
          <w:rFonts w:ascii="楷体" w:eastAsia="楷体" w:hAnsi="楷体"/>
          <w:sz w:val="28"/>
        </w:rPr>
        <w:t xml:space="preserve"> </w:t>
      </w:r>
      <w:r>
        <w:rPr>
          <w:rFonts w:ascii="楷体" w:eastAsia="楷体" w:hAnsi="楷体"/>
          <w:sz w:val="28"/>
          <w:szCs w:val="22"/>
        </w:rPr>
        <w:t>售后服务要求</w:t>
      </w:r>
    </w:p>
    <w:p w:rsidR="00000000" w:rsidRDefault="00C86EDA">
      <w:pPr>
        <w:autoSpaceDE w:val="0"/>
        <w:autoSpaceDN w:val="0"/>
        <w:spacing w:line="360" w:lineRule="auto"/>
        <w:ind w:firstLine="480"/>
        <w:rPr>
          <w:rFonts w:ascii="FangSong_GB2312" w:eastAsia="FangSong_GB2312" w:hAnsi="仿宋"/>
          <w:sz w:val="24"/>
          <w:szCs w:val="22"/>
          <w:lang w:val="zh-CN"/>
        </w:rPr>
      </w:pPr>
      <w:r>
        <w:rPr>
          <w:rFonts w:ascii="FangSong_GB2312" w:eastAsia="FangSong_GB2312" w:hAnsi="仿宋"/>
          <w:sz w:val="24"/>
          <w:szCs w:val="22"/>
        </w:rPr>
        <w:t>1</w:t>
      </w:r>
      <w:r>
        <w:rPr>
          <w:rFonts w:ascii="FangSong_GB2312" w:eastAsia="FangSong_GB2312" w:hAnsi="仿宋"/>
          <w:sz w:val="24"/>
          <w:szCs w:val="22"/>
        </w:rPr>
        <w:t>）</w:t>
      </w:r>
      <w:r>
        <w:rPr>
          <w:rFonts w:ascii="FangSong_GB2312" w:eastAsia="FangSong_GB2312" w:hAnsi="仿宋"/>
          <w:sz w:val="24"/>
          <w:szCs w:val="22"/>
          <w:lang w:val="zh-CN"/>
        </w:rPr>
        <w:t>设备提供商必须提供交换机</w:t>
      </w:r>
      <w:r>
        <w:rPr>
          <w:rFonts w:ascii="FangSong_GB2312" w:eastAsia="FangSong_GB2312" w:hAnsi="仿宋"/>
          <w:sz w:val="24"/>
          <w:szCs w:val="22"/>
          <w:lang w:val="zh-CN"/>
        </w:rPr>
        <w:t>3</w:t>
      </w:r>
      <w:r>
        <w:rPr>
          <w:rFonts w:ascii="FangSong_GB2312" w:eastAsia="FangSong_GB2312" w:hAnsi="仿宋"/>
          <w:sz w:val="24"/>
          <w:szCs w:val="22"/>
          <w:lang w:val="zh-CN"/>
        </w:rPr>
        <w:t>年原厂服务承诺函，并且设备维保信息查询用户为泰安市中心医院。设备安装必须原厂工程师到场实施。</w:t>
      </w:r>
    </w:p>
    <w:p w:rsidR="00000000" w:rsidRDefault="00C86EDA">
      <w:pPr>
        <w:autoSpaceDE w:val="0"/>
        <w:autoSpaceDN w:val="0"/>
        <w:spacing w:line="360" w:lineRule="auto"/>
        <w:ind w:firstLine="480"/>
        <w:rPr>
          <w:rFonts w:ascii="FangSong_GB2312" w:eastAsia="FangSong_GB2312" w:hAnsi="仿宋"/>
          <w:sz w:val="24"/>
          <w:szCs w:val="22"/>
          <w:lang w:val="zh-CN"/>
        </w:rPr>
      </w:pPr>
      <w:r>
        <w:rPr>
          <w:rFonts w:ascii="FangSong_GB2312" w:eastAsia="FangSong_GB2312" w:hAnsi="仿宋"/>
          <w:sz w:val="24"/>
          <w:szCs w:val="22"/>
        </w:rPr>
        <w:t>2</w:t>
      </w:r>
      <w:r>
        <w:rPr>
          <w:rFonts w:ascii="FangSong_GB2312" w:eastAsia="FangSong_GB2312" w:hAnsi="仿宋"/>
          <w:sz w:val="24"/>
          <w:szCs w:val="22"/>
        </w:rPr>
        <w:t>）</w:t>
      </w:r>
      <w:r>
        <w:rPr>
          <w:rFonts w:ascii="FangSong_GB2312" w:eastAsia="FangSong_GB2312" w:hAnsi="仿宋"/>
          <w:sz w:val="24"/>
          <w:szCs w:val="22"/>
          <w:lang w:val="zh-CN"/>
        </w:rPr>
        <w:t>签订合同后要求</w:t>
      </w:r>
      <w:r>
        <w:rPr>
          <w:rFonts w:ascii="FangSong_GB2312" w:eastAsia="FangSong_GB2312" w:hAnsi="仿宋"/>
          <w:sz w:val="24"/>
          <w:szCs w:val="22"/>
          <w:lang w:val="zh-CN"/>
        </w:rPr>
        <w:t>15</w:t>
      </w:r>
      <w:r>
        <w:rPr>
          <w:rFonts w:ascii="FangSong_GB2312" w:eastAsia="FangSong_GB2312" w:hAnsi="仿宋"/>
          <w:sz w:val="24"/>
          <w:szCs w:val="22"/>
          <w:lang w:val="zh-CN"/>
        </w:rPr>
        <w:t>个工作日内交货并安装、调试。</w:t>
      </w:r>
    </w:p>
    <w:p w:rsidR="00000000" w:rsidRDefault="00C86EDA">
      <w:pPr>
        <w:autoSpaceDE w:val="0"/>
        <w:autoSpaceDN w:val="0"/>
        <w:spacing w:line="360" w:lineRule="auto"/>
        <w:ind w:firstLine="480"/>
        <w:rPr>
          <w:rFonts w:ascii="FangSong_GB2312" w:eastAsia="FangSong_GB2312" w:hAnsi="仿宋"/>
          <w:sz w:val="24"/>
          <w:szCs w:val="22"/>
          <w:lang w:val="zh-CN"/>
        </w:rPr>
      </w:pPr>
      <w:r>
        <w:rPr>
          <w:rFonts w:ascii="FangSong_GB2312" w:eastAsia="FangSong_GB2312" w:hAnsi="仿宋"/>
          <w:sz w:val="24"/>
          <w:szCs w:val="22"/>
        </w:rPr>
        <w:t>3</w:t>
      </w:r>
      <w:r>
        <w:rPr>
          <w:rFonts w:ascii="FangSong_GB2312" w:eastAsia="FangSong_GB2312" w:hAnsi="仿宋"/>
          <w:sz w:val="24"/>
          <w:szCs w:val="22"/>
        </w:rPr>
        <w:t>）</w:t>
      </w:r>
      <w:r>
        <w:rPr>
          <w:rFonts w:ascii="FangSong_GB2312" w:eastAsia="FangSong_GB2312" w:hAnsi="仿宋"/>
          <w:sz w:val="24"/>
          <w:szCs w:val="22"/>
          <w:lang w:val="zh-CN"/>
        </w:rPr>
        <w:t>全部产品提供</w:t>
      </w:r>
      <w:r>
        <w:rPr>
          <w:rFonts w:ascii="FangSong_GB2312" w:eastAsia="FangSong_GB2312" w:hAnsi="仿宋"/>
          <w:sz w:val="24"/>
          <w:szCs w:val="22"/>
          <w:lang w:val="zh-CN"/>
        </w:rPr>
        <w:t>3</w:t>
      </w:r>
      <w:r>
        <w:rPr>
          <w:rFonts w:ascii="FangSong_GB2312" w:eastAsia="FangSong_GB2312" w:hAnsi="仿宋"/>
          <w:sz w:val="24"/>
          <w:szCs w:val="22"/>
          <w:lang w:val="zh-CN"/>
        </w:rPr>
        <w:t>年原厂全免费质保服务（投标时需提供原厂商项目授权和原厂服务承诺函），软件系统产品提供免费升级服务，保修期内不再收取任何费用，并承担全部技术责任。质保期后对所更换的产品及其它服务只收取成本费用。产品在整个生命周期内要得到厂家全面的服务和技术支持，期间提供免费技术支持、维护和升级服务。</w:t>
      </w:r>
    </w:p>
    <w:p w:rsidR="00000000" w:rsidRDefault="00C86EDA">
      <w:pPr>
        <w:autoSpaceDE w:val="0"/>
        <w:autoSpaceDN w:val="0"/>
        <w:spacing w:line="360" w:lineRule="auto"/>
        <w:ind w:firstLine="480"/>
        <w:rPr>
          <w:rFonts w:ascii="FangSong_GB2312" w:eastAsia="FangSong_GB2312" w:hAnsi="仿宋"/>
          <w:sz w:val="24"/>
          <w:szCs w:val="22"/>
          <w:lang w:val="zh-CN"/>
        </w:rPr>
      </w:pPr>
      <w:r>
        <w:rPr>
          <w:rFonts w:ascii="FangSong_GB2312" w:eastAsia="FangSong_GB2312" w:hAnsi="仿宋"/>
          <w:sz w:val="24"/>
          <w:szCs w:val="22"/>
        </w:rPr>
        <w:t>4</w:t>
      </w:r>
      <w:r>
        <w:rPr>
          <w:rFonts w:ascii="FangSong_GB2312" w:eastAsia="FangSong_GB2312" w:hAnsi="仿宋"/>
          <w:sz w:val="24"/>
          <w:szCs w:val="22"/>
        </w:rPr>
        <w:t>）</w:t>
      </w:r>
      <w:r>
        <w:rPr>
          <w:rFonts w:ascii="FangSong_GB2312" w:eastAsia="FangSong_GB2312" w:hAnsi="仿宋"/>
          <w:sz w:val="24"/>
          <w:szCs w:val="22"/>
          <w:lang w:val="zh-CN"/>
        </w:rPr>
        <w:t>故障报修响应，中标人必须提供</w:t>
      </w:r>
      <w:r>
        <w:rPr>
          <w:rFonts w:ascii="FangSong_GB2312" w:eastAsia="FangSong_GB2312" w:hAnsi="仿宋"/>
          <w:sz w:val="24"/>
          <w:szCs w:val="22"/>
          <w:lang w:val="zh-CN"/>
        </w:rPr>
        <w:t>7*</w:t>
      </w:r>
      <w:r>
        <w:rPr>
          <w:rFonts w:ascii="FangSong_GB2312" w:eastAsia="FangSong_GB2312" w:hAnsi="仿宋"/>
          <w:sz w:val="24"/>
          <w:szCs w:val="22"/>
          <w:lang w:val="zh-CN"/>
        </w:rPr>
        <w:t>24</w:t>
      </w:r>
      <w:r>
        <w:rPr>
          <w:rFonts w:ascii="FangSong_GB2312" w:eastAsia="FangSong_GB2312" w:hAnsi="仿宋"/>
          <w:sz w:val="24"/>
          <w:szCs w:val="22"/>
          <w:lang w:val="zh-CN"/>
        </w:rPr>
        <w:t>小时热线支持；接到招标人故障通知后在</w:t>
      </w:r>
      <w:r>
        <w:rPr>
          <w:rFonts w:ascii="FangSong_GB2312" w:eastAsia="FangSong_GB2312" w:hAnsi="仿宋"/>
          <w:sz w:val="24"/>
          <w:szCs w:val="22"/>
          <w:lang w:val="zh-CN"/>
        </w:rPr>
        <w:t>2</w:t>
      </w:r>
      <w:r>
        <w:rPr>
          <w:rFonts w:ascii="FangSong_GB2312" w:eastAsia="FangSong_GB2312" w:hAnsi="仿宋"/>
          <w:sz w:val="24"/>
          <w:szCs w:val="22"/>
          <w:lang w:val="zh-CN"/>
        </w:rPr>
        <w:t>小时内排除故障；排除不了的或采购人提出现场支持需求，需在</w:t>
      </w:r>
      <w:r>
        <w:rPr>
          <w:rFonts w:ascii="FangSong_GB2312" w:eastAsia="FangSong_GB2312" w:hAnsi="仿宋"/>
          <w:sz w:val="24"/>
          <w:szCs w:val="22"/>
          <w:lang w:val="zh-CN"/>
        </w:rPr>
        <w:t>4</w:t>
      </w:r>
      <w:r>
        <w:rPr>
          <w:rFonts w:ascii="FangSong_GB2312" w:eastAsia="FangSong_GB2312" w:hAnsi="仿宋"/>
          <w:sz w:val="24"/>
          <w:szCs w:val="22"/>
          <w:lang w:val="zh-CN"/>
        </w:rPr>
        <w:t>小时内抵达现场提供服务，其所有费用由中标人自理。</w:t>
      </w:r>
    </w:p>
    <w:p w:rsidR="00000000" w:rsidRDefault="00C86EDA">
      <w:pPr>
        <w:autoSpaceDE w:val="0"/>
        <w:autoSpaceDN w:val="0"/>
        <w:spacing w:line="360" w:lineRule="auto"/>
        <w:ind w:firstLine="480"/>
        <w:rPr>
          <w:rFonts w:ascii="FangSong_GB2312" w:eastAsia="FangSong_GB2312" w:hAnsi="仿宋" w:hint="default"/>
          <w:sz w:val="24"/>
          <w:szCs w:val="22"/>
          <w:lang w:val="zh-CN"/>
        </w:rPr>
      </w:pPr>
      <w:r>
        <w:rPr>
          <w:rFonts w:ascii="FangSong_GB2312" w:eastAsia="FangSong_GB2312" w:hAnsi="仿宋"/>
          <w:sz w:val="24"/>
          <w:szCs w:val="22"/>
        </w:rPr>
        <w:t>5</w:t>
      </w:r>
      <w:r>
        <w:rPr>
          <w:rFonts w:ascii="FangSong_GB2312" w:eastAsia="FangSong_GB2312" w:hAnsi="仿宋"/>
          <w:sz w:val="24"/>
          <w:szCs w:val="22"/>
        </w:rPr>
        <w:t>）</w:t>
      </w:r>
      <w:r>
        <w:rPr>
          <w:rFonts w:ascii="FangSong_GB2312" w:eastAsia="FangSong_GB2312" w:hAnsi="仿宋"/>
          <w:sz w:val="24"/>
          <w:szCs w:val="22"/>
          <w:lang w:val="zh-CN"/>
        </w:rPr>
        <w:t>成交供应商免费为采购人提供中文操作手册并培训操作人员，其中包括讲解产品的结构以及原理、产品的使用以及维护保养，直至操作人员能够独立的操作使用。</w:t>
      </w:r>
    </w:p>
    <w:p w:rsidR="00000000" w:rsidRDefault="00C86EDA">
      <w:pPr>
        <w:pStyle w:val="1"/>
        <w:rPr>
          <w:lang w:val="zh-CN"/>
        </w:rPr>
      </w:pPr>
      <w:r>
        <w:rPr>
          <w:rFonts w:ascii="FangSong_GB2312" w:eastAsia="FangSong_GB2312" w:hAnsi="仿宋"/>
          <w:sz w:val="24"/>
          <w:lang w:val="zh-CN"/>
        </w:rPr>
        <w:br w:type="page"/>
      </w:r>
      <w:bookmarkStart w:id="29" w:name="_Toc534359469"/>
      <w:r>
        <w:rPr>
          <w:lang w:val="zh-CN"/>
        </w:rPr>
        <w:lastRenderedPageBreak/>
        <w:t>第六章</w:t>
      </w:r>
      <w:r>
        <w:rPr>
          <w:lang w:val="zh-CN"/>
        </w:rPr>
        <w:t xml:space="preserve">  </w:t>
      </w:r>
      <w:r>
        <w:rPr>
          <w:lang w:val="zh-CN"/>
        </w:rPr>
        <w:t>项目技术和商务要求</w:t>
      </w:r>
      <w:bookmarkEnd w:id="29"/>
    </w:p>
    <w:p w:rsidR="00000000" w:rsidRDefault="00C86EDA">
      <w:pPr>
        <w:autoSpaceDE w:val="0"/>
        <w:autoSpaceDN w:val="0"/>
        <w:spacing w:line="360" w:lineRule="auto"/>
        <w:rPr>
          <w:rFonts w:ascii="FangSong_GB2312" w:eastAsia="FangSong_GB2312" w:hAnsi="Arial"/>
          <w:sz w:val="24"/>
          <w:lang w:val="zh-CN"/>
        </w:rPr>
      </w:pPr>
    </w:p>
    <w:p w:rsidR="00000000" w:rsidRDefault="00C86EDA">
      <w:pPr>
        <w:pStyle w:val="2"/>
        <w:spacing w:before="0" w:after="0" w:line="360" w:lineRule="auto"/>
        <w:jc w:val="both"/>
        <w:rPr>
          <w:rFonts w:ascii="楷体_GB2312" w:eastAsia="楷体_GB2312"/>
          <w:sz w:val="28"/>
          <w:szCs w:val="28"/>
          <w:lang w:val="zh-CN"/>
        </w:rPr>
      </w:pPr>
      <w:bookmarkStart w:id="30" w:name="_Toc534359470"/>
      <w:r>
        <w:rPr>
          <w:rFonts w:ascii="楷体_GB2312" w:eastAsia="楷体_GB2312"/>
          <w:sz w:val="28"/>
          <w:szCs w:val="28"/>
          <w:lang w:val="zh-CN"/>
        </w:rPr>
        <w:t xml:space="preserve">6.1 </w:t>
      </w:r>
      <w:r>
        <w:rPr>
          <w:rFonts w:ascii="楷体_GB2312" w:eastAsia="楷体_GB2312"/>
          <w:sz w:val="28"/>
          <w:szCs w:val="28"/>
          <w:lang w:val="zh-CN"/>
        </w:rPr>
        <w:t>项目说明</w:t>
      </w:r>
      <w:bookmarkEnd w:id="30"/>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6.1.1</w:t>
      </w:r>
      <w:r>
        <w:rPr>
          <w:rFonts w:ascii="FangSong_GB2312" w:eastAsia="FangSong_GB2312" w:hAnsi="仿宋"/>
          <w:sz w:val="24"/>
          <w:lang w:val="zh-CN"/>
        </w:rPr>
        <w:t>本章内容根据采购项目的实际需求制定。</w:t>
      </w:r>
    </w:p>
    <w:p w:rsidR="00000000" w:rsidRDefault="00C86EDA">
      <w:pPr>
        <w:autoSpaceDE w:val="0"/>
        <w:autoSpaceDN w:val="0"/>
        <w:spacing w:line="360" w:lineRule="auto"/>
        <w:ind w:firstLine="480"/>
        <w:rPr>
          <w:rFonts w:ascii="FangSong_GB2312" w:eastAsia="FangSong_GB2312" w:hAnsi="仿宋"/>
          <w:sz w:val="24"/>
          <w:szCs w:val="22"/>
          <w:lang w:val="zh-CN"/>
        </w:rPr>
      </w:pPr>
      <w:r>
        <w:rPr>
          <w:rFonts w:ascii="FangSong_GB2312" w:eastAsia="FangSong_GB2312" w:hAnsi="仿宋"/>
          <w:sz w:val="24"/>
          <w:szCs w:val="22"/>
          <w:lang w:val="zh-CN"/>
        </w:rPr>
        <w:t>由于医院新增项目较多，新增服务器数量大量增加，原有设备已不能满足日益增长的业务需求，因而现在申请扩容服务器汇聚交换</w:t>
      </w:r>
      <w:r>
        <w:rPr>
          <w:rFonts w:ascii="FangSong_GB2312" w:eastAsia="FangSong_GB2312" w:hAnsi="仿宋"/>
          <w:sz w:val="24"/>
          <w:szCs w:val="22"/>
          <w:lang w:val="zh-CN"/>
        </w:rPr>
        <w:t>机进行采购。采购服务内容及地点详见项目技术和商务要求。</w:t>
      </w:r>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6.1.2</w:t>
      </w:r>
      <w:r>
        <w:rPr>
          <w:rFonts w:ascii="FangSong_GB2312" w:eastAsia="FangSong_GB2312" w:hAnsi="仿宋"/>
          <w:sz w:val="24"/>
          <w:lang w:val="zh-CN"/>
        </w:rPr>
        <w:t>本项目共分为一个标段进行采购</w:t>
      </w:r>
      <w:r>
        <w:rPr>
          <w:rFonts w:ascii="FangSong_GB2312" w:eastAsia="FangSong_GB2312" w:hAnsi="仿宋"/>
          <w:sz w:val="24"/>
          <w:lang w:val="zh-CN"/>
        </w:rPr>
        <w:t>服务</w:t>
      </w:r>
      <w:r>
        <w:rPr>
          <w:rFonts w:ascii="FangSong_GB2312" w:eastAsia="FangSong_GB2312" w:hAnsi="仿宋"/>
          <w:sz w:val="24"/>
          <w:lang w:val="zh-CN"/>
        </w:rPr>
        <w:t>。供应商所报价格应为含税全包价，</w:t>
      </w:r>
      <w:r>
        <w:rPr>
          <w:rFonts w:ascii="FangSong_GB2312" w:eastAsia="FangSong_GB2312" w:hAnsi="仿宋"/>
          <w:sz w:val="24"/>
          <w:szCs w:val="24"/>
          <w:lang w:val="zh-CN"/>
        </w:rPr>
        <w:t>包括与提供服务相关的人工、设备、保险、税费、验收及知识产权等一切费用。</w:t>
      </w:r>
    </w:p>
    <w:p w:rsidR="00000000" w:rsidRDefault="00C86EDA">
      <w:pPr>
        <w:pStyle w:val="2"/>
        <w:spacing w:before="0" w:after="0" w:line="480" w:lineRule="exact"/>
        <w:jc w:val="both"/>
        <w:rPr>
          <w:rFonts w:ascii="楷体_GB2312" w:eastAsia="楷体_GB2312"/>
          <w:b/>
          <w:bCs/>
          <w:sz w:val="28"/>
          <w:szCs w:val="28"/>
          <w:lang w:val="zh-CN"/>
        </w:rPr>
      </w:pPr>
      <w:bookmarkStart w:id="31" w:name="_Toc409627378"/>
      <w:r>
        <w:rPr>
          <w:rFonts w:ascii="楷体_GB2312" w:eastAsia="楷体_GB2312"/>
          <w:b/>
          <w:bCs/>
          <w:sz w:val="28"/>
          <w:szCs w:val="28"/>
          <w:lang w:val="zh-CN"/>
        </w:rPr>
        <w:t xml:space="preserve"> </w:t>
      </w:r>
      <w:r>
        <w:rPr>
          <w:rFonts w:ascii="楷体_GB2312" w:eastAsia="楷体_GB2312"/>
          <w:b/>
          <w:bCs/>
          <w:sz w:val="28"/>
          <w:szCs w:val="28"/>
          <w:lang w:val="zh-CN"/>
        </w:rPr>
        <w:t xml:space="preserve">6.2 </w:t>
      </w:r>
      <w:r>
        <w:rPr>
          <w:rFonts w:ascii="楷体_GB2312" w:eastAsia="楷体_GB2312"/>
          <w:b/>
          <w:bCs/>
          <w:sz w:val="28"/>
          <w:szCs w:val="28"/>
          <w:lang w:val="zh-CN"/>
        </w:rPr>
        <w:t>服务详细技术标准和要求</w:t>
      </w:r>
      <w:bookmarkEnd w:id="31"/>
    </w:p>
    <w:p w:rsidR="00000000" w:rsidRDefault="00C86EDA">
      <w:pPr>
        <w:pStyle w:val="af3"/>
        <w:ind w:firstLineChars="0" w:firstLine="0"/>
        <w:rPr>
          <w:highlight w:val="yellow"/>
          <w:lang w:val="zh-CN"/>
        </w:rPr>
      </w:pPr>
    </w:p>
    <w:p w:rsidR="00000000" w:rsidRDefault="00C86EDA" w:rsidP="00952F27">
      <w:pPr>
        <w:pStyle w:val="af3"/>
        <w:ind w:firstLine="420"/>
        <w:rPr>
          <w:highlight w:val="yellow"/>
          <w:lang w:val="zh-CN"/>
        </w:rPr>
      </w:pPr>
    </w:p>
    <w:p w:rsidR="00000000" w:rsidRDefault="00C86EDA">
      <w:pPr>
        <w:pStyle w:val="2"/>
        <w:spacing w:before="0" w:after="0" w:line="480" w:lineRule="exact"/>
        <w:jc w:val="both"/>
        <w:rPr>
          <w:rFonts w:ascii="楷体_GB2312" w:eastAsia="楷体_GB2312"/>
          <w:b/>
          <w:bCs/>
          <w:sz w:val="28"/>
          <w:szCs w:val="28"/>
          <w:lang w:val="zh-CN"/>
        </w:rPr>
      </w:pPr>
      <w:r>
        <w:rPr>
          <w:rFonts w:ascii="楷体_GB2312" w:eastAsia="楷体_GB2312"/>
          <w:b/>
          <w:bCs/>
          <w:sz w:val="28"/>
          <w:szCs w:val="28"/>
          <w:lang w:val="zh-CN"/>
        </w:rPr>
        <w:t>设备清单及参数：</w:t>
      </w:r>
    </w:p>
    <w:tbl>
      <w:tblPr>
        <w:tblW w:w="0" w:type="auto"/>
        <w:jc w:val="center"/>
        <w:tblInd w:w="0" w:type="dxa"/>
        <w:tblLayout w:type="fixed"/>
        <w:tblLook w:val="0000"/>
      </w:tblPr>
      <w:tblGrid>
        <w:gridCol w:w="778"/>
        <w:gridCol w:w="916"/>
        <w:gridCol w:w="1931"/>
        <w:gridCol w:w="1930"/>
        <w:gridCol w:w="1932"/>
        <w:gridCol w:w="762"/>
        <w:gridCol w:w="611"/>
      </w:tblGrid>
      <w:tr w:rsidR="00000000">
        <w:trPr>
          <w:trHeight w:val="920"/>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szCs w:val="21"/>
              </w:rPr>
            </w:pPr>
            <w:r>
              <w:rPr>
                <w:rFonts w:ascii="仿宋" w:eastAsia="仿宋" w:hAnsi="仿宋" w:cs="仿宋"/>
                <w:color w:val="000000"/>
                <w:kern w:val="0"/>
                <w:szCs w:val="21"/>
              </w:rPr>
              <w:t>序号</w:t>
            </w:r>
          </w:p>
        </w:tc>
        <w:tc>
          <w:tcPr>
            <w:tcW w:w="9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szCs w:val="21"/>
              </w:rPr>
            </w:pPr>
            <w:r>
              <w:rPr>
                <w:rFonts w:ascii="仿宋" w:eastAsia="仿宋" w:hAnsi="仿宋" w:cs="仿宋"/>
                <w:color w:val="000000"/>
                <w:kern w:val="0"/>
                <w:szCs w:val="21"/>
              </w:rPr>
              <w:t>名称</w:t>
            </w:r>
          </w:p>
        </w:tc>
        <w:tc>
          <w:tcPr>
            <w:tcW w:w="5793"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szCs w:val="21"/>
              </w:rPr>
            </w:pPr>
            <w:r>
              <w:rPr>
                <w:rFonts w:ascii="仿宋" w:eastAsia="仿宋" w:hAnsi="仿宋" w:cs="仿宋"/>
                <w:color w:val="000000"/>
                <w:kern w:val="0"/>
                <w:szCs w:val="21"/>
              </w:rPr>
              <w:t>功能及技术指标</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szCs w:val="21"/>
              </w:rPr>
            </w:pPr>
            <w:r>
              <w:rPr>
                <w:rFonts w:ascii="仿宋" w:eastAsia="仿宋" w:hAnsi="仿宋" w:cs="仿宋"/>
                <w:color w:val="000000"/>
                <w:kern w:val="0"/>
                <w:szCs w:val="21"/>
              </w:rPr>
              <w:t>单位</w:t>
            </w:r>
          </w:p>
        </w:tc>
        <w:tc>
          <w:tcPr>
            <w:tcW w:w="6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szCs w:val="21"/>
              </w:rPr>
            </w:pPr>
            <w:r>
              <w:rPr>
                <w:rFonts w:ascii="仿宋" w:eastAsia="仿宋" w:hAnsi="仿宋" w:cs="仿宋"/>
                <w:color w:val="000000"/>
                <w:kern w:val="0"/>
                <w:szCs w:val="21"/>
              </w:rPr>
              <w:t>数量</w:t>
            </w:r>
          </w:p>
        </w:tc>
      </w:tr>
      <w:tr w:rsidR="00000000">
        <w:trPr>
          <w:trHeight w:val="6079"/>
          <w:jc w:val="center"/>
        </w:trPr>
        <w:tc>
          <w:tcPr>
            <w:tcW w:w="7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sz w:val="24"/>
                <w:szCs w:val="24"/>
              </w:rPr>
            </w:pPr>
            <w:r>
              <w:rPr>
                <w:rFonts w:ascii="仿宋" w:eastAsia="仿宋" w:hAnsi="仿宋" w:cs="仿宋"/>
                <w:color w:val="000000"/>
                <w:sz w:val="24"/>
                <w:szCs w:val="24"/>
              </w:rPr>
              <w:t>1</w:t>
            </w:r>
          </w:p>
        </w:tc>
        <w:tc>
          <w:tcPr>
            <w:tcW w:w="9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sz w:val="24"/>
                <w:szCs w:val="24"/>
              </w:rPr>
            </w:pPr>
            <w:r>
              <w:rPr>
                <w:rFonts w:ascii="仿宋" w:eastAsia="仿宋" w:hAnsi="仿宋" w:cs="仿宋"/>
                <w:color w:val="000000"/>
                <w:sz w:val="24"/>
                <w:szCs w:val="24"/>
              </w:rPr>
              <w:t>汇聚交换机（</w:t>
            </w:r>
            <w:r>
              <w:rPr>
                <w:rFonts w:ascii="仿宋" w:eastAsia="仿宋" w:hAnsi="仿宋" w:cs="仿宋"/>
                <w:color w:val="000000"/>
                <w:sz w:val="24"/>
                <w:szCs w:val="24"/>
              </w:rPr>
              <w:t>H3C S6800-4C</w:t>
            </w:r>
            <w:r>
              <w:rPr>
                <w:rFonts w:ascii="仿宋" w:eastAsia="仿宋" w:hAnsi="仿宋" w:cs="仿宋"/>
                <w:color w:val="000000"/>
                <w:sz w:val="24"/>
                <w:szCs w:val="24"/>
              </w:rPr>
              <w:t>）</w:t>
            </w:r>
          </w:p>
        </w:tc>
        <w:tc>
          <w:tcPr>
            <w:tcW w:w="5793"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textAlignment w:val="center"/>
              <w:rPr>
                <w:rFonts w:ascii="仿宋" w:eastAsia="仿宋" w:hAnsi="仿宋" w:cs="仿宋"/>
                <w:sz w:val="24"/>
                <w:szCs w:val="24"/>
              </w:rPr>
            </w:pPr>
            <w:r>
              <w:rPr>
                <w:rFonts w:ascii="仿宋" w:eastAsia="仿宋" w:hAnsi="仿宋" w:cs="仿宋"/>
                <w:sz w:val="24"/>
                <w:szCs w:val="24"/>
              </w:rPr>
              <w:t>1.</w:t>
            </w:r>
            <w:r>
              <w:rPr>
                <w:rFonts w:ascii="仿宋" w:eastAsia="仿宋" w:hAnsi="仿宋" w:cs="仿宋"/>
                <w:sz w:val="24"/>
                <w:szCs w:val="24"/>
              </w:rPr>
              <w:t>设备性能：交换容量≥</w:t>
            </w:r>
            <w:r>
              <w:rPr>
                <w:rFonts w:ascii="仿宋" w:eastAsia="仿宋" w:hAnsi="仿宋" w:cs="仿宋"/>
                <w:sz w:val="24"/>
                <w:szCs w:val="24"/>
              </w:rPr>
              <w:t>80Tbps</w:t>
            </w:r>
            <w:r>
              <w:rPr>
                <w:rFonts w:ascii="仿宋" w:eastAsia="仿宋" w:hAnsi="仿宋" w:cs="仿宋"/>
                <w:sz w:val="24"/>
                <w:szCs w:val="24"/>
              </w:rPr>
              <w:t>，包转发率≥</w:t>
            </w:r>
            <w:r>
              <w:rPr>
                <w:rFonts w:ascii="仿宋" w:eastAsia="仿宋" w:hAnsi="仿宋" w:cs="仿宋"/>
                <w:sz w:val="24"/>
                <w:szCs w:val="24"/>
              </w:rPr>
              <w:t>1900Mpps</w:t>
            </w:r>
            <w:r>
              <w:rPr>
                <w:rFonts w:ascii="仿宋" w:eastAsia="仿宋" w:hAnsi="仿宋" w:cs="仿宋"/>
                <w:sz w:val="24"/>
                <w:szCs w:val="24"/>
              </w:rPr>
              <w:t>。</w:t>
            </w:r>
          </w:p>
          <w:p w:rsidR="00000000" w:rsidRDefault="00C86EDA">
            <w:pPr>
              <w:widowControl/>
              <w:textAlignment w:val="center"/>
              <w:rPr>
                <w:rFonts w:ascii="仿宋" w:eastAsia="仿宋" w:hAnsi="仿宋" w:cs="仿宋"/>
                <w:sz w:val="24"/>
                <w:szCs w:val="24"/>
              </w:rPr>
            </w:pPr>
            <w:r>
              <w:rPr>
                <w:rFonts w:ascii="仿宋" w:eastAsia="仿宋" w:hAnsi="仿宋" w:cs="仿宋"/>
                <w:sz w:val="24"/>
                <w:szCs w:val="24"/>
              </w:rPr>
              <w:t>2.</w:t>
            </w:r>
            <w:r>
              <w:rPr>
                <w:rFonts w:ascii="仿宋" w:eastAsia="仿宋" w:hAnsi="仿宋" w:cs="仿宋"/>
                <w:sz w:val="24"/>
                <w:szCs w:val="24"/>
              </w:rPr>
              <w:t>插卡式设备，扩展插槽≥</w:t>
            </w:r>
            <w:r>
              <w:rPr>
                <w:rFonts w:ascii="仿宋" w:eastAsia="仿宋" w:hAnsi="仿宋" w:cs="仿宋"/>
                <w:sz w:val="24"/>
                <w:szCs w:val="24"/>
              </w:rPr>
              <w:t>4</w:t>
            </w:r>
            <w:r>
              <w:rPr>
                <w:rFonts w:ascii="仿宋" w:eastAsia="仿宋" w:hAnsi="仿宋" w:cs="仿宋"/>
                <w:sz w:val="24"/>
                <w:szCs w:val="24"/>
              </w:rPr>
              <w:t>个（支持防火墙等安全插卡），要求所有电源、风扇、万兆电接口都支持热插拔，</w:t>
            </w:r>
            <w:r>
              <w:rPr>
                <w:rFonts w:ascii="仿宋" w:eastAsia="仿宋" w:hAnsi="仿宋" w:cs="仿宋"/>
                <w:sz w:val="24"/>
                <w:szCs w:val="24"/>
              </w:rPr>
              <w:t>支持</w:t>
            </w:r>
            <w:r>
              <w:rPr>
                <w:rFonts w:ascii="仿宋" w:eastAsia="仿宋" w:hAnsi="仿宋" w:cs="仿宋"/>
                <w:sz w:val="24"/>
                <w:szCs w:val="24"/>
              </w:rPr>
              <w:t xml:space="preserve"> VxLAN </w:t>
            </w:r>
            <w:r>
              <w:rPr>
                <w:rFonts w:ascii="仿宋" w:eastAsia="仿宋" w:hAnsi="仿宋" w:cs="仿宋"/>
                <w:sz w:val="24"/>
                <w:szCs w:val="24"/>
              </w:rPr>
              <w:t>二、三层网关，支持</w:t>
            </w:r>
            <w:r>
              <w:rPr>
                <w:rFonts w:ascii="仿宋" w:eastAsia="仿宋" w:hAnsi="仿宋" w:cs="仿宋"/>
                <w:sz w:val="24"/>
                <w:szCs w:val="24"/>
              </w:rPr>
              <w:t xml:space="preserve"> EVPN, </w:t>
            </w:r>
            <w:r>
              <w:rPr>
                <w:rFonts w:ascii="仿宋" w:eastAsia="仿宋" w:hAnsi="仿宋" w:cs="仿宋"/>
                <w:sz w:val="24"/>
                <w:szCs w:val="24"/>
              </w:rPr>
              <w:t>支持</w:t>
            </w:r>
            <w:r>
              <w:rPr>
                <w:rFonts w:ascii="仿宋" w:eastAsia="仿宋" w:hAnsi="仿宋" w:cs="仿宋"/>
                <w:sz w:val="24"/>
                <w:szCs w:val="24"/>
              </w:rPr>
              <w:t xml:space="preserve"> OPENFLOW 1.3</w:t>
            </w:r>
            <w:r>
              <w:rPr>
                <w:rFonts w:ascii="仿宋" w:eastAsia="仿宋" w:hAnsi="仿宋" w:cs="仿宋"/>
                <w:sz w:val="24"/>
                <w:szCs w:val="24"/>
              </w:rPr>
              <w:t>标准，支持多控制器；</w:t>
            </w:r>
          </w:p>
          <w:p w:rsidR="00000000" w:rsidRDefault="00C86EDA">
            <w:pPr>
              <w:widowControl/>
              <w:textAlignment w:val="center"/>
              <w:rPr>
                <w:rFonts w:ascii="仿宋" w:eastAsia="仿宋" w:hAnsi="仿宋" w:cs="仿宋"/>
                <w:sz w:val="24"/>
                <w:szCs w:val="24"/>
              </w:rPr>
            </w:pPr>
            <w:r>
              <w:rPr>
                <w:rFonts w:ascii="仿宋" w:eastAsia="仿宋" w:hAnsi="仿宋" w:cs="仿宋"/>
                <w:sz w:val="24"/>
                <w:szCs w:val="24"/>
              </w:rPr>
              <w:t xml:space="preserve">3. </w:t>
            </w:r>
            <w:r>
              <w:rPr>
                <w:rFonts w:ascii="仿宋" w:eastAsia="仿宋" w:hAnsi="仿宋" w:cs="仿宋"/>
                <w:sz w:val="24"/>
                <w:szCs w:val="24"/>
              </w:rPr>
              <w:t>支持多台设备虚拟化堆叠技术，要求支持跨设备链路聚合，单一</w:t>
            </w:r>
            <w:r>
              <w:rPr>
                <w:rFonts w:ascii="仿宋" w:eastAsia="仿宋" w:hAnsi="仿宋" w:cs="仿宋"/>
                <w:sz w:val="24"/>
                <w:szCs w:val="24"/>
              </w:rPr>
              <w:t xml:space="preserve"> IP </w:t>
            </w:r>
            <w:r>
              <w:rPr>
                <w:rFonts w:ascii="仿宋" w:eastAsia="仿宋" w:hAnsi="仿宋" w:cs="仿宋"/>
                <w:sz w:val="24"/>
                <w:szCs w:val="24"/>
              </w:rPr>
              <w:t>管理，统一的路由表项；支持通过标准以太端口进行堆叠；</w:t>
            </w:r>
          </w:p>
          <w:p w:rsidR="00000000" w:rsidRDefault="00C86EDA">
            <w:pPr>
              <w:widowControl/>
              <w:textAlignment w:val="center"/>
              <w:rPr>
                <w:rFonts w:ascii="仿宋" w:eastAsia="仿宋" w:hAnsi="仿宋" w:cs="仿宋"/>
                <w:sz w:val="24"/>
                <w:szCs w:val="24"/>
              </w:rPr>
            </w:pPr>
            <w:r>
              <w:rPr>
                <w:rFonts w:ascii="仿宋" w:eastAsia="仿宋" w:hAnsi="仿宋" w:cs="仿宋"/>
                <w:sz w:val="24"/>
                <w:szCs w:val="24"/>
              </w:rPr>
              <w:t xml:space="preserve">4. </w:t>
            </w:r>
            <w:r>
              <w:rPr>
                <w:rFonts w:ascii="仿宋" w:eastAsia="仿宋" w:hAnsi="仿宋" w:cs="仿宋"/>
                <w:sz w:val="24"/>
                <w:szCs w:val="24"/>
              </w:rPr>
              <w:t>支持静态路由、</w:t>
            </w:r>
            <w:r>
              <w:rPr>
                <w:rFonts w:ascii="仿宋" w:eastAsia="仿宋" w:hAnsi="仿宋" w:cs="仿宋"/>
                <w:sz w:val="24"/>
                <w:szCs w:val="24"/>
              </w:rPr>
              <w:t>RIP v1/2</w:t>
            </w:r>
            <w:r>
              <w:rPr>
                <w:rFonts w:ascii="仿宋" w:eastAsia="仿宋" w:hAnsi="仿宋" w:cs="仿宋"/>
                <w:sz w:val="24"/>
                <w:szCs w:val="24"/>
              </w:rPr>
              <w:t>、</w:t>
            </w:r>
            <w:r>
              <w:rPr>
                <w:rFonts w:ascii="仿宋" w:eastAsia="仿宋" w:hAnsi="仿宋" w:cs="仿宋"/>
                <w:sz w:val="24"/>
                <w:szCs w:val="24"/>
              </w:rPr>
              <w:t>OSPF</w:t>
            </w:r>
            <w:r>
              <w:rPr>
                <w:rFonts w:ascii="仿宋" w:eastAsia="仿宋" w:hAnsi="仿宋" w:cs="仿宋"/>
                <w:sz w:val="24"/>
                <w:szCs w:val="24"/>
              </w:rPr>
              <w:t>、</w:t>
            </w:r>
            <w:r>
              <w:rPr>
                <w:rFonts w:ascii="仿宋" w:eastAsia="仿宋" w:hAnsi="仿宋" w:cs="仿宋"/>
                <w:sz w:val="24"/>
                <w:szCs w:val="24"/>
              </w:rPr>
              <w:t xml:space="preserve">BGP </w:t>
            </w:r>
            <w:r>
              <w:rPr>
                <w:rFonts w:ascii="仿宋" w:eastAsia="仿宋" w:hAnsi="仿宋" w:cs="仿宋"/>
                <w:sz w:val="24"/>
                <w:szCs w:val="24"/>
              </w:rPr>
              <w:t>等动态路由协议，支持</w:t>
            </w:r>
            <w:r>
              <w:rPr>
                <w:rFonts w:ascii="仿宋" w:eastAsia="仿宋" w:hAnsi="仿宋" w:cs="仿宋"/>
                <w:sz w:val="24"/>
                <w:szCs w:val="24"/>
              </w:rPr>
              <w:t>RIPng</w:t>
            </w:r>
            <w:r>
              <w:rPr>
                <w:rFonts w:ascii="仿宋" w:eastAsia="仿宋" w:hAnsi="仿宋" w:cs="仿宋"/>
                <w:sz w:val="24"/>
                <w:szCs w:val="24"/>
              </w:rPr>
              <w:t>、</w:t>
            </w:r>
            <w:r>
              <w:rPr>
                <w:rFonts w:ascii="仿宋" w:eastAsia="仿宋" w:hAnsi="仿宋" w:cs="仿宋"/>
                <w:sz w:val="24"/>
                <w:szCs w:val="24"/>
              </w:rPr>
              <w:t>OSPF V3</w:t>
            </w:r>
            <w:r>
              <w:rPr>
                <w:rFonts w:ascii="仿宋" w:eastAsia="仿宋" w:hAnsi="仿宋" w:cs="仿宋"/>
                <w:sz w:val="24"/>
                <w:szCs w:val="24"/>
              </w:rPr>
              <w:t>、</w:t>
            </w:r>
            <w:r>
              <w:rPr>
                <w:rFonts w:ascii="仿宋" w:eastAsia="仿宋" w:hAnsi="仿宋" w:cs="仿宋"/>
                <w:sz w:val="24"/>
                <w:szCs w:val="24"/>
              </w:rPr>
              <w:t>IS-IS V6</w:t>
            </w:r>
            <w:r>
              <w:rPr>
                <w:rFonts w:ascii="仿宋" w:eastAsia="仿宋" w:hAnsi="仿宋" w:cs="仿宋"/>
                <w:sz w:val="24"/>
                <w:szCs w:val="24"/>
              </w:rPr>
              <w:t>、</w:t>
            </w:r>
            <w:r>
              <w:rPr>
                <w:rFonts w:ascii="仿宋" w:eastAsia="仿宋" w:hAnsi="仿宋" w:cs="仿宋"/>
                <w:sz w:val="24"/>
                <w:szCs w:val="24"/>
              </w:rPr>
              <w:t>BGP+ FOR IPV6</w:t>
            </w:r>
            <w:r>
              <w:rPr>
                <w:rFonts w:ascii="仿宋" w:eastAsia="仿宋" w:hAnsi="仿宋" w:cs="仿宋"/>
                <w:sz w:val="24"/>
                <w:szCs w:val="24"/>
              </w:rPr>
              <w:t>、</w:t>
            </w:r>
            <w:r>
              <w:rPr>
                <w:rFonts w:ascii="仿宋" w:eastAsia="仿宋" w:hAnsi="仿宋" w:cs="仿宋"/>
                <w:sz w:val="24"/>
                <w:szCs w:val="24"/>
              </w:rPr>
              <w:t xml:space="preserve">IPV6 </w:t>
            </w:r>
            <w:r>
              <w:rPr>
                <w:rFonts w:ascii="仿宋" w:eastAsia="仿宋" w:hAnsi="仿宋" w:cs="仿宋"/>
                <w:sz w:val="24"/>
                <w:szCs w:val="24"/>
              </w:rPr>
              <w:t>策略路由，支持</w:t>
            </w:r>
            <w:r>
              <w:rPr>
                <w:rFonts w:ascii="仿宋" w:eastAsia="仿宋" w:hAnsi="仿宋" w:cs="仿宋"/>
                <w:sz w:val="24"/>
                <w:szCs w:val="24"/>
              </w:rPr>
              <w:t xml:space="preserve"> VRRP</w:t>
            </w:r>
            <w:r>
              <w:rPr>
                <w:rFonts w:ascii="仿宋" w:eastAsia="仿宋" w:hAnsi="仿宋" w:cs="仿宋"/>
                <w:sz w:val="24"/>
                <w:szCs w:val="24"/>
              </w:rPr>
              <w:t>，支持等价路由；</w:t>
            </w:r>
          </w:p>
          <w:p w:rsidR="00000000" w:rsidRDefault="00C86EDA">
            <w:pPr>
              <w:widowControl/>
              <w:textAlignment w:val="center"/>
              <w:rPr>
                <w:rFonts w:ascii="仿宋" w:eastAsia="仿宋" w:hAnsi="仿宋" w:cs="仿宋"/>
                <w:sz w:val="24"/>
                <w:szCs w:val="24"/>
              </w:rPr>
            </w:pPr>
            <w:r>
              <w:rPr>
                <w:rFonts w:ascii="仿宋" w:eastAsia="仿宋" w:hAnsi="仿宋" w:cs="仿宋"/>
                <w:sz w:val="24"/>
                <w:szCs w:val="24"/>
              </w:rPr>
              <w:t xml:space="preserve">5. </w:t>
            </w:r>
            <w:r>
              <w:rPr>
                <w:rFonts w:ascii="仿宋" w:eastAsia="仿宋" w:hAnsi="仿宋" w:cs="仿宋"/>
                <w:sz w:val="24"/>
                <w:szCs w:val="24"/>
              </w:rPr>
              <w:t>支持本地端口镜像和远程端口镜像</w:t>
            </w:r>
            <w:r>
              <w:rPr>
                <w:rFonts w:ascii="仿宋" w:eastAsia="仿宋" w:hAnsi="仿宋" w:cs="仿宋"/>
                <w:sz w:val="24"/>
                <w:szCs w:val="24"/>
              </w:rPr>
              <w:t xml:space="preserve"> RSPAN,</w:t>
            </w:r>
            <w:r>
              <w:rPr>
                <w:rFonts w:ascii="仿宋" w:eastAsia="仿宋" w:hAnsi="仿宋" w:cs="仿宋"/>
                <w:sz w:val="24"/>
                <w:szCs w:val="24"/>
              </w:rPr>
              <w:t>同时支持</w:t>
            </w:r>
            <w:r>
              <w:rPr>
                <w:rFonts w:ascii="仿宋" w:eastAsia="仿宋" w:hAnsi="仿宋" w:cs="仿宋"/>
                <w:sz w:val="24"/>
                <w:szCs w:val="24"/>
              </w:rPr>
              <w:t xml:space="preserve"> 4 </w:t>
            </w:r>
            <w:r>
              <w:rPr>
                <w:rFonts w:ascii="仿宋" w:eastAsia="仿宋" w:hAnsi="仿宋" w:cs="仿宋"/>
                <w:sz w:val="24"/>
                <w:szCs w:val="24"/>
              </w:rPr>
              <w:t>组多对一的端口镜像；</w:t>
            </w:r>
            <w:r>
              <w:rPr>
                <w:rFonts w:ascii="仿宋" w:eastAsia="仿宋" w:hAnsi="仿宋" w:cs="仿宋"/>
                <w:sz w:val="24"/>
                <w:szCs w:val="24"/>
              </w:rPr>
              <w:t>支持</w:t>
            </w:r>
            <w:r>
              <w:rPr>
                <w:rFonts w:ascii="仿宋" w:eastAsia="仿宋" w:hAnsi="仿宋" w:cs="仿宋"/>
                <w:sz w:val="24"/>
                <w:szCs w:val="24"/>
              </w:rPr>
              <w:t xml:space="preserve"> MCE, MPLS L3VPN</w:t>
            </w:r>
            <w:r>
              <w:rPr>
                <w:rFonts w:ascii="仿宋" w:eastAsia="仿宋" w:hAnsi="仿宋" w:cs="仿宋"/>
                <w:sz w:val="24"/>
                <w:szCs w:val="24"/>
              </w:rPr>
              <w:t>、</w:t>
            </w:r>
            <w:r>
              <w:rPr>
                <w:rFonts w:ascii="仿宋" w:eastAsia="仿宋" w:hAnsi="仿宋" w:cs="仿宋"/>
                <w:sz w:val="24"/>
                <w:szCs w:val="24"/>
              </w:rPr>
              <w:t>MPLS L2VPN</w:t>
            </w:r>
            <w:r>
              <w:rPr>
                <w:rFonts w:ascii="仿宋" w:eastAsia="仿宋" w:hAnsi="仿宋" w:cs="仿宋"/>
                <w:sz w:val="24"/>
                <w:szCs w:val="24"/>
              </w:rPr>
              <w:t>、</w:t>
            </w:r>
            <w:r>
              <w:rPr>
                <w:rFonts w:ascii="仿宋" w:eastAsia="仿宋" w:hAnsi="仿宋" w:cs="仿宋"/>
                <w:sz w:val="24"/>
                <w:szCs w:val="24"/>
              </w:rPr>
              <w:t xml:space="preserve"> VPLS</w:t>
            </w:r>
            <w:r>
              <w:rPr>
                <w:rFonts w:ascii="仿宋" w:eastAsia="仿宋" w:hAnsi="仿宋" w:cs="仿宋"/>
                <w:sz w:val="24"/>
                <w:szCs w:val="24"/>
              </w:rPr>
              <w:t>；</w:t>
            </w:r>
          </w:p>
          <w:p w:rsidR="00000000" w:rsidRDefault="00C86EDA">
            <w:pPr>
              <w:widowControl/>
              <w:textAlignment w:val="center"/>
              <w:rPr>
                <w:rFonts w:ascii="仿宋" w:eastAsia="仿宋" w:hAnsi="仿宋" w:cs="仿宋"/>
                <w:sz w:val="24"/>
                <w:szCs w:val="24"/>
              </w:rPr>
            </w:pPr>
            <w:r>
              <w:rPr>
                <w:rFonts w:ascii="仿宋" w:eastAsia="仿宋" w:hAnsi="仿宋" w:cs="仿宋"/>
                <w:sz w:val="24"/>
                <w:szCs w:val="24"/>
              </w:rPr>
              <w:t xml:space="preserve">6. </w:t>
            </w:r>
            <w:r>
              <w:rPr>
                <w:rFonts w:ascii="仿宋" w:eastAsia="仿宋" w:hAnsi="仿宋" w:cs="仿宋"/>
                <w:sz w:val="24"/>
                <w:szCs w:val="24"/>
              </w:rPr>
              <w:t>配置接口支持</w:t>
            </w:r>
            <w:r>
              <w:rPr>
                <w:rFonts w:ascii="仿宋" w:eastAsia="仿宋" w:hAnsi="仿宋" w:cs="仿宋"/>
                <w:sz w:val="24"/>
                <w:szCs w:val="24"/>
              </w:rPr>
              <w:t xml:space="preserve"> IEEE 802.1ae Macsec </w:t>
            </w:r>
            <w:r>
              <w:rPr>
                <w:rFonts w:ascii="仿宋" w:eastAsia="仿宋" w:hAnsi="仿宋" w:cs="仿宋"/>
                <w:sz w:val="24"/>
                <w:szCs w:val="24"/>
              </w:rPr>
              <w:t>介质访问控制安全技术，支持</w:t>
            </w:r>
            <w:r>
              <w:rPr>
                <w:rFonts w:ascii="仿宋" w:eastAsia="仿宋" w:hAnsi="仿宋" w:cs="仿宋"/>
                <w:sz w:val="24"/>
                <w:szCs w:val="24"/>
              </w:rPr>
              <w:t xml:space="preserve"> STP/RSTP/MSTP </w:t>
            </w:r>
            <w:r>
              <w:rPr>
                <w:rFonts w:ascii="仿宋" w:eastAsia="仿宋" w:hAnsi="仿宋" w:cs="仿宋"/>
                <w:sz w:val="24"/>
                <w:szCs w:val="24"/>
              </w:rPr>
              <w:t>协议，支持</w:t>
            </w:r>
            <w:r>
              <w:rPr>
                <w:rFonts w:ascii="仿宋" w:eastAsia="仿宋" w:hAnsi="仿宋" w:cs="仿宋"/>
                <w:sz w:val="24"/>
                <w:szCs w:val="24"/>
              </w:rPr>
              <w:t xml:space="preserve"> PVST+/RPVST+</w:t>
            </w:r>
            <w:r>
              <w:rPr>
                <w:rFonts w:ascii="仿宋" w:eastAsia="仿宋" w:hAnsi="仿宋" w:cs="仿宋"/>
                <w:sz w:val="24"/>
                <w:szCs w:val="24"/>
              </w:rPr>
              <w:t>；</w:t>
            </w:r>
          </w:p>
          <w:p w:rsidR="00000000" w:rsidRDefault="00C86EDA">
            <w:pPr>
              <w:widowControl/>
              <w:textAlignment w:val="center"/>
              <w:rPr>
                <w:rFonts w:ascii="仿宋" w:eastAsia="仿宋" w:hAnsi="仿宋" w:cs="仿宋"/>
                <w:sz w:val="24"/>
                <w:szCs w:val="24"/>
              </w:rPr>
            </w:pPr>
            <w:r>
              <w:rPr>
                <w:rFonts w:ascii="仿宋" w:eastAsia="仿宋" w:hAnsi="仿宋" w:cs="仿宋"/>
                <w:sz w:val="24"/>
                <w:szCs w:val="24"/>
              </w:rPr>
              <w:t xml:space="preserve">7. </w:t>
            </w:r>
            <w:r>
              <w:rPr>
                <w:rFonts w:ascii="仿宋" w:eastAsia="仿宋" w:hAnsi="仿宋" w:cs="仿宋"/>
                <w:sz w:val="24"/>
                <w:szCs w:val="24"/>
              </w:rPr>
              <w:t>支持</w:t>
            </w:r>
            <w:r>
              <w:rPr>
                <w:rFonts w:ascii="仿宋" w:eastAsia="仿宋" w:hAnsi="仿宋" w:cs="仿宋"/>
                <w:sz w:val="24"/>
                <w:szCs w:val="24"/>
              </w:rPr>
              <w:t xml:space="preserve"> SNMP V1/V2/V3</w:t>
            </w:r>
            <w:r>
              <w:rPr>
                <w:rFonts w:ascii="仿宋" w:eastAsia="仿宋" w:hAnsi="仿宋" w:cs="仿宋"/>
                <w:sz w:val="24"/>
                <w:szCs w:val="24"/>
              </w:rPr>
              <w:t>；</w:t>
            </w:r>
            <w:r>
              <w:rPr>
                <w:rFonts w:ascii="仿宋" w:eastAsia="仿宋" w:hAnsi="仿宋" w:cs="仿宋"/>
                <w:sz w:val="24"/>
                <w:szCs w:val="24"/>
              </w:rPr>
              <w:t>SSHv2</w:t>
            </w:r>
            <w:r>
              <w:rPr>
                <w:rFonts w:ascii="仿宋" w:eastAsia="仿宋" w:hAnsi="仿宋" w:cs="仿宋"/>
                <w:sz w:val="24"/>
                <w:szCs w:val="24"/>
              </w:rPr>
              <w:t>；支持</w:t>
            </w:r>
            <w:r>
              <w:rPr>
                <w:rFonts w:ascii="仿宋" w:eastAsia="仿宋" w:hAnsi="仿宋" w:cs="仿宋"/>
                <w:sz w:val="24"/>
                <w:szCs w:val="24"/>
              </w:rPr>
              <w:t xml:space="preserve"> WEB </w:t>
            </w:r>
            <w:r>
              <w:rPr>
                <w:rFonts w:ascii="仿宋" w:eastAsia="仿宋" w:hAnsi="仿宋" w:cs="仿宋"/>
                <w:sz w:val="24"/>
                <w:szCs w:val="24"/>
              </w:rPr>
              <w:t>网管，支持</w:t>
            </w:r>
            <w:r>
              <w:rPr>
                <w:rFonts w:ascii="仿宋" w:eastAsia="仿宋" w:hAnsi="仿宋" w:cs="仿宋"/>
                <w:sz w:val="24"/>
                <w:szCs w:val="24"/>
              </w:rPr>
              <w:t xml:space="preserve"> ISSU</w:t>
            </w:r>
            <w:r>
              <w:rPr>
                <w:rFonts w:ascii="仿宋" w:eastAsia="仿宋" w:hAnsi="仿宋" w:cs="仿宋"/>
                <w:sz w:val="24"/>
                <w:szCs w:val="24"/>
              </w:rPr>
              <w:t>，支持</w:t>
            </w:r>
            <w:r>
              <w:rPr>
                <w:rFonts w:ascii="仿宋" w:eastAsia="仿宋" w:hAnsi="仿宋" w:cs="仿宋"/>
                <w:sz w:val="24"/>
                <w:szCs w:val="24"/>
              </w:rPr>
              <w:t xml:space="preserve"> USB </w:t>
            </w:r>
            <w:r>
              <w:rPr>
                <w:rFonts w:ascii="仿宋" w:eastAsia="仿宋" w:hAnsi="仿宋" w:cs="仿宋"/>
                <w:sz w:val="24"/>
                <w:szCs w:val="24"/>
              </w:rPr>
              <w:t>接口及</w:t>
            </w:r>
            <w:r>
              <w:rPr>
                <w:rFonts w:ascii="仿宋" w:eastAsia="仿宋" w:hAnsi="仿宋" w:cs="仿宋"/>
                <w:sz w:val="24"/>
                <w:szCs w:val="24"/>
              </w:rPr>
              <w:t xml:space="preserve"> MINI USB </w:t>
            </w:r>
            <w:r>
              <w:rPr>
                <w:rFonts w:ascii="仿宋" w:eastAsia="仿宋" w:hAnsi="仿宋" w:cs="仿宋"/>
                <w:sz w:val="24"/>
                <w:szCs w:val="24"/>
              </w:rPr>
              <w:t>接口，支持带外管理接口为保证系统的兼容性和易维护性</w:t>
            </w:r>
          </w:p>
          <w:p w:rsidR="00000000" w:rsidRDefault="00C86EDA">
            <w:pPr>
              <w:widowControl/>
              <w:textAlignment w:val="center"/>
              <w:rPr>
                <w:rFonts w:ascii="仿宋" w:eastAsia="仿宋" w:hAnsi="仿宋" w:cs="仿宋"/>
                <w:sz w:val="24"/>
                <w:szCs w:val="24"/>
              </w:rPr>
            </w:pPr>
            <w:r>
              <w:rPr>
                <w:rFonts w:ascii="仿宋" w:eastAsia="仿宋" w:hAnsi="仿宋" w:cs="仿宋"/>
                <w:sz w:val="24"/>
                <w:szCs w:val="24"/>
              </w:rPr>
              <w:t>8</w:t>
            </w:r>
            <w:r>
              <w:rPr>
                <w:rFonts w:ascii="仿宋" w:eastAsia="仿宋" w:hAnsi="仿宋" w:cs="仿宋"/>
                <w:sz w:val="24"/>
                <w:szCs w:val="24"/>
              </w:rPr>
              <w:t>．单台配置要求：双电源、双风扇，≥</w:t>
            </w:r>
            <w:r>
              <w:rPr>
                <w:rFonts w:ascii="仿宋" w:eastAsia="仿宋" w:hAnsi="仿宋" w:cs="仿宋"/>
                <w:sz w:val="24"/>
                <w:szCs w:val="24"/>
              </w:rPr>
              <w:t>24</w:t>
            </w:r>
            <w:r>
              <w:rPr>
                <w:rFonts w:ascii="仿宋" w:eastAsia="仿宋" w:hAnsi="仿宋" w:cs="仿宋"/>
                <w:sz w:val="24"/>
                <w:szCs w:val="24"/>
              </w:rPr>
              <w:t>个万兆光口、≥</w:t>
            </w:r>
            <w:r>
              <w:rPr>
                <w:rFonts w:ascii="仿宋" w:eastAsia="仿宋" w:hAnsi="仿宋" w:cs="仿宋"/>
                <w:sz w:val="24"/>
                <w:szCs w:val="24"/>
              </w:rPr>
              <w:t>72</w:t>
            </w:r>
            <w:r>
              <w:rPr>
                <w:rFonts w:ascii="仿宋" w:eastAsia="仿宋" w:hAnsi="仿宋" w:cs="仿宋"/>
                <w:sz w:val="24"/>
                <w:szCs w:val="24"/>
              </w:rPr>
              <w:t>个万兆电口、≥</w:t>
            </w:r>
            <w:r>
              <w:rPr>
                <w:rFonts w:ascii="仿宋" w:eastAsia="仿宋" w:hAnsi="仿宋" w:cs="仿宋"/>
                <w:sz w:val="24"/>
                <w:szCs w:val="24"/>
              </w:rPr>
              <w:t>8</w:t>
            </w:r>
            <w:r>
              <w:rPr>
                <w:rFonts w:ascii="仿宋" w:eastAsia="仿宋" w:hAnsi="仿宋" w:cs="仿宋"/>
                <w:sz w:val="24"/>
                <w:szCs w:val="24"/>
              </w:rPr>
              <w:t>个</w:t>
            </w:r>
            <w:r>
              <w:rPr>
                <w:rFonts w:ascii="仿宋" w:eastAsia="仿宋" w:hAnsi="仿宋" w:cs="仿宋"/>
                <w:sz w:val="24"/>
                <w:szCs w:val="24"/>
              </w:rPr>
              <w:t>40G</w:t>
            </w:r>
            <w:r>
              <w:rPr>
                <w:rFonts w:ascii="仿宋" w:eastAsia="仿宋" w:hAnsi="仿宋" w:cs="仿宋"/>
                <w:sz w:val="24"/>
                <w:szCs w:val="24"/>
              </w:rPr>
              <w:t>光口，每台配置</w:t>
            </w:r>
            <w:r>
              <w:rPr>
                <w:rFonts w:ascii="仿宋" w:eastAsia="仿宋" w:hAnsi="仿宋" w:cs="仿宋"/>
                <w:sz w:val="24"/>
                <w:szCs w:val="24"/>
              </w:rPr>
              <w:t>1</w:t>
            </w:r>
            <w:r>
              <w:rPr>
                <w:rFonts w:ascii="仿宋" w:eastAsia="仿宋" w:hAnsi="仿宋" w:cs="仿宋"/>
                <w:sz w:val="24"/>
                <w:szCs w:val="24"/>
              </w:rPr>
              <w:t>条</w:t>
            </w:r>
            <w:r>
              <w:rPr>
                <w:rFonts w:ascii="仿宋" w:eastAsia="仿宋" w:hAnsi="仿宋" w:cs="仿宋"/>
                <w:sz w:val="24"/>
                <w:szCs w:val="24"/>
              </w:rPr>
              <w:t>4</w:t>
            </w:r>
            <w:r>
              <w:rPr>
                <w:rFonts w:ascii="仿宋" w:eastAsia="仿宋" w:hAnsi="仿宋" w:cs="仿宋"/>
                <w:sz w:val="24"/>
                <w:szCs w:val="24"/>
              </w:rPr>
              <w:t>0G</w:t>
            </w:r>
            <w:r>
              <w:rPr>
                <w:rFonts w:ascii="仿宋" w:eastAsia="仿宋" w:hAnsi="仿宋" w:cs="仿宋"/>
                <w:sz w:val="24"/>
                <w:szCs w:val="24"/>
              </w:rPr>
              <w:t>堆叠线缆，</w:t>
            </w:r>
            <w:r>
              <w:rPr>
                <w:rFonts w:ascii="仿宋" w:eastAsia="仿宋" w:hAnsi="仿宋" w:cs="仿宋"/>
                <w:sz w:val="24"/>
                <w:szCs w:val="24"/>
              </w:rPr>
              <w:t>15</w:t>
            </w:r>
            <w:r>
              <w:rPr>
                <w:rFonts w:ascii="仿宋" w:eastAsia="仿宋" w:hAnsi="仿宋" w:cs="仿宋"/>
                <w:sz w:val="24"/>
                <w:szCs w:val="24"/>
              </w:rPr>
              <w:t>个万兆多模光纤模块。</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kern w:val="0"/>
                <w:sz w:val="24"/>
                <w:szCs w:val="24"/>
              </w:rPr>
            </w:pPr>
            <w:r>
              <w:rPr>
                <w:rFonts w:ascii="仿宋" w:eastAsia="仿宋" w:hAnsi="仿宋" w:cs="仿宋"/>
                <w:color w:val="000000"/>
                <w:kern w:val="0"/>
                <w:sz w:val="24"/>
                <w:szCs w:val="24"/>
              </w:rPr>
              <w:t>台</w:t>
            </w:r>
          </w:p>
        </w:tc>
        <w:tc>
          <w:tcPr>
            <w:tcW w:w="6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kern w:val="0"/>
                <w:sz w:val="24"/>
                <w:szCs w:val="24"/>
              </w:rPr>
            </w:pPr>
            <w:r>
              <w:rPr>
                <w:rFonts w:ascii="仿宋" w:eastAsia="仿宋" w:hAnsi="仿宋" w:cs="仿宋"/>
                <w:color w:val="000000"/>
                <w:kern w:val="0"/>
                <w:sz w:val="24"/>
                <w:szCs w:val="24"/>
              </w:rPr>
              <w:t>4</w:t>
            </w:r>
          </w:p>
        </w:tc>
      </w:tr>
      <w:tr w:rsidR="00000000">
        <w:trPr>
          <w:trHeight w:val="352"/>
          <w:jc w:val="center"/>
        </w:trPr>
        <w:tc>
          <w:tcPr>
            <w:tcW w:w="77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sz w:val="24"/>
                <w:szCs w:val="24"/>
              </w:rPr>
            </w:pPr>
            <w:r>
              <w:rPr>
                <w:rFonts w:ascii="仿宋" w:eastAsia="仿宋" w:hAnsi="仿宋" w:cs="仿宋"/>
                <w:color w:val="000000"/>
                <w:sz w:val="24"/>
                <w:szCs w:val="24"/>
              </w:rPr>
              <w:lastRenderedPageBreak/>
              <w:t>2</w:t>
            </w:r>
          </w:p>
        </w:tc>
        <w:tc>
          <w:tcPr>
            <w:tcW w:w="91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sz w:val="24"/>
                <w:szCs w:val="24"/>
              </w:rPr>
            </w:pPr>
            <w:r>
              <w:rPr>
                <w:rFonts w:ascii="仿宋" w:eastAsia="仿宋" w:hAnsi="仿宋" w:cs="仿宋"/>
                <w:color w:val="000000"/>
                <w:sz w:val="24"/>
                <w:szCs w:val="24"/>
              </w:rPr>
              <w:t>追加</w:t>
            </w:r>
          </w:p>
        </w:tc>
        <w:tc>
          <w:tcPr>
            <w:tcW w:w="19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ind w:firstLine="200"/>
              <w:rPr>
                <w:rFonts w:ascii="仿宋" w:eastAsia="仿宋" w:hAnsi="仿宋" w:cs="仿宋"/>
                <w:color w:val="000000"/>
                <w:sz w:val="24"/>
                <w:szCs w:val="24"/>
              </w:rPr>
            </w:pPr>
            <w:r>
              <w:rPr>
                <w:rFonts w:ascii="仿宋" w:eastAsia="仿宋" w:hAnsi="仿宋" w:cs="仿宋"/>
                <w:color w:val="000000"/>
                <w:sz w:val="24"/>
                <w:szCs w:val="24"/>
              </w:rPr>
              <w:t>产品名称</w:t>
            </w:r>
          </w:p>
        </w:tc>
        <w:tc>
          <w:tcPr>
            <w:tcW w:w="19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textAlignment w:val="center"/>
              <w:rPr>
                <w:rFonts w:ascii="仿宋" w:eastAsia="仿宋" w:hAnsi="仿宋" w:cs="仿宋"/>
                <w:color w:val="000000"/>
                <w:sz w:val="24"/>
                <w:szCs w:val="24"/>
              </w:rPr>
            </w:pPr>
            <w:r>
              <w:rPr>
                <w:rFonts w:ascii="仿宋" w:eastAsia="仿宋" w:hAnsi="仿宋" w:cs="仿宋"/>
                <w:color w:val="000000"/>
                <w:sz w:val="24"/>
                <w:szCs w:val="24"/>
              </w:rPr>
              <w:t>说明</w:t>
            </w:r>
          </w:p>
        </w:tc>
        <w:tc>
          <w:tcPr>
            <w:tcW w:w="19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textAlignment w:val="center"/>
              <w:rPr>
                <w:rFonts w:ascii="仿宋" w:eastAsia="仿宋" w:hAnsi="仿宋" w:cs="仿宋"/>
                <w:color w:val="000000"/>
                <w:sz w:val="24"/>
                <w:szCs w:val="24"/>
              </w:rPr>
            </w:pPr>
            <w:r>
              <w:rPr>
                <w:rFonts w:ascii="仿宋" w:eastAsia="仿宋" w:hAnsi="仿宋" w:cs="仿宋"/>
                <w:color w:val="000000"/>
                <w:sz w:val="24"/>
                <w:szCs w:val="24"/>
              </w:rPr>
              <w:t>数量</w:t>
            </w:r>
          </w:p>
        </w:tc>
        <w:tc>
          <w:tcPr>
            <w:tcW w:w="76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kern w:val="0"/>
                <w:sz w:val="24"/>
                <w:szCs w:val="24"/>
              </w:rPr>
            </w:pPr>
          </w:p>
        </w:tc>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jc w:val="center"/>
              <w:textAlignment w:val="center"/>
              <w:rPr>
                <w:rFonts w:ascii="仿宋" w:eastAsia="仿宋" w:hAnsi="仿宋" w:cs="仿宋"/>
                <w:color w:val="000000"/>
                <w:kern w:val="0"/>
                <w:sz w:val="24"/>
                <w:szCs w:val="24"/>
              </w:rPr>
            </w:pPr>
          </w:p>
        </w:tc>
      </w:tr>
      <w:tr w:rsidR="00000000">
        <w:trPr>
          <w:trHeight w:val="897"/>
          <w:jc w:val="center"/>
        </w:trPr>
        <w:tc>
          <w:tcPr>
            <w:tcW w:w="778"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sz w:val="24"/>
                <w:szCs w:val="24"/>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sz w:val="24"/>
                <w:szCs w:val="24"/>
              </w:rPr>
            </w:pPr>
          </w:p>
        </w:tc>
        <w:tc>
          <w:tcPr>
            <w:tcW w:w="19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ind w:firstLine="200"/>
              <w:rPr>
                <w:rFonts w:ascii="仿宋" w:eastAsia="仿宋" w:hAnsi="仿宋" w:cs="仿宋"/>
                <w:color w:val="000000"/>
                <w:sz w:val="24"/>
                <w:szCs w:val="24"/>
              </w:rPr>
            </w:pPr>
            <w:r>
              <w:rPr>
                <w:rFonts w:ascii="仿宋" w:eastAsia="仿宋" w:hAnsi="仿宋" w:cs="仿宋"/>
                <w:color w:val="000000"/>
                <w:sz w:val="24"/>
                <w:szCs w:val="24"/>
              </w:rPr>
              <w:t>HP DL580</w:t>
            </w:r>
            <w:r>
              <w:rPr>
                <w:rFonts w:ascii="仿宋" w:eastAsia="仿宋" w:hAnsi="仿宋" w:cs="仿宋"/>
                <w:color w:val="000000"/>
                <w:sz w:val="24"/>
                <w:szCs w:val="24"/>
              </w:rPr>
              <w:t>服务器网卡</w:t>
            </w:r>
          </w:p>
        </w:tc>
        <w:tc>
          <w:tcPr>
            <w:tcW w:w="19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textAlignment w:val="center"/>
              <w:rPr>
                <w:rFonts w:ascii="仿宋" w:eastAsia="仿宋" w:hAnsi="仿宋" w:cs="仿宋"/>
                <w:color w:val="000000"/>
                <w:sz w:val="24"/>
                <w:szCs w:val="24"/>
              </w:rPr>
            </w:pPr>
            <w:r>
              <w:rPr>
                <w:rFonts w:ascii="仿宋" w:eastAsia="仿宋" w:hAnsi="仿宋" w:cs="仿宋"/>
                <w:color w:val="000000"/>
                <w:sz w:val="24"/>
                <w:szCs w:val="24"/>
              </w:rPr>
              <w:t xml:space="preserve">HPE </w:t>
            </w:r>
            <w:r>
              <w:rPr>
                <w:rFonts w:ascii="仿宋" w:eastAsia="仿宋" w:hAnsi="仿宋" w:cs="仿宋"/>
                <w:color w:val="000000"/>
                <w:sz w:val="24"/>
                <w:szCs w:val="24"/>
              </w:rPr>
              <w:t>万兆光纤网卡（双口）、适用于</w:t>
            </w:r>
            <w:r>
              <w:rPr>
                <w:rFonts w:ascii="仿宋" w:eastAsia="仿宋" w:hAnsi="仿宋" w:cs="仿宋"/>
                <w:color w:val="000000"/>
                <w:sz w:val="24"/>
                <w:szCs w:val="24"/>
              </w:rPr>
              <w:t>G9/10</w:t>
            </w:r>
            <w:r>
              <w:rPr>
                <w:rFonts w:ascii="仿宋" w:eastAsia="仿宋" w:hAnsi="仿宋" w:cs="仿宋"/>
                <w:color w:val="000000"/>
                <w:sz w:val="24"/>
                <w:szCs w:val="24"/>
              </w:rPr>
              <w:t>服务器</w:t>
            </w:r>
          </w:p>
        </w:tc>
        <w:tc>
          <w:tcPr>
            <w:tcW w:w="19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textAlignment w:val="center"/>
              <w:rPr>
                <w:rFonts w:ascii="仿宋" w:eastAsia="仿宋" w:hAnsi="仿宋" w:cs="仿宋"/>
                <w:color w:val="000000"/>
                <w:sz w:val="24"/>
                <w:szCs w:val="24"/>
              </w:rPr>
            </w:pPr>
            <w:r>
              <w:rPr>
                <w:rFonts w:ascii="仿宋" w:eastAsia="仿宋" w:hAnsi="仿宋" w:cs="仿宋"/>
                <w:color w:val="000000"/>
                <w:sz w:val="24"/>
                <w:szCs w:val="24"/>
              </w:rPr>
              <w:t>3</w:t>
            </w:r>
          </w:p>
        </w:tc>
        <w:tc>
          <w:tcPr>
            <w:tcW w:w="762"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kern w:val="0"/>
                <w:sz w:val="24"/>
                <w:szCs w:val="24"/>
              </w:rPr>
            </w:pPr>
          </w:p>
        </w:tc>
        <w:tc>
          <w:tcPr>
            <w:tcW w:w="611"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kern w:val="0"/>
                <w:sz w:val="24"/>
                <w:szCs w:val="24"/>
              </w:rPr>
            </w:pPr>
          </w:p>
        </w:tc>
      </w:tr>
      <w:tr w:rsidR="00000000">
        <w:trPr>
          <w:trHeight w:val="624"/>
          <w:jc w:val="center"/>
        </w:trPr>
        <w:tc>
          <w:tcPr>
            <w:tcW w:w="778"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sz w:val="24"/>
                <w:szCs w:val="24"/>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sz w:val="24"/>
                <w:szCs w:val="24"/>
              </w:rPr>
            </w:pPr>
          </w:p>
        </w:tc>
        <w:tc>
          <w:tcPr>
            <w:tcW w:w="19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ind w:firstLine="200"/>
              <w:rPr>
                <w:rFonts w:ascii="仿宋" w:eastAsia="仿宋" w:hAnsi="仿宋" w:cs="仿宋"/>
                <w:color w:val="000000"/>
                <w:sz w:val="24"/>
                <w:szCs w:val="24"/>
              </w:rPr>
            </w:pPr>
            <w:r>
              <w:rPr>
                <w:rFonts w:ascii="仿宋" w:eastAsia="仿宋" w:hAnsi="仿宋" w:cs="仿宋"/>
                <w:color w:val="000000"/>
                <w:sz w:val="24"/>
                <w:szCs w:val="24"/>
              </w:rPr>
              <w:t>光纤模块</w:t>
            </w:r>
          </w:p>
        </w:tc>
        <w:tc>
          <w:tcPr>
            <w:tcW w:w="19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textAlignment w:val="center"/>
              <w:rPr>
                <w:rFonts w:ascii="仿宋" w:eastAsia="仿宋" w:hAnsi="仿宋" w:cs="仿宋"/>
                <w:color w:val="000000"/>
                <w:sz w:val="24"/>
                <w:szCs w:val="24"/>
              </w:rPr>
            </w:pPr>
            <w:r>
              <w:rPr>
                <w:rFonts w:ascii="仿宋" w:eastAsia="仿宋" w:hAnsi="仿宋" w:cs="仿宋"/>
                <w:color w:val="000000"/>
                <w:sz w:val="24"/>
                <w:szCs w:val="24"/>
              </w:rPr>
              <w:t xml:space="preserve">HPE </w:t>
            </w:r>
            <w:r>
              <w:rPr>
                <w:rFonts w:ascii="仿宋" w:eastAsia="仿宋" w:hAnsi="仿宋" w:cs="仿宋"/>
                <w:color w:val="000000"/>
                <w:sz w:val="24"/>
                <w:szCs w:val="24"/>
              </w:rPr>
              <w:t>万兆多模光纤模块</w:t>
            </w:r>
          </w:p>
        </w:tc>
        <w:tc>
          <w:tcPr>
            <w:tcW w:w="19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textAlignment w:val="center"/>
              <w:rPr>
                <w:rFonts w:ascii="仿宋" w:eastAsia="仿宋" w:hAnsi="仿宋" w:cs="仿宋"/>
                <w:color w:val="000000"/>
                <w:sz w:val="24"/>
                <w:szCs w:val="24"/>
              </w:rPr>
            </w:pPr>
            <w:r>
              <w:rPr>
                <w:rFonts w:ascii="仿宋" w:eastAsia="仿宋" w:hAnsi="仿宋" w:cs="仿宋"/>
                <w:color w:val="000000"/>
                <w:sz w:val="24"/>
                <w:szCs w:val="24"/>
              </w:rPr>
              <w:t>6</w:t>
            </w:r>
          </w:p>
        </w:tc>
        <w:tc>
          <w:tcPr>
            <w:tcW w:w="762"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kern w:val="0"/>
                <w:sz w:val="24"/>
                <w:szCs w:val="24"/>
              </w:rPr>
            </w:pPr>
          </w:p>
        </w:tc>
        <w:tc>
          <w:tcPr>
            <w:tcW w:w="611"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kern w:val="0"/>
                <w:sz w:val="24"/>
                <w:szCs w:val="24"/>
              </w:rPr>
            </w:pPr>
          </w:p>
        </w:tc>
      </w:tr>
      <w:tr w:rsidR="00000000">
        <w:trPr>
          <w:trHeight w:val="624"/>
          <w:jc w:val="center"/>
        </w:trPr>
        <w:tc>
          <w:tcPr>
            <w:tcW w:w="778"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sz w:val="24"/>
                <w:szCs w:val="24"/>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sz w:val="24"/>
                <w:szCs w:val="24"/>
              </w:rPr>
            </w:pPr>
          </w:p>
        </w:tc>
        <w:tc>
          <w:tcPr>
            <w:tcW w:w="19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ind w:firstLine="200"/>
              <w:rPr>
                <w:rFonts w:ascii="仿宋" w:eastAsia="仿宋" w:hAnsi="仿宋" w:cs="仿宋"/>
                <w:color w:val="000000"/>
                <w:sz w:val="24"/>
                <w:szCs w:val="24"/>
              </w:rPr>
            </w:pPr>
            <w:r>
              <w:rPr>
                <w:rFonts w:ascii="仿宋" w:eastAsia="仿宋" w:hAnsi="仿宋" w:cs="仿宋"/>
                <w:color w:val="000000"/>
                <w:sz w:val="24"/>
                <w:szCs w:val="24"/>
              </w:rPr>
              <w:t>光纤跳线</w:t>
            </w:r>
          </w:p>
        </w:tc>
        <w:tc>
          <w:tcPr>
            <w:tcW w:w="19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textAlignment w:val="center"/>
              <w:rPr>
                <w:rFonts w:ascii="仿宋" w:eastAsia="仿宋" w:hAnsi="仿宋" w:cs="仿宋"/>
                <w:color w:val="000000"/>
                <w:sz w:val="24"/>
                <w:szCs w:val="24"/>
              </w:rPr>
            </w:pPr>
            <w:r>
              <w:rPr>
                <w:rFonts w:ascii="仿宋" w:eastAsia="仿宋" w:hAnsi="仿宋" w:cs="仿宋"/>
                <w:color w:val="000000"/>
                <w:sz w:val="24"/>
                <w:szCs w:val="24"/>
              </w:rPr>
              <w:t>HP</w:t>
            </w:r>
            <w:r>
              <w:rPr>
                <w:rFonts w:ascii="仿宋" w:eastAsia="仿宋" w:hAnsi="仿宋" w:cs="仿宋"/>
                <w:color w:val="000000"/>
                <w:sz w:val="24"/>
                <w:szCs w:val="24"/>
              </w:rPr>
              <w:t>原装光纤跳线（</w:t>
            </w:r>
            <w:r>
              <w:rPr>
                <w:rFonts w:ascii="仿宋" w:eastAsia="仿宋" w:hAnsi="仿宋" w:cs="仿宋"/>
                <w:color w:val="000000"/>
                <w:sz w:val="24"/>
                <w:szCs w:val="24"/>
              </w:rPr>
              <w:t>10M</w:t>
            </w:r>
            <w:r>
              <w:rPr>
                <w:rFonts w:ascii="仿宋" w:eastAsia="仿宋" w:hAnsi="仿宋" w:cs="仿宋"/>
                <w:color w:val="000000"/>
                <w:sz w:val="24"/>
                <w:szCs w:val="24"/>
              </w:rPr>
              <w:t>）</w:t>
            </w:r>
          </w:p>
        </w:tc>
        <w:tc>
          <w:tcPr>
            <w:tcW w:w="19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widowControl/>
              <w:textAlignment w:val="center"/>
              <w:rPr>
                <w:rFonts w:ascii="仿宋" w:eastAsia="仿宋" w:hAnsi="仿宋" w:cs="仿宋"/>
                <w:color w:val="000000"/>
                <w:sz w:val="24"/>
                <w:szCs w:val="24"/>
              </w:rPr>
            </w:pPr>
            <w:r>
              <w:rPr>
                <w:rFonts w:ascii="仿宋" w:eastAsia="仿宋" w:hAnsi="仿宋" w:cs="仿宋"/>
                <w:color w:val="000000"/>
                <w:sz w:val="24"/>
                <w:szCs w:val="24"/>
              </w:rPr>
              <w:t>6</w:t>
            </w:r>
          </w:p>
        </w:tc>
        <w:tc>
          <w:tcPr>
            <w:tcW w:w="762"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kern w:val="0"/>
                <w:sz w:val="24"/>
                <w:szCs w:val="24"/>
              </w:rPr>
            </w:pPr>
          </w:p>
        </w:tc>
        <w:tc>
          <w:tcPr>
            <w:tcW w:w="611"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kern w:val="0"/>
                <w:sz w:val="24"/>
                <w:szCs w:val="24"/>
              </w:rPr>
            </w:pPr>
          </w:p>
        </w:tc>
      </w:tr>
      <w:tr w:rsidR="00000000">
        <w:trPr>
          <w:trHeight w:val="372"/>
          <w:jc w:val="center"/>
        </w:trPr>
        <w:tc>
          <w:tcPr>
            <w:tcW w:w="778"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sz w:val="24"/>
                <w:szCs w:val="24"/>
              </w:rPr>
            </w:pPr>
          </w:p>
        </w:tc>
        <w:tc>
          <w:tcPr>
            <w:tcW w:w="916"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sz w:val="24"/>
                <w:szCs w:val="24"/>
              </w:rPr>
            </w:pPr>
          </w:p>
        </w:tc>
        <w:tc>
          <w:tcPr>
            <w:tcW w:w="5793"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0000" w:rsidRDefault="00C86EDA">
            <w:pPr>
              <w:ind w:firstLine="200"/>
              <w:rPr>
                <w:rFonts w:ascii="仿宋" w:eastAsia="仿宋" w:hAnsi="仿宋" w:cs="仿宋"/>
                <w:color w:val="000000"/>
                <w:sz w:val="24"/>
                <w:szCs w:val="24"/>
              </w:rPr>
            </w:pPr>
            <w:r>
              <w:rPr>
                <w:rFonts w:ascii="仿宋" w:eastAsia="仿宋" w:hAnsi="仿宋" w:cs="仿宋"/>
                <w:color w:val="000000"/>
                <w:sz w:val="24"/>
                <w:szCs w:val="24"/>
              </w:rPr>
              <w:t>注：提供安装调试。</w:t>
            </w:r>
          </w:p>
        </w:tc>
        <w:tc>
          <w:tcPr>
            <w:tcW w:w="762"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kern w:val="0"/>
                <w:sz w:val="24"/>
                <w:szCs w:val="24"/>
              </w:rPr>
            </w:pPr>
          </w:p>
        </w:tc>
        <w:tc>
          <w:tcPr>
            <w:tcW w:w="611" w:type="dxa"/>
            <w:vMerge/>
            <w:tcBorders>
              <w:top w:val="single" w:sz="4" w:space="0" w:color="000000"/>
              <w:left w:val="single" w:sz="4" w:space="0" w:color="000000"/>
              <w:bottom w:val="single" w:sz="4" w:space="0" w:color="000000"/>
              <w:right w:val="single" w:sz="4" w:space="0" w:color="000000"/>
            </w:tcBorders>
            <w:vAlign w:val="center"/>
          </w:tcPr>
          <w:p w:rsidR="00000000" w:rsidRDefault="00C86EDA">
            <w:pPr>
              <w:widowControl/>
              <w:jc w:val="left"/>
              <w:rPr>
                <w:rFonts w:ascii="仿宋" w:eastAsia="仿宋" w:hAnsi="仿宋" w:cs="仿宋"/>
                <w:color w:val="000000"/>
                <w:kern w:val="0"/>
                <w:sz w:val="24"/>
                <w:szCs w:val="24"/>
              </w:rPr>
            </w:pPr>
          </w:p>
        </w:tc>
      </w:tr>
    </w:tbl>
    <w:p w:rsidR="00000000" w:rsidRDefault="00C86EDA">
      <w:pPr>
        <w:ind w:left="720"/>
        <w:rPr>
          <w:rFonts w:ascii="仿宋" w:eastAsia="仿宋" w:hAnsi="仿宋" w:cs="仿宋"/>
          <w:sz w:val="24"/>
          <w:szCs w:val="24"/>
        </w:rPr>
      </w:pPr>
    </w:p>
    <w:p w:rsidR="00000000" w:rsidRDefault="00C86EDA">
      <w:pPr>
        <w:rPr>
          <w:rFonts w:ascii="Calibri" w:hAnsi="Calibri"/>
          <w:szCs w:val="24"/>
        </w:rPr>
      </w:pPr>
    </w:p>
    <w:p w:rsidR="00000000" w:rsidRDefault="00C86EDA">
      <w:pPr>
        <w:rPr>
          <w:rFonts w:ascii="Calibri" w:hAnsi="Calibri"/>
          <w:szCs w:val="24"/>
        </w:rPr>
      </w:pPr>
    </w:p>
    <w:p w:rsidR="00000000" w:rsidRDefault="00C86EDA">
      <w:pPr>
        <w:rPr>
          <w:rFonts w:ascii="FangSong_GB2312" w:eastAsia="FangSong_GB2312" w:hAnsi="FangSong_GB2312" w:cs="FangSong_GB2312"/>
          <w:sz w:val="24"/>
          <w:szCs w:val="24"/>
        </w:rPr>
      </w:pPr>
      <w:r>
        <w:rPr>
          <w:rFonts w:ascii="FangSong_GB2312" w:eastAsia="FangSong_GB2312" w:hAnsi="FangSong_GB2312" w:cs="FangSong_GB2312"/>
          <w:sz w:val="24"/>
          <w:szCs w:val="24"/>
        </w:rPr>
        <w:t>2</w:t>
      </w:r>
      <w:r>
        <w:rPr>
          <w:rFonts w:ascii="FangSong_GB2312" w:eastAsia="FangSong_GB2312" w:hAnsi="FangSong_GB2312" w:cs="FangSong_GB2312"/>
          <w:sz w:val="24"/>
          <w:szCs w:val="24"/>
        </w:rPr>
        <w:t>、</w:t>
      </w:r>
      <w:r>
        <w:rPr>
          <w:rFonts w:ascii="FangSong_GB2312" w:eastAsia="FangSong_GB2312" w:hAnsi="FangSong_GB2312" w:cs="FangSong_GB2312"/>
          <w:sz w:val="24"/>
          <w:szCs w:val="24"/>
        </w:rPr>
        <w:t>服务要求</w:t>
      </w:r>
    </w:p>
    <w:p w:rsidR="00000000" w:rsidRDefault="00C86EDA">
      <w:pPr>
        <w:numPr>
          <w:ilvl w:val="0"/>
          <w:numId w:val="4"/>
        </w:numPr>
        <w:rPr>
          <w:rFonts w:ascii="FangSong_GB2312" w:eastAsia="FangSong_GB2312" w:hAnsi="FangSong_GB2312" w:cs="FangSong_GB2312"/>
          <w:sz w:val="24"/>
          <w:szCs w:val="24"/>
        </w:rPr>
      </w:pPr>
      <w:r>
        <w:rPr>
          <w:rFonts w:ascii="FangSong_GB2312" w:eastAsia="FangSong_GB2312" w:hAnsi="FangSong_GB2312" w:cs="FangSong_GB2312"/>
          <w:sz w:val="24"/>
          <w:szCs w:val="24"/>
        </w:rPr>
        <w:t>设备提供商必须提供交换机</w:t>
      </w:r>
      <w:r>
        <w:rPr>
          <w:rFonts w:ascii="FangSong_GB2312" w:eastAsia="FangSong_GB2312" w:hAnsi="FangSong_GB2312" w:cs="FangSong_GB2312"/>
          <w:sz w:val="24"/>
          <w:szCs w:val="24"/>
        </w:rPr>
        <w:t>3</w:t>
      </w:r>
      <w:r>
        <w:rPr>
          <w:rFonts w:ascii="FangSong_GB2312" w:eastAsia="FangSong_GB2312" w:hAnsi="FangSong_GB2312" w:cs="FangSong_GB2312"/>
          <w:sz w:val="24"/>
          <w:szCs w:val="24"/>
        </w:rPr>
        <w:t>年原厂服务承诺函，并且设备维保信息查询用户为泰安市中心医院。</w:t>
      </w:r>
    </w:p>
    <w:p w:rsidR="00000000" w:rsidRDefault="00C86EDA">
      <w:pPr>
        <w:numPr>
          <w:ilvl w:val="0"/>
          <w:numId w:val="4"/>
        </w:numPr>
        <w:rPr>
          <w:rFonts w:ascii="FangSong_GB2312" w:eastAsia="FangSong_GB2312" w:hAnsi="FangSong_GB2312" w:cs="FangSong_GB2312"/>
          <w:sz w:val="24"/>
          <w:szCs w:val="24"/>
        </w:rPr>
      </w:pPr>
      <w:r>
        <w:rPr>
          <w:rFonts w:ascii="FangSong_GB2312" w:eastAsia="FangSong_GB2312" w:hAnsi="FangSong_GB2312" w:cs="FangSong_GB2312"/>
          <w:sz w:val="24"/>
          <w:szCs w:val="24"/>
        </w:rPr>
        <w:t>设备安装必须原厂工程师到场实施。</w:t>
      </w:r>
    </w:p>
    <w:p w:rsidR="00000000" w:rsidRDefault="00C86EDA">
      <w:pPr>
        <w:numPr>
          <w:ilvl w:val="0"/>
          <w:numId w:val="4"/>
        </w:numPr>
        <w:rPr>
          <w:rFonts w:ascii="FangSong_GB2312" w:eastAsia="FangSong_GB2312" w:hAnsi="FangSong_GB2312" w:cs="FangSong_GB2312"/>
          <w:sz w:val="24"/>
          <w:szCs w:val="24"/>
        </w:rPr>
      </w:pPr>
      <w:r>
        <w:rPr>
          <w:rFonts w:ascii="FangSong_GB2312" w:eastAsia="FangSong_GB2312" w:hAnsi="FangSong_GB2312" w:cs="FangSong_GB2312"/>
          <w:sz w:val="24"/>
          <w:szCs w:val="24"/>
        </w:rPr>
        <w:t>签订合同后要求</w:t>
      </w:r>
      <w:r>
        <w:rPr>
          <w:rFonts w:ascii="FangSong_GB2312" w:eastAsia="FangSong_GB2312" w:hAnsi="FangSong_GB2312" w:cs="FangSong_GB2312"/>
          <w:sz w:val="24"/>
          <w:szCs w:val="24"/>
        </w:rPr>
        <w:t>15</w:t>
      </w:r>
      <w:r>
        <w:rPr>
          <w:rFonts w:ascii="FangSong_GB2312" w:eastAsia="FangSong_GB2312" w:hAnsi="FangSong_GB2312" w:cs="FangSong_GB2312"/>
          <w:sz w:val="24"/>
          <w:szCs w:val="24"/>
        </w:rPr>
        <w:t>个工作日内交货并安装、调试。</w:t>
      </w:r>
    </w:p>
    <w:p w:rsidR="00000000" w:rsidRDefault="00C86EDA">
      <w:pPr>
        <w:numPr>
          <w:ilvl w:val="0"/>
          <w:numId w:val="4"/>
        </w:numPr>
        <w:rPr>
          <w:rFonts w:ascii="FangSong_GB2312" w:eastAsia="FangSong_GB2312" w:hAnsi="FangSong_GB2312" w:cs="FangSong_GB2312"/>
          <w:sz w:val="24"/>
          <w:szCs w:val="24"/>
        </w:rPr>
      </w:pPr>
      <w:r>
        <w:rPr>
          <w:rFonts w:ascii="FangSong_GB2312" w:eastAsia="FangSong_GB2312" w:hAnsi="FangSong_GB2312" w:cs="FangSong_GB2312"/>
          <w:sz w:val="24"/>
          <w:szCs w:val="24"/>
        </w:rPr>
        <w:t>全部产</w:t>
      </w:r>
      <w:r>
        <w:rPr>
          <w:rFonts w:ascii="FangSong_GB2312" w:eastAsia="FangSong_GB2312" w:hAnsi="FangSong_GB2312" w:cs="FangSong_GB2312"/>
          <w:sz w:val="24"/>
          <w:szCs w:val="24"/>
        </w:rPr>
        <w:t>品提供</w:t>
      </w:r>
      <w:r>
        <w:rPr>
          <w:rFonts w:ascii="FangSong_GB2312" w:eastAsia="FangSong_GB2312" w:hAnsi="FangSong_GB2312" w:cs="FangSong_GB2312"/>
          <w:sz w:val="24"/>
          <w:szCs w:val="24"/>
        </w:rPr>
        <w:t>3</w:t>
      </w:r>
      <w:r>
        <w:rPr>
          <w:rFonts w:ascii="FangSong_GB2312" w:eastAsia="FangSong_GB2312" w:hAnsi="FangSong_GB2312" w:cs="FangSong_GB2312"/>
          <w:sz w:val="24"/>
          <w:szCs w:val="24"/>
        </w:rPr>
        <w:t>年原厂全免费质保服务（投标时需提供原厂商项目授权和原厂服务承诺函），软件系统产品提供免费升级服务，保修期内不再收取任何费用，并承担全部技术责任。质保期后对所更换的产品及其它服务只收取成本费用。产品在整个生命周期内要得到厂家全面的服务和技术支持，期间提供免费技术支持、维护和升级服务。</w:t>
      </w:r>
    </w:p>
    <w:p w:rsidR="00000000" w:rsidRDefault="00C86EDA">
      <w:pPr>
        <w:numPr>
          <w:ilvl w:val="0"/>
          <w:numId w:val="4"/>
        </w:numPr>
        <w:rPr>
          <w:rFonts w:ascii="FangSong_GB2312" w:eastAsia="FangSong_GB2312" w:hAnsi="FangSong_GB2312" w:cs="FangSong_GB2312"/>
          <w:sz w:val="24"/>
          <w:szCs w:val="24"/>
        </w:rPr>
      </w:pPr>
      <w:r>
        <w:rPr>
          <w:rFonts w:ascii="FangSong_GB2312" w:eastAsia="FangSong_GB2312" w:hAnsi="FangSong_GB2312" w:cs="FangSong_GB2312"/>
          <w:sz w:val="24"/>
          <w:szCs w:val="24"/>
        </w:rPr>
        <w:t>故障报修响应，中标人必须提供</w:t>
      </w:r>
      <w:r>
        <w:rPr>
          <w:rFonts w:ascii="FangSong_GB2312" w:eastAsia="FangSong_GB2312" w:hAnsi="FangSong_GB2312" w:cs="FangSong_GB2312"/>
          <w:sz w:val="24"/>
          <w:szCs w:val="24"/>
        </w:rPr>
        <w:t>7*24</w:t>
      </w:r>
      <w:r>
        <w:rPr>
          <w:rFonts w:ascii="FangSong_GB2312" w:eastAsia="FangSong_GB2312" w:hAnsi="FangSong_GB2312" w:cs="FangSong_GB2312"/>
          <w:sz w:val="24"/>
          <w:szCs w:val="24"/>
        </w:rPr>
        <w:t>小时热线支持；接到招标人故障通知后在</w:t>
      </w:r>
      <w:r>
        <w:rPr>
          <w:rFonts w:ascii="FangSong_GB2312" w:eastAsia="FangSong_GB2312" w:hAnsi="FangSong_GB2312" w:cs="FangSong_GB2312"/>
          <w:sz w:val="24"/>
          <w:szCs w:val="24"/>
        </w:rPr>
        <w:t>2</w:t>
      </w:r>
      <w:r>
        <w:rPr>
          <w:rFonts w:ascii="FangSong_GB2312" w:eastAsia="FangSong_GB2312" w:hAnsi="FangSong_GB2312" w:cs="FangSong_GB2312"/>
          <w:sz w:val="24"/>
          <w:szCs w:val="24"/>
        </w:rPr>
        <w:t>小时内排除故障；排除不了的或采购人提出现场支持需求，需在</w:t>
      </w:r>
      <w:r>
        <w:rPr>
          <w:rFonts w:ascii="FangSong_GB2312" w:eastAsia="FangSong_GB2312" w:hAnsi="FangSong_GB2312" w:cs="FangSong_GB2312"/>
          <w:sz w:val="24"/>
          <w:szCs w:val="24"/>
        </w:rPr>
        <w:t>4</w:t>
      </w:r>
      <w:r>
        <w:rPr>
          <w:rFonts w:ascii="FangSong_GB2312" w:eastAsia="FangSong_GB2312" w:hAnsi="FangSong_GB2312" w:cs="FangSong_GB2312"/>
          <w:sz w:val="24"/>
          <w:szCs w:val="24"/>
        </w:rPr>
        <w:t>小时内抵达现场提供服务，其所有费用由中标人自理。</w:t>
      </w:r>
    </w:p>
    <w:p w:rsidR="00000000" w:rsidRDefault="00C86EDA">
      <w:pPr>
        <w:autoSpaceDE w:val="0"/>
        <w:autoSpaceDN w:val="0"/>
        <w:spacing w:line="360" w:lineRule="auto"/>
        <w:ind w:firstLine="480"/>
        <w:rPr>
          <w:rFonts w:ascii="FangSong_GB2312" w:eastAsia="FangSong_GB2312" w:hAnsi="FangSong_GB2312" w:cs="FangSong_GB2312"/>
          <w:b/>
          <w:sz w:val="28"/>
          <w:szCs w:val="28"/>
        </w:rPr>
      </w:pPr>
      <w:r>
        <w:rPr>
          <w:rFonts w:ascii="FangSong_GB2312" w:eastAsia="FangSong_GB2312" w:hAnsi="FangSong_GB2312" w:cs="FangSong_GB2312"/>
          <w:sz w:val="24"/>
          <w:szCs w:val="24"/>
          <w:lang w:val="zh-CN"/>
        </w:rPr>
        <w:br w:type="page"/>
      </w:r>
    </w:p>
    <w:p w:rsidR="00000000" w:rsidRDefault="00C86EDA">
      <w:pPr>
        <w:autoSpaceDE w:val="0"/>
        <w:autoSpaceDN w:val="0"/>
        <w:spacing w:line="360" w:lineRule="auto"/>
        <w:ind w:firstLine="482"/>
        <w:jc w:val="center"/>
        <w:rPr>
          <w:rFonts w:ascii="FangSong_GB2312" w:eastAsia="FangSong_GB2312" w:hAnsi="FangSong_GB2312" w:cs="FangSong_GB2312"/>
          <w:b/>
          <w:sz w:val="28"/>
          <w:szCs w:val="28"/>
        </w:rPr>
      </w:pPr>
    </w:p>
    <w:p w:rsidR="00000000" w:rsidRDefault="00C86EDA">
      <w:pPr>
        <w:autoSpaceDE w:val="0"/>
        <w:autoSpaceDN w:val="0"/>
        <w:spacing w:line="360" w:lineRule="auto"/>
        <w:ind w:firstLine="482"/>
        <w:jc w:val="center"/>
        <w:rPr>
          <w:rFonts w:ascii="FangSong_GB2312" w:eastAsia="FangSong_GB2312" w:hAnsi="FangSong_GB2312" w:cs="FangSong_GB2312"/>
          <w:b/>
          <w:sz w:val="28"/>
          <w:szCs w:val="28"/>
        </w:rPr>
      </w:pPr>
    </w:p>
    <w:p w:rsidR="00000000" w:rsidRDefault="00C86EDA">
      <w:pPr>
        <w:autoSpaceDE w:val="0"/>
        <w:autoSpaceDN w:val="0"/>
        <w:spacing w:line="360" w:lineRule="auto"/>
        <w:ind w:firstLine="482"/>
        <w:jc w:val="center"/>
        <w:rPr>
          <w:rFonts w:ascii="FangSong_GB2312" w:eastAsia="FangSong_GB2312" w:hAnsi="FangSong_GB2312" w:cs="FangSong_GB2312"/>
          <w:b/>
          <w:sz w:val="28"/>
          <w:szCs w:val="28"/>
        </w:rPr>
      </w:pPr>
    </w:p>
    <w:p w:rsidR="00000000" w:rsidRDefault="00C86EDA">
      <w:pPr>
        <w:pStyle w:val="1"/>
        <w:rPr>
          <w:rFonts w:ascii="FangSong_GB2312" w:eastAsia="FangSong_GB2312" w:hAnsi="FangSong_GB2312" w:cs="FangSong_GB2312" w:hint="eastAsia"/>
          <w:lang w:val="zh-CN"/>
        </w:rPr>
      </w:pPr>
      <w:bookmarkStart w:id="32" w:name="_Toc534359472"/>
      <w:r>
        <w:rPr>
          <w:rFonts w:ascii="FangSong_GB2312" w:eastAsia="FangSong_GB2312" w:hAnsi="FangSong_GB2312" w:cs="FangSong_GB2312" w:hint="eastAsia"/>
          <w:lang w:val="zh-CN"/>
        </w:rPr>
        <w:t>第七章</w:t>
      </w:r>
      <w:r>
        <w:rPr>
          <w:rFonts w:ascii="FangSong_GB2312" w:eastAsia="FangSong_GB2312" w:hAnsi="FangSong_GB2312" w:cs="FangSong_GB2312" w:hint="eastAsia"/>
          <w:lang w:val="zh-CN"/>
        </w:rPr>
        <w:t xml:space="preserve">  </w:t>
      </w:r>
      <w:r>
        <w:rPr>
          <w:rFonts w:ascii="FangSong_GB2312" w:eastAsia="FangSong_GB2312" w:hAnsi="FangSong_GB2312" w:cs="FangSong_GB2312" w:hint="eastAsia"/>
          <w:lang w:val="zh-CN"/>
        </w:rPr>
        <w:t>响应文件格式</w:t>
      </w:r>
      <w:bookmarkEnd w:id="32"/>
    </w:p>
    <w:p w:rsidR="00000000" w:rsidRDefault="00C86EDA">
      <w:pPr>
        <w:autoSpaceDE w:val="0"/>
        <w:autoSpaceDN w:val="0"/>
        <w:spacing w:line="360" w:lineRule="auto"/>
        <w:ind w:firstLine="482"/>
        <w:jc w:val="center"/>
        <w:rPr>
          <w:rFonts w:ascii="FangSong_GB2312" w:eastAsia="FangSong_GB2312" w:hAnsi="FangSong_GB2312" w:cs="FangSong_GB2312"/>
          <w:b/>
          <w:sz w:val="52"/>
        </w:rPr>
      </w:pPr>
    </w:p>
    <w:p w:rsidR="00000000" w:rsidRDefault="00C86EDA">
      <w:pPr>
        <w:autoSpaceDE w:val="0"/>
        <w:autoSpaceDN w:val="0"/>
        <w:rPr>
          <w:rFonts w:ascii="FangSong_GB2312" w:eastAsia="FangSong_GB2312" w:hAnsi="FangSong_GB2312" w:cs="FangSong_GB2312"/>
          <w:sz w:val="32"/>
        </w:rPr>
      </w:pPr>
    </w:p>
    <w:p w:rsidR="00000000" w:rsidRDefault="00C86EDA">
      <w:pPr>
        <w:rPr>
          <w:rFonts w:ascii="Arial" w:eastAsia="黑体" w:hAnsi="Arial" w:hint="default"/>
          <w:sz w:val="28"/>
        </w:rPr>
      </w:pPr>
      <w:r>
        <w:rPr>
          <w:rFonts w:ascii="FangSong_GB2312" w:eastAsia="FangSong_GB2312" w:hAnsi="FangSong_GB2312" w:cs="FangSong_GB2312"/>
          <w:sz w:val="32"/>
        </w:rPr>
        <w:br w:type="page"/>
      </w:r>
    </w:p>
    <w:p w:rsidR="00000000" w:rsidRDefault="00C86EDA">
      <w:pPr>
        <w:autoSpaceDE w:val="0"/>
        <w:autoSpaceDN w:val="0"/>
        <w:ind w:firstLineChars="400" w:firstLine="1120"/>
        <w:jc w:val="center"/>
        <w:rPr>
          <w:rFonts w:ascii="Arial" w:eastAsia="黑体" w:hAnsi="Arial"/>
          <w:sz w:val="28"/>
        </w:rPr>
      </w:pPr>
    </w:p>
    <w:p w:rsidR="00000000" w:rsidRDefault="00C86EDA">
      <w:pPr>
        <w:autoSpaceDE w:val="0"/>
        <w:autoSpaceDN w:val="0"/>
        <w:ind w:firstLineChars="400" w:firstLine="1120"/>
        <w:jc w:val="center"/>
        <w:rPr>
          <w:rFonts w:ascii="Arial" w:eastAsia="黑体" w:hAnsi="Arial"/>
          <w:sz w:val="28"/>
        </w:rPr>
      </w:pPr>
    </w:p>
    <w:p w:rsidR="00000000" w:rsidRDefault="00C86EDA">
      <w:pPr>
        <w:autoSpaceDE w:val="0"/>
        <w:autoSpaceDN w:val="0"/>
        <w:ind w:firstLineChars="400" w:firstLine="1120"/>
        <w:jc w:val="center"/>
        <w:rPr>
          <w:rFonts w:ascii="Arial" w:eastAsia="黑体" w:hAnsi="Arial"/>
          <w:sz w:val="28"/>
        </w:rPr>
      </w:pPr>
    </w:p>
    <w:p w:rsidR="00000000" w:rsidRDefault="00C86EDA">
      <w:pPr>
        <w:autoSpaceDE w:val="0"/>
        <w:autoSpaceDN w:val="0"/>
        <w:ind w:firstLineChars="400" w:firstLine="1120"/>
        <w:jc w:val="center"/>
        <w:rPr>
          <w:rFonts w:ascii="Arial" w:eastAsia="黑体" w:hAnsi="Arial"/>
          <w:sz w:val="28"/>
        </w:rPr>
      </w:pPr>
    </w:p>
    <w:p w:rsidR="00000000" w:rsidRDefault="00C86EDA">
      <w:pPr>
        <w:keepNext/>
        <w:keepLines/>
        <w:autoSpaceDE w:val="0"/>
        <w:autoSpaceDN w:val="0"/>
        <w:spacing w:before="340" w:after="330" w:line="576" w:lineRule="auto"/>
        <w:jc w:val="center"/>
        <w:outlineLvl w:val="1"/>
        <w:rPr>
          <w:rFonts w:ascii="黑体" w:eastAsia="黑体" w:hAnsi="Arial"/>
          <w:kern w:val="44"/>
          <w:sz w:val="44"/>
          <w:szCs w:val="44"/>
        </w:rPr>
      </w:pPr>
      <w:bookmarkStart w:id="33" w:name="_Toc534359473"/>
      <w:r>
        <w:rPr>
          <w:rFonts w:ascii="黑体" w:eastAsia="黑体" w:hAnsi="Arial"/>
          <w:sz w:val="44"/>
          <w:szCs w:val="44"/>
          <w:lang w:val="zh-CN"/>
        </w:rPr>
        <w:t xml:space="preserve">7.1 </w:t>
      </w:r>
      <w:r>
        <w:rPr>
          <w:rFonts w:ascii="黑体" w:eastAsia="黑体" w:hAnsi="Arial"/>
          <w:sz w:val="44"/>
          <w:szCs w:val="44"/>
          <w:lang w:val="zh-CN"/>
        </w:rPr>
        <w:t>报价文件</w:t>
      </w:r>
      <w:bookmarkEnd w:id="33"/>
    </w:p>
    <w:p w:rsidR="00000000" w:rsidRDefault="00C86EDA">
      <w:pPr>
        <w:autoSpaceDE w:val="0"/>
        <w:autoSpaceDN w:val="0"/>
        <w:adjustRightInd w:val="0"/>
        <w:jc w:val="center"/>
        <w:rPr>
          <w:rFonts w:ascii="Arial" w:eastAsia="FangSong_GB2312" w:hAnsi="Arial" w:hint="default"/>
          <w:sz w:val="32"/>
        </w:rPr>
      </w:pPr>
    </w:p>
    <w:p w:rsidR="00000000" w:rsidRDefault="00C86EDA">
      <w:pPr>
        <w:autoSpaceDE w:val="0"/>
        <w:autoSpaceDN w:val="0"/>
        <w:jc w:val="center"/>
        <w:rPr>
          <w:rFonts w:ascii="Arial" w:eastAsia="FangSong_GB2312" w:hAnsi="Arial" w:hint="default"/>
          <w:b/>
          <w:sz w:val="28"/>
        </w:rPr>
      </w:pPr>
    </w:p>
    <w:p w:rsidR="00000000" w:rsidRDefault="00C86EDA">
      <w:pPr>
        <w:autoSpaceDE w:val="0"/>
        <w:autoSpaceDN w:val="0"/>
        <w:jc w:val="center"/>
        <w:rPr>
          <w:rFonts w:ascii="Arial" w:eastAsia="FangSong_GB2312" w:hAnsi="Arial"/>
          <w:b/>
          <w:sz w:val="28"/>
        </w:rPr>
      </w:pPr>
    </w:p>
    <w:p w:rsidR="00000000" w:rsidRDefault="00C86EDA">
      <w:pPr>
        <w:autoSpaceDE w:val="0"/>
        <w:autoSpaceDN w:val="0"/>
        <w:jc w:val="center"/>
        <w:rPr>
          <w:rFonts w:ascii="Arial" w:eastAsia="FangSong_GB2312" w:hAnsi="Arial"/>
          <w:b/>
          <w:sz w:val="28"/>
        </w:rPr>
      </w:pPr>
    </w:p>
    <w:p w:rsidR="00000000" w:rsidRDefault="00C86EDA">
      <w:pPr>
        <w:autoSpaceDE w:val="0"/>
        <w:autoSpaceDN w:val="0"/>
        <w:jc w:val="center"/>
        <w:rPr>
          <w:rFonts w:ascii="Arial" w:eastAsia="FangSong_GB2312" w:hAnsi="Arial" w:hint="default"/>
          <w:b/>
          <w:sz w:val="28"/>
        </w:rPr>
      </w:pP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hint="default"/>
          <w:sz w:val="30"/>
          <w:szCs w:val="30"/>
          <w:lang w:val="zh-CN"/>
        </w:rPr>
        <w:br w:type="page"/>
      </w:r>
      <w:r>
        <w:rPr>
          <w:rFonts w:ascii="黑体" w:eastAsia="黑体" w:hAnsi="Arial"/>
          <w:sz w:val="30"/>
          <w:szCs w:val="30"/>
          <w:lang w:val="zh-CN"/>
        </w:rPr>
        <w:lastRenderedPageBreak/>
        <w:t>报价文件目录</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p>
    <w:p w:rsidR="00000000" w:rsidRDefault="00C86EDA">
      <w:pPr>
        <w:autoSpaceDE w:val="0"/>
        <w:autoSpaceDN w:val="0"/>
        <w:adjustRightInd w:val="0"/>
        <w:snapToGrid w:val="0"/>
        <w:spacing w:line="360" w:lineRule="auto"/>
        <w:ind w:firstLineChars="200" w:firstLine="480"/>
        <w:jc w:val="left"/>
        <w:rPr>
          <w:rFonts w:ascii="FangSong_GB2312" w:eastAsia="FangSong_GB2312" w:hAnsi="仿宋"/>
          <w:sz w:val="24"/>
          <w:lang w:val="zh-CN"/>
        </w:rPr>
      </w:pPr>
      <w:r>
        <w:rPr>
          <w:rFonts w:ascii="FangSong_GB2312" w:eastAsia="FangSong_GB2312" w:hAnsi="仿宋"/>
          <w:sz w:val="24"/>
          <w:lang w:val="zh-CN"/>
        </w:rPr>
        <w:t>1</w:t>
      </w:r>
      <w:r>
        <w:rPr>
          <w:rFonts w:ascii="FangSong_GB2312" w:eastAsia="FangSong_GB2312" w:hAnsi="仿宋"/>
          <w:sz w:val="24"/>
          <w:lang w:val="zh-CN"/>
        </w:rPr>
        <w:t>、首轮报价一览表（见附件</w:t>
      </w:r>
      <w:r>
        <w:rPr>
          <w:rFonts w:ascii="FangSong_GB2312" w:eastAsia="FangSong_GB2312" w:hAnsi="仿宋"/>
          <w:sz w:val="24"/>
          <w:lang w:val="zh-CN"/>
        </w:rPr>
        <w:t>1</w:t>
      </w:r>
      <w:r>
        <w:rPr>
          <w:rFonts w:ascii="FangSong_GB2312" w:eastAsia="FangSong_GB2312" w:hAnsi="仿宋"/>
          <w:sz w:val="24"/>
          <w:lang w:val="zh-CN"/>
        </w:rPr>
        <w:t>）；</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仿宋"/>
          <w:sz w:val="24"/>
          <w:lang w:val="zh-CN"/>
        </w:rPr>
      </w:pPr>
      <w:r>
        <w:rPr>
          <w:rFonts w:ascii="FangSong_GB2312" w:eastAsia="FangSong_GB2312" w:hAnsi="仿宋"/>
          <w:sz w:val="24"/>
          <w:lang w:val="zh-CN"/>
        </w:rPr>
        <w:t>2</w:t>
      </w:r>
      <w:r>
        <w:rPr>
          <w:rFonts w:ascii="FangSong_GB2312" w:eastAsia="FangSong_GB2312" w:hAnsi="仿宋"/>
          <w:sz w:val="24"/>
          <w:lang w:val="zh-CN"/>
        </w:rPr>
        <w:t>、首轮报价明细表（见附件</w:t>
      </w:r>
      <w:r>
        <w:rPr>
          <w:rFonts w:ascii="FangSong_GB2312" w:eastAsia="FangSong_GB2312" w:hAnsi="仿宋"/>
          <w:sz w:val="24"/>
          <w:lang w:val="zh-CN"/>
        </w:rPr>
        <w:t>2</w:t>
      </w:r>
      <w:r>
        <w:rPr>
          <w:rFonts w:ascii="FangSong_GB2312" w:eastAsia="FangSong_GB2312" w:hAnsi="仿宋"/>
          <w:sz w:val="24"/>
          <w:lang w:val="zh-CN"/>
        </w:rPr>
        <w:t>）；</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仿宋"/>
          <w:sz w:val="24"/>
          <w:lang w:val="zh-CN"/>
        </w:rPr>
      </w:pPr>
      <w:r>
        <w:rPr>
          <w:rFonts w:ascii="FangSong_GB2312" w:eastAsia="FangSong_GB2312" w:hAnsi="仿宋"/>
          <w:sz w:val="24"/>
          <w:lang w:val="zh-CN"/>
        </w:rPr>
        <w:t>3</w:t>
      </w:r>
      <w:r>
        <w:rPr>
          <w:rFonts w:ascii="FangSong_GB2312" w:eastAsia="FangSong_GB2312" w:hAnsi="仿宋"/>
          <w:sz w:val="24"/>
          <w:lang w:val="zh-CN"/>
        </w:rPr>
        <w:t>、供应商针对报价需要说明的其他文件（格式自拟）。</w:t>
      </w:r>
    </w:p>
    <w:p w:rsidR="00000000" w:rsidRDefault="00C86EDA">
      <w:pPr>
        <w:autoSpaceDE w:val="0"/>
        <w:autoSpaceDN w:val="0"/>
        <w:spacing w:line="480" w:lineRule="auto"/>
        <w:rPr>
          <w:rFonts w:ascii="FangSong_GB2312" w:eastAsia="FangSong_GB2312" w:hAnsi="仿宋"/>
        </w:rPr>
      </w:pPr>
    </w:p>
    <w:p w:rsidR="00000000" w:rsidRDefault="00C86EDA">
      <w:pPr>
        <w:autoSpaceDE w:val="0"/>
        <w:autoSpaceDN w:val="0"/>
        <w:spacing w:line="640" w:lineRule="exact"/>
        <w:rPr>
          <w:rFonts w:ascii="FangSong_GB2312" w:eastAsia="FangSong_GB2312" w:hAnsi="仿宋"/>
          <w:sz w:val="24"/>
          <w:lang w:val="zh-CN"/>
        </w:rPr>
      </w:pPr>
      <w:r>
        <w:rPr>
          <w:rFonts w:ascii="FangSong_GB2312" w:eastAsia="FangSong_GB2312" w:hAnsi="Arial"/>
          <w:b/>
        </w:rPr>
        <w:br w:type="page"/>
      </w:r>
      <w:r>
        <w:rPr>
          <w:rFonts w:ascii="FangSong_GB2312" w:eastAsia="FangSong_GB2312" w:hAnsi="仿宋"/>
          <w:sz w:val="24"/>
          <w:lang w:val="zh-CN"/>
        </w:rPr>
        <w:lastRenderedPageBreak/>
        <w:t xml:space="preserve"> </w:t>
      </w:r>
      <w:r>
        <w:rPr>
          <w:rFonts w:ascii="FangSong_GB2312" w:eastAsia="FangSong_GB2312" w:hAnsi="仿宋"/>
          <w:sz w:val="24"/>
          <w:lang w:val="zh-CN"/>
        </w:rPr>
        <w:t>附件</w:t>
      </w:r>
      <w:r>
        <w:rPr>
          <w:rFonts w:ascii="FangSong_GB2312" w:eastAsia="FangSong_GB2312" w:hAnsi="仿宋"/>
          <w:sz w:val="24"/>
          <w:lang w:val="zh-CN"/>
        </w:rPr>
        <w:t>1</w:t>
      </w:r>
      <w:r>
        <w:rPr>
          <w:rFonts w:ascii="FangSong_GB2312" w:eastAsia="FangSong_GB2312" w:hAnsi="仿宋"/>
          <w:sz w:val="24"/>
          <w:lang w:val="zh-CN"/>
        </w:rPr>
        <w:t>：</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t>首轮报价一览表</w:t>
      </w:r>
    </w:p>
    <w:p w:rsidR="00000000" w:rsidRDefault="00C86EDA">
      <w:pPr>
        <w:autoSpaceDE w:val="0"/>
        <w:autoSpaceDN w:val="0"/>
        <w:spacing w:after="240"/>
        <w:rPr>
          <w:rFonts w:ascii="FangSong_GB2312" w:eastAsia="FangSong_GB2312" w:hAnsi="仿宋"/>
          <w:b/>
          <w:sz w:val="24"/>
          <w:lang w:val="zh-CN"/>
        </w:rPr>
      </w:pPr>
      <w:r>
        <w:rPr>
          <w:rFonts w:ascii="FangSong_GB2312" w:eastAsia="FangSong_GB2312" w:hAnsi="仿宋"/>
          <w:sz w:val="24"/>
          <w:lang w:val="zh-CN"/>
        </w:rPr>
        <w:t xml:space="preserve">  </w:t>
      </w:r>
      <w:r>
        <w:rPr>
          <w:rFonts w:ascii="FangSong_GB2312" w:eastAsia="FangSong_GB2312" w:hAnsi="仿宋"/>
          <w:sz w:val="24"/>
          <w:lang w:val="zh-CN"/>
        </w:rPr>
        <w:t>项目名称：</w:t>
      </w:r>
      <w:r>
        <w:rPr>
          <w:rFonts w:ascii="FangSong_GB2312" w:eastAsia="FangSong_GB2312" w:hAnsi="仿宋"/>
          <w:sz w:val="24"/>
          <w:u w:val="single"/>
          <w:lang w:val="zh-CN"/>
        </w:rPr>
        <w:t xml:space="preserve">                                  </w:t>
      </w:r>
      <w:r>
        <w:rPr>
          <w:rFonts w:ascii="FangSong_GB2312" w:eastAsia="FangSong_GB2312" w:hAnsi="仿宋"/>
          <w:sz w:val="24"/>
          <w:lang w:val="zh-CN"/>
        </w:rPr>
        <w:t xml:space="preserve">      </w:t>
      </w:r>
    </w:p>
    <w:tbl>
      <w:tblPr>
        <w:tblW w:w="0" w:type="auto"/>
        <w:jc w:val="center"/>
        <w:tblInd w:w="0" w:type="dxa"/>
        <w:tblLayout w:type="fixed"/>
        <w:tblLook w:val="0000"/>
      </w:tblPr>
      <w:tblGrid>
        <w:gridCol w:w="2544"/>
        <w:gridCol w:w="6290"/>
      </w:tblGrid>
      <w:tr w:rsidR="00000000">
        <w:trPr>
          <w:trHeight w:val="858"/>
          <w:jc w:val="center"/>
        </w:trPr>
        <w:tc>
          <w:tcPr>
            <w:tcW w:w="2544" w:type="dxa"/>
            <w:tcBorders>
              <w:top w:val="single" w:sz="8" w:space="0" w:color="auto"/>
              <w:left w:val="single" w:sz="4" w:space="0" w:color="auto"/>
              <w:bottom w:val="single" w:sz="8" w:space="0" w:color="auto"/>
              <w:right w:val="single" w:sz="4" w:space="0" w:color="auto"/>
            </w:tcBorders>
            <w:vAlign w:val="center"/>
          </w:tcPr>
          <w:p w:rsidR="00000000" w:rsidRDefault="00C86EDA">
            <w:pPr>
              <w:autoSpaceDE w:val="0"/>
              <w:autoSpaceDN w:val="0"/>
              <w:jc w:val="center"/>
              <w:rPr>
                <w:rFonts w:ascii="FangSong_GB2312" w:eastAsia="FangSong_GB2312" w:hAnsi="仿宋"/>
                <w:sz w:val="24"/>
                <w:lang w:val="zh-CN"/>
              </w:rPr>
            </w:pPr>
            <w:r>
              <w:rPr>
                <w:rFonts w:ascii="FangSong_GB2312" w:eastAsia="FangSong_GB2312" w:hAnsi="仿宋"/>
                <w:sz w:val="24"/>
                <w:lang w:val="zh-CN"/>
              </w:rPr>
              <w:t>项目名称</w:t>
            </w:r>
          </w:p>
        </w:tc>
        <w:tc>
          <w:tcPr>
            <w:tcW w:w="6290" w:type="dxa"/>
            <w:tcBorders>
              <w:top w:val="single" w:sz="8" w:space="0" w:color="auto"/>
              <w:left w:val="single" w:sz="4" w:space="0" w:color="auto"/>
              <w:bottom w:val="single" w:sz="8" w:space="0" w:color="auto"/>
              <w:right w:val="single" w:sz="8" w:space="0" w:color="auto"/>
            </w:tcBorders>
            <w:vAlign w:val="center"/>
          </w:tcPr>
          <w:p w:rsidR="00000000" w:rsidRDefault="00C86EDA">
            <w:pPr>
              <w:autoSpaceDE w:val="0"/>
              <w:autoSpaceDN w:val="0"/>
              <w:jc w:val="right"/>
              <w:rPr>
                <w:rFonts w:ascii="FangSong_GB2312" w:eastAsia="FangSong_GB2312" w:hAnsi="仿宋"/>
                <w:sz w:val="24"/>
                <w:lang w:val="zh-CN"/>
              </w:rPr>
            </w:pPr>
          </w:p>
        </w:tc>
      </w:tr>
      <w:tr w:rsidR="00000000">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lang w:val="zh-CN"/>
              </w:rPr>
              <w:t>总报价</w:t>
            </w:r>
          </w:p>
        </w:tc>
        <w:tc>
          <w:tcPr>
            <w:tcW w:w="6290" w:type="dxa"/>
            <w:tcBorders>
              <w:top w:val="single" w:sz="8" w:space="0" w:color="auto"/>
              <w:left w:val="single" w:sz="4" w:space="0" w:color="auto"/>
              <w:bottom w:val="single" w:sz="8" w:space="0" w:color="auto"/>
              <w:right w:val="single" w:sz="8" w:space="0" w:color="auto"/>
            </w:tcBorders>
            <w:vAlign w:val="center"/>
          </w:tcPr>
          <w:p w:rsidR="00000000" w:rsidRDefault="00C86EDA">
            <w:pPr>
              <w:autoSpaceDE w:val="0"/>
              <w:autoSpaceDN w:val="0"/>
              <w:rPr>
                <w:rFonts w:ascii="FangSong_GB2312" w:eastAsia="FangSong_GB2312" w:hAnsi="仿宋"/>
                <w:sz w:val="24"/>
              </w:rPr>
            </w:pPr>
            <w:r>
              <w:rPr>
                <w:rFonts w:ascii="FangSong_GB2312" w:eastAsia="FangSong_GB2312" w:hAnsi="仿宋"/>
                <w:sz w:val="24"/>
              </w:rPr>
              <w:t>小写：</w:t>
            </w:r>
            <w:r>
              <w:rPr>
                <w:rFonts w:ascii="FangSong_GB2312" w:eastAsia="FangSong_GB2312" w:hAnsi="仿宋"/>
                <w:sz w:val="24"/>
                <w:u w:val="single"/>
              </w:rPr>
              <w:t xml:space="preserve">             </w:t>
            </w:r>
            <w:r>
              <w:rPr>
                <w:rFonts w:ascii="FangSong_GB2312" w:eastAsia="FangSong_GB2312" w:hAnsi="仿宋"/>
                <w:sz w:val="24"/>
              </w:rPr>
              <w:t>（元），大写：</w:t>
            </w:r>
            <w:r>
              <w:rPr>
                <w:rFonts w:ascii="FangSong_GB2312" w:eastAsia="FangSong_GB2312" w:hAnsi="仿宋"/>
                <w:sz w:val="24"/>
                <w:u w:val="single"/>
              </w:rPr>
              <w:t xml:space="preserve">                </w:t>
            </w:r>
          </w:p>
        </w:tc>
      </w:tr>
      <w:tr w:rsidR="00000000">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lang w:val="zh-CN"/>
              </w:rPr>
              <w:t>交货期</w:t>
            </w:r>
          </w:p>
        </w:tc>
        <w:tc>
          <w:tcPr>
            <w:tcW w:w="6290" w:type="dxa"/>
            <w:tcBorders>
              <w:top w:val="single" w:sz="8" w:space="0" w:color="auto"/>
              <w:left w:val="single" w:sz="4" w:space="0" w:color="auto"/>
              <w:bottom w:val="single" w:sz="8" w:space="0" w:color="auto"/>
              <w:right w:val="single" w:sz="8" w:space="0" w:color="auto"/>
            </w:tcBorders>
            <w:vAlign w:val="center"/>
          </w:tcPr>
          <w:p w:rsidR="00000000" w:rsidRDefault="00C86EDA">
            <w:pPr>
              <w:autoSpaceDE w:val="0"/>
              <w:autoSpaceDN w:val="0"/>
              <w:jc w:val="right"/>
              <w:rPr>
                <w:rFonts w:ascii="FangSong_GB2312" w:eastAsia="FangSong_GB2312" w:hAnsi="仿宋"/>
                <w:sz w:val="24"/>
              </w:rPr>
            </w:pPr>
          </w:p>
        </w:tc>
      </w:tr>
      <w:tr w:rsidR="00000000">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000000" w:rsidRDefault="00C86EDA">
            <w:pPr>
              <w:autoSpaceDE w:val="0"/>
              <w:autoSpaceDN w:val="0"/>
              <w:jc w:val="center"/>
              <w:rPr>
                <w:rFonts w:ascii="FangSong_GB2312" w:eastAsia="FangSong_GB2312" w:hAnsi="仿宋"/>
                <w:sz w:val="24"/>
                <w:lang w:val="zh-CN"/>
              </w:rPr>
            </w:pPr>
            <w:r>
              <w:rPr>
                <w:rFonts w:ascii="FangSong_GB2312" w:eastAsia="FangSong_GB2312" w:hAnsi="仿宋"/>
                <w:sz w:val="24"/>
                <w:lang w:val="zh-CN"/>
              </w:rPr>
              <w:t>质保期</w:t>
            </w:r>
          </w:p>
        </w:tc>
        <w:tc>
          <w:tcPr>
            <w:tcW w:w="6290" w:type="dxa"/>
            <w:tcBorders>
              <w:top w:val="single" w:sz="8" w:space="0" w:color="auto"/>
              <w:left w:val="single" w:sz="4" w:space="0" w:color="auto"/>
              <w:bottom w:val="single" w:sz="8" w:space="0" w:color="auto"/>
              <w:right w:val="single" w:sz="8" w:space="0" w:color="auto"/>
            </w:tcBorders>
            <w:vAlign w:val="center"/>
          </w:tcPr>
          <w:p w:rsidR="00000000" w:rsidRDefault="00C86EDA">
            <w:pPr>
              <w:autoSpaceDE w:val="0"/>
              <w:autoSpaceDN w:val="0"/>
              <w:jc w:val="right"/>
              <w:rPr>
                <w:rFonts w:ascii="FangSong_GB2312" w:eastAsia="FangSong_GB2312" w:hAnsi="仿宋"/>
                <w:sz w:val="24"/>
              </w:rPr>
            </w:pPr>
          </w:p>
        </w:tc>
      </w:tr>
      <w:tr w:rsidR="00000000">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000000" w:rsidRDefault="00C86EDA">
            <w:pPr>
              <w:autoSpaceDE w:val="0"/>
              <w:autoSpaceDN w:val="0"/>
              <w:jc w:val="center"/>
              <w:rPr>
                <w:rFonts w:ascii="FangSong_GB2312" w:eastAsia="FangSong_GB2312" w:hAnsi="仿宋"/>
                <w:sz w:val="24"/>
                <w:lang w:val="zh-CN"/>
              </w:rPr>
            </w:pPr>
            <w:r>
              <w:rPr>
                <w:rFonts w:ascii="FangSong_GB2312" w:eastAsia="FangSong_GB2312" w:hAnsi="仿宋"/>
                <w:sz w:val="24"/>
                <w:lang w:val="zh-CN"/>
              </w:rPr>
              <w:t>谈判文件认同程度</w:t>
            </w:r>
          </w:p>
        </w:tc>
        <w:tc>
          <w:tcPr>
            <w:tcW w:w="6290" w:type="dxa"/>
            <w:tcBorders>
              <w:top w:val="single" w:sz="8" w:space="0" w:color="auto"/>
              <w:left w:val="single" w:sz="4" w:space="0" w:color="auto"/>
              <w:bottom w:val="single" w:sz="8" w:space="0" w:color="auto"/>
              <w:right w:val="single" w:sz="8" w:space="0" w:color="auto"/>
            </w:tcBorders>
            <w:vAlign w:val="center"/>
          </w:tcPr>
          <w:p w:rsidR="00000000" w:rsidRDefault="00C86EDA">
            <w:pPr>
              <w:autoSpaceDE w:val="0"/>
              <w:autoSpaceDN w:val="0"/>
              <w:jc w:val="right"/>
              <w:rPr>
                <w:rFonts w:ascii="FangSong_GB2312" w:eastAsia="FangSong_GB2312" w:hAnsi="仿宋"/>
                <w:sz w:val="24"/>
              </w:rPr>
            </w:pPr>
          </w:p>
        </w:tc>
      </w:tr>
    </w:tbl>
    <w:p w:rsidR="00000000" w:rsidRDefault="00C86EDA">
      <w:pPr>
        <w:autoSpaceDE w:val="0"/>
        <w:autoSpaceDN w:val="0"/>
        <w:jc w:val="center"/>
        <w:rPr>
          <w:rFonts w:ascii="FangSong_GB2312" w:eastAsia="FangSong_GB2312" w:hAnsi="仿宋"/>
          <w:sz w:val="24"/>
        </w:rPr>
      </w:pPr>
    </w:p>
    <w:p w:rsidR="00000000" w:rsidRDefault="00C86EDA">
      <w:pPr>
        <w:autoSpaceDE w:val="0"/>
        <w:autoSpaceDN w:val="0"/>
        <w:jc w:val="center"/>
        <w:rPr>
          <w:rFonts w:ascii="FangSong_GB2312" w:eastAsia="FangSong_GB2312" w:hAnsi="仿宋"/>
          <w:sz w:val="24"/>
        </w:rPr>
      </w:pPr>
    </w:p>
    <w:p w:rsidR="00000000" w:rsidRDefault="00C86EDA">
      <w:pPr>
        <w:autoSpaceDE w:val="0"/>
        <w:autoSpaceDN w:val="0"/>
        <w:ind w:firstLineChars="50" w:firstLine="120"/>
        <w:rPr>
          <w:rFonts w:ascii="FangSong_GB2312" w:eastAsia="FangSong_GB2312" w:hAnsi="仿宋"/>
          <w:sz w:val="24"/>
          <w:lang w:val="zh-CN"/>
        </w:rPr>
      </w:pPr>
      <w:r>
        <w:rPr>
          <w:rFonts w:ascii="FangSong_GB2312" w:eastAsia="FangSong_GB2312" w:hAnsi="仿宋"/>
          <w:sz w:val="24"/>
          <w:lang w:val="zh-CN"/>
        </w:rPr>
        <w:t>供应商名称（公章）：</w:t>
      </w:r>
    </w:p>
    <w:p w:rsidR="00000000" w:rsidRDefault="00C86EDA">
      <w:pPr>
        <w:autoSpaceDE w:val="0"/>
        <w:autoSpaceDN w:val="0"/>
        <w:rPr>
          <w:rFonts w:ascii="FangSong_GB2312" w:eastAsia="FangSong_GB2312" w:hAnsi="仿宋"/>
          <w:sz w:val="24"/>
          <w:lang w:val="zh-CN"/>
        </w:rPr>
      </w:pPr>
    </w:p>
    <w:p w:rsidR="00000000" w:rsidRDefault="00C86EDA">
      <w:pPr>
        <w:autoSpaceDE w:val="0"/>
        <w:autoSpaceDN w:val="0"/>
        <w:ind w:firstLineChars="50" w:firstLine="120"/>
        <w:rPr>
          <w:rFonts w:ascii="FangSong_GB2312" w:eastAsia="FangSong_GB2312" w:hAnsi="仿宋"/>
          <w:sz w:val="24"/>
          <w:lang w:val="zh-CN"/>
        </w:rPr>
      </w:pPr>
      <w:r>
        <w:rPr>
          <w:rFonts w:ascii="FangSong_GB2312" w:eastAsia="FangSong_GB2312" w:hAnsi="仿宋"/>
          <w:sz w:val="24"/>
          <w:lang w:val="zh-CN"/>
        </w:rPr>
        <w:t>法定代表人或其授权代表（签</w:t>
      </w:r>
      <w:r>
        <w:rPr>
          <w:rFonts w:ascii="FangSong_GB2312" w:eastAsia="FangSong_GB2312" w:hAnsi="仿宋"/>
          <w:sz w:val="24"/>
          <w:lang w:val="zh-CN"/>
        </w:rPr>
        <w:t>字或盖章）：</w:t>
      </w:r>
      <w:r>
        <w:rPr>
          <w:rFonts w:ascii="FangSong_GB2312" w:eastAsia="FangSong_GB2312" w:hAnsi="仿宋"/>
          <w:sz w:val="24"/>
          <w:lang w:val="zh-CN"/>
        </w:rPr>
        <w:t xml:space="preserve">   </w:t>
      </w:r>
    </w:p>
    <w:p w:rsidR="00000000" w:rsidRDefault="00C86EDA">
      <w:pPr>
        <w:autoSpaceDE w:val="0"/>
        <w:autoSpaceDN w:val="0"/>
        <w:spacing w:before="295" w:after="295"/>
        <w:ind w:firstLineChars="50" w:firstLine="120"/>
        <w:rPr>
          <w:rFonts w:ascii="FangSong_GB2312" w:eastAsia="FangSong_GB2312" w:hAnsi="仿宋"/>
          <w:sz w:val="24"/>
          <w:lang w:val="zh-CN"/>
        </w:rPr>
      </w:pPr>
      <w:r>
        <w:rPr>
          <w:rFonts w:ascii="FangSong_GB2312" w:eastAsia="FangSong_GB2312" w:hAnsi="仿宋"/>
          <w:sz w:val="24"/>
          <w:lang w:val="zh-CN"/>
        </w:rPr>
        <w:t>日期：</w:t>
      </w:r>
      <w:r>
        <w:rPr>
          <w:rFonts w:ascii="FangSong_GB2312" w:eastAsia="FangSong_GB2312" w:hAnsi="仿宋"/>
          <w:sz w:val="24"/>
          <w:u w:val="single"/>
          <w:lang w:val="zh-CN"/>
        </w:rPr>
        <w:t xml:space="preserve">         </w:t>
      </w:r>
      <w:r>
        <w:rPr>
          <w:rFonts w:ascii="FangSong_GB2312" w:eastAsia="FangSong_GB2312" w:hAnsi="仿宋"/>
          <w:sz w:val="24"/>
          <w:lang w:val="zh-CN"/>
        </w:rPr>
        <w:t>年</w:t>
      </w:r>
      <w:r>
        <w:rPr>
          <w:rFonts w:ascii="FangSong_GB2312" w:eastAsia="FangSong_GB2312" w:hAnsi="仿宋"/>
          <w:sz w:val="24"/>
          <w:u w:val="single"/>
          <w:lang w:val="zh-CN"/>
        </w:rPr>
        <w:t xml:space="preserve">     </w:t>
      </w:r>
      <w:r>
        <w:rPr>
          <w:rFonts w:ascii="FangSong_GB2312" w:eastAsia="FangSong_GB2312" w:hAnsi="仿宋"/>
          <w:sz w:val="24"/>
          <w:lang w:val="zh-CN"/>
        </w:rPr>
        <w:t xml:space="preserve"> </w:t>
      </w:r>
      <w:r>
        <w:rPr>
          <w:rFonts w:ascii="FangSong_GB2312" w:eastAsia="FangSong_GB2312" w:hAnsi="仿宋"/>
          <w:sz w:val="24"/>
          <w:lang w:val="zh-CN"/>
        </w:rPr>
        <w:t>月</w:t>
      </w:r>
      <w:r>
        <w:rPr>
          <w:rFonts w:ascii="FangSong_GB2312" w:eastAsia="FangSong_GB2312" w:hAnsi="仿宋"/>
          <w:sz w:val="24"/>
          <w:u w:val="single"/>
          <w:lang w:val="zh-CN"/>
        </w:rPr>
        <w:t xml:space="preserve">   </w:t>
      </w:r>
      <w:r>
        <w:rPr>
          <w:rFonts w:ascii="FangSong_GB2312" w:eastAsia="FangSong_GB2312" w:hAnsi="仿宋"/>
          <w:sz w:val="24"/>
          <w:lang w:val="zh-CN"/>
        </w:rPr>
        <w:t>日</w:t>
      </w:r>
    </w:p>
    <w:p w:rsidR="00000000" w:rsidRDefault="00C86EDA">
      <w:pPr>
        <w:autoSpaceDE w:val="0"/>
        <w:autoSpaceDN w:val="0"/>
        <w:spacing w:before="295" w:after="295"/>
        <w:rPr>
          <w:rFonts w:ascii="FangSong_GB2312" w:eastAsia="FangSong_GB2312" w:hAnsi="仿宋"/>
          <w:sz w:val="24"/>
          <w:lang w:val="zh-CN"/>
        </w:rPr>
      </w:pPr>
    </w:p>
    <w:p w:rsidR="00000000" w:rsidRDefault="00C86EDA">
      <w:pPr>
        <w:autoSpaceDE w:val="0"/>
        <w:autoSpaceDN w:val="0"/>
        <w:spacing w:line="640" w:lineRule="exact"/>
        <w:rPr>
          <w:rFonts w:ascii="FangSong_GB2312" w:eastAsia="FangSong_GB2312" w:hAnsi="仿宋"/>
          <w:sz w:val="24"/>
          <w:lang w:val="zh-CN"/>
        </w:rPr>
      </w:pPr>
    </w:p>
    <w:p w:rsidR="00000000" w:rsidRDefault="00C86EDA">
      <w:pPr>
        <w:autoSpaceDE w:val="0"/>
        <w:autoSpaceDN w:val="0"/>
        <w:spacing w:line="640" w:lineRule="exact"/>
        <w:rPr>
          <w:rFonts w:ascii="FangSong_GB2312" w:eastAsia="FangSong_GB2312" w:hAnsi="仿宋"/>
          <w:sz w:val="24"/>
          <w:lang w:val="zh-CN"/>
        </w:rPr>
      </w:pPr>
    </w:p>
    <w:p w:rsidR="00000000" w:rsidRDefault="00C86EDA">
      <w:pPr>
        <w:autoSpaceDE w:val="0"/>
        <w:autoSpaceDN w:val="0"/>
        <w:spacing w:line="640" w:lineRule="exact"/>
        <w:rPr>
          <w:rFonts w:ascii="FangSong_GB2312" w:eastAsia="FangSong_GB2312" w:hAnsi="仿宋"/>
          <w:sz w:val="24"/>
          <w:lang w:val="zh-CN"/>
        </w:rPr>
      </w:pPr>
    </w:p>
    <w:p w:rsidR="00000000" w:rsidRDefault="00C86EDA">
      <w:pPr>
        <w:autoSpaceDE w:val="0"/>
        <w:autoSpaceDN w:val="0"/>
        <w:spacing w:line="640" w:lineRule="exact"/>
        <w:rPr>
          <w:rFonts w:ascii="FangSong_GB2312" w:eastAsia="FangSong_GB2312" w:hAnsi="仿宋"/>
          <w:sz w:val="24"/>
          <w:lang w:val="zh-CN"/>
        </w:rPr>
      </w:pPr>
    </w:p>
    <w:p w:rsidR="00000000" w:rsidRDefault="00C86EDA">
      <w:pPr>
        <w:autoSpaceDE w:val="0"/>
        <w:autoSpaceDN w:val="0"/>
        <w:spacing w:line="640" w:lineRule="exact"/>
        <w:rPr>
          <w:rFonts w:ascii="FangSong_GB2312" w:eastAsia="FangSong_GB2312" w:hAnsi="仿宋"/>
          <w:sz w:val="24"/>
          <w:lang w:val="zh-CN"/>
        </w:rPr>
      </w:pPr>
    </w:p>
    <w:p w:rsidR="00000000" w:rsidRDefault="00C86EDA">
      <w:pPr>
        <w:autoSpaceDE w:val="0"/>
        <w:autoSpaceDN w:val="0"/>
        <w:spacing w:line="640" w:lineRule="exact"/>
        <w:rPr>
          <w:rFonts w:ascii="FangSong_GB2312" w:eastAsia="FangSong_GB2312" w:hAnsi="仿宋"/>
          <w:sz w:val="24"/>
          <w:lang w:val="zh-CN"/>
        </w:rPr>
      </w:pPr>
      <w:r>
        <w:rPr>
          <w:rFonts w:ascii="FangSong_GB2312" w:eastAsia="FangSong_GB2312" w:hAnsi="仿宋"/>
          <w:sz w:val="24"/>
          <w:lang w:val="zh-CN"/>
        </w:rPr>
        <w:lastRenderedPageBreak/>
        <w:t>附件</w:t>
      </w:r>
      <w:r>
        <w:rPr>
          <w:rFonts w:ascii="FangSong_GB2312" w:eastAsia="FangSong_GB2312" w:hAnsi="仿宋"/>
          <w:sz w:val="24"/>
          <w:lang w:val="zh-CN"/>
        </w:rPr>
        <w:t>2</w:t>
      </w:r>
      <w:r>
        <w:rPr>
          <w:rFonts w:ascii="FangSong_GB2312" w:eastAsia="FangSong_GB2312" w:hAnsi="仿宋"/>
          <w:sz w:val="24"/>
          <w:lang w:val="zh-CN"/>
        </w:rPr>
        <w:t>：</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t>首轮报价明细表</w:t>
      </w:r>
    </w:p>
    <w:p w:rsidR="00000000" w:rsidRDefault="00C86EDA">
      <w:pPr>
        <w:autoSpaceDE w:val="0"/>
        <w:autoSpaceDN w:val="0"/>
        <w:spacing w:line="360" w:lineRule="auto"/>
        <w:rPr>
          <w:rFonts w:ascii="FangSong_GB2312" w:eastAsia="FangSong_GB2312" w:hAnsi="仿宋"/>
          <w:b/>
          <w:sz w:val="24"/>
          <w:lang w:val="zh-CN"/>
        </w:rPr>
      </w:pPr>
      <w:r>
        <w:rPr>
          <w:rFonts w:ascii="FangSong_GB2312" w:eastAsia="FangSong_GB2312" w:hAnsi="仿宋"/>
          <w:sz w:val="24"/>
          <w:lang w:val="zh-CN"/>
        </w:rPr>
        <w:t>项目名称：</w:t>
      </w:r>
      <w:r>
        <w:rPr>
          <w:rFonts w:ascii="FangSong_GB2312" w:eastAsia="FangSong_GB2312" w:hAnsi="仿宋"/>
          <w:sz w:val="24"/>
          <w:u w:val="single"/>
          <w:lang w:val="zh-CN"/>
        </w:rPr>
        <w:t xml:space="preserve">                                     </w:t>
      </w:r>
      <w:r>
        <w:rPr>
          <w:rFonts w:ascii="FangSong_GB2312" w:eastAsia="FangSong_GB2312" w:hAnsi="仿宋"/>
          <w:sz w:val="24"/>
          <w:lang w:val="zh-CN"/>
        </w:rPr>
        <w:t xml:space="preserve"> </w:t>
      </w:r>
    </w:p>
    <w:tbl>
      <w:tblPr>
        <w:tblW w:w="0" w:type="auto"/>
        <w:tblInd w:w="-176" w:type="dxa"/>
        <w:tblLayout w:type="fixed"/>
        <w:tblLook w:val="0000"/>
      </w:tblPr>
      <w:tblGrid>
        <w:gridCol w:w="710"/>
        <w:gridCol w:w="1842"/>
        <w:gridCol w:w="1134"/>
        <w:gridCol w:w="1134"/>
        <w:gridCol w:w="1985"/>
        <w:gridCol w:w="2208"/>
      </w:tblGrid>
      <w:tr w:rsidR="00000000">
        <w:trPr>
          <w:trHeight w:val="840"/>
        </w:trPr>
        <w:tc>
          <w:tcPr>
            <w:tcW w:w="710" w:type="dxa"/>
            <w:tcBorders>
              <w:top w:val="single" w:sz="6" w:space="0" w:color="auto"/>
              <w:left w:val="single" w:sz="6" w:space="0" w:color="auto"/>
              <w:bottom w:val="single" w:sz="6" w:space="0" w:color="auto"/>
              <w:right w:val="single" w:sz="6" w:space="0" w:color="auto"/>
            </w:tcBorders>
            <w:vAlign w:val="center"/>
          </w:tcPr>
          <w:p w:rsidR="00000000" w:rsidRDefault="00C86EDA">
            <w:pPr>
              <w:tabs>
                <w:tab w:val="left" w:pos="1418"/>
              </w:tabs>
              <w:autoSpaceDE w:val="0"/>
              <w:autoSpaceDN w:val="0"/>
              <w:spacing w:line="240" w:lineRule="exact"/>
              <w:jc w:val="center"/>
              <w:rPr>
                <w:rFonts w:ascii="FangSong_GB2312" w:eastAsia="FangSong_GB2312" w:hAnsi="仿宋"/>
                <w:sz w:val="24"/>
                <w:lang w:val="zh-CN"/>
              </w:rPr>
            </w:pPr>
            <w:r>
              <w:rPr>
                <w:rFonts w:ascii="FangSong_GB2312" w:eastAsia="FangSong_GB2312" w:hAnsi="仿宋"/>
                <w:sz w:val="24"/>
                <w:lang w:val="zh-CN"/>
              </w:rPr>
              <w:t>序号</w:t>
            </w:r>
          </w:p>
        </w:tc>
        <w:tc>
          <w:tcPr>
            <w:tcW w:w="1842" w:type="dxa"/>
            <w:tcBorders>
              <w:top w:val="single" w:sz="6" w:space="0" w:color="auto"/>
              <w:left w:val="single" w:sz="6" w:space="0" w:color="auto"/>
              <w:bottom w:val="single" w:sz="6" w:space="0" w:color="auto"/>
              <w:right w:val="single" w:sz="6" w:space="0" w:color="auto"/>
            </w:tcBorders>
            <w:vAlign w:val="center"/>
          </w:tcPr>
          <w:p w:rsidR="00000000" w:rsidRDefault="00C86EDA">
            <w:pPr>
              <w:tabs>
                <w:tab w:val="left" w:pos="1418"/>
              </w:tabs>
              <w:autoSpaceDE w:val="0"/>
              <w:autoSpaceDN w:val="0"/>
              <w:spacing w:before="50" w:after="50" w:line="460" w:lineRule="exact"/>
              <w:jc w:val="center"/>
              <w:rPr>
                <w:rFonts w:ascii="FangSong_GB2312" w:eastAsia="FangSong_GB2312" w:hAnsi="仿宋"/>
                <w:sz w:val="24"/>
                <w:lang w:val="zh-CN"/>
              </w:rPr>
            </w:pPr>
            <w:r>
              <w:rPr>
                <w:rFonts w:ascii="FangSong_GB2312" w:eastAsia="FangSong_GB2312" w:hAnsi="仿宋"/>
                <w:sz w:val="24"/>
                <w:lang w:val="zh-CN"/>
              </w:rPr>
              <w:t>服务项目名称</w:t>
            </w:r>
          </w:p>
        </w:tc>
        <w:tc>
          <w:tcPr>
            <w:tcW w:w="1134" w:type="dxa"/>
            <w:tcBorders>
              <w:top w:val="single" w:sz="6" w:space="0" w:color="auto"/>
              <w:left w:val="single" w:sz="4" w:space="0" w:color="auto"/>
              <w:bottom w:val="single" w:sz="6" w:space="0" w:color="auto"/>
              <w:right w:val="single" w:sz="6" w:space="0" w:color="auto"/>
            </w:tcBorders>
            <w:vAlign w:val="center"/>
          </w:tcPr>
          <w:p w:rsidR="00000000" w:rsidRDefault="00C86EDA">
            <w:pPr>
              <w:tabs>
                <w:tab w:val="left" w:pos="1418"/>
              </w:tabs>
              <w:autoSpaceDE w:val="0"/>
              <w:autoSpaceDN w:val="0"/>
              <w:spacing w:before="50" w:after="50" w:line="460" w:lineRule="exact"/>
              <w:jc w:val="center"/>
              <w:rPr>
                <w:rFonts w:ascii="FangSong_GB2312" w:eastAsia="FangSong_GB2312" w:hAnsi="仿宋"/>
                <w:sz w:val="24"/>
                <w:lang w:val="zh-CN"/>
              </w:rPr>
            </w:pPr>
            <w:r>
              <w:rPr>
                <w:rFonts w:ascii="FangSong_GB2312" w:eastAsia="FangSong_GB2312" w:hAnsi="仿宋"/>
                <w:sz w:val="24"/>
                <w:lang w:val="zh-CN"/>
              </w:rPr>
              <w:t>单位</w:t>
            </w:r>
          </w:p>
        </w:tc>
        <w:tc>
          <w:tcPr>
            <w:tcW w:w="1134" w:type="dxa"/>
            <w:tcBorders>
              <w:top w:val="single" w:sz="6" w:space="0" w:color="auto"/>
              <w:left w:val="single" w:sz="6" w:space="0" w:color="auto"/>
              <w:bottom w:val="single" w:sz="6" w:space="0" w:color="auto"/>
              <w:right w:val="single" w:sz="4" w:space="0" w:color="auto"/>
            </w:tcBorders>
            <w:vAlign w:val="center"/>
          </w:tcPr>
          <w:p w:rsidR="00000000" w:rsidRDefault="00C86EDA">
            <w:pPr>
              <w:tabs>
                <w:tab w:val="left" w:pos="1418"/>
              </w:tabs>
              <w:autoSpaceDE w:val="0"/>
              <w:autoSpaceDN w:val="0"/>
              <w:spacing w:before="50" w:after="50" w:line="460" w:lineRule="exact"/>
              <w:jc w:val="center"/>
              <w:rPr>
                <w:rFonts w:ascii="FangSong_GB2312" w:eastAsia="FangSong_GB2312" w:hAnsi="仿宋"/>
                <w:sz w:val="24"/>
                <w:lang w:val="zh-CN"/>
              </w:rPr>
            </w:pPr>
            <w:r>
              <w:rPr>
                <w:rFonts w:ascii="FangSong_GB2312" w:eastAsia="FangSong_GB2312" w:hAnsi="仿宋"/>
                <w:sz w:val="24"/>
                <w:lang w:val="zh-CN"/>
              </w:rPr>
              <w:t>数量</w:t>
            </w:r>
          </w:p>
        </w:tc>
        <w:tc>
          <w:tcPr>
            <w:tcW w:w="1985" w:type="dxa"/>
            <w:tcBorders>
              <w:top w:val="single" w:sz="6" w:space="0" w:color="auto"/>
              <w:left w:val="single" w:sz="4" w:space="0" w:color="auto"/>
              <w:bottom w:val="single" w:sz="6" w:space="0" w:color="auto"/>
              <w:right w:val="single" w:sz="6" w:space="0" w:color="auto"/>
            </w:tcBorders>
            <w:vAlign w:val="center"/>
          </w:tcPr>
          <w:p w:rsidR="00000000" w:rsidRDefault="00C86EDA">
            <w:pPr>
              <w:tabs>
                <w:tab w:val="left" w:pos="1418"/>
              </w:tabs>
              <w:autoSpaceDE w:val="0"/>
              <w:autoSpaceDN w:val="0"/>
              <w:spacing w:before="50" w:after="50" w:line="460" w:lineRule="exact"/>
              <w:jc w:val="center"/>
              <w:rPr>
                <w:rFonts w:ascii="FangSong_GB2312" w:eastAsia="FangSong_GB2312" w:hAnsi="仿宋"/>
                <w:sz w:val="24"/>
                <w:lang w:val="zh-CN"/>
              </w:rPr>
            </w:pPr>
            <w:r>
              <w:rPr>
                <w:rFonts w:ascii="FangSong_GB2312" w:eastAsia="FangSong_GB2312" w:hAnsi="仿宋"/>
                <w:sz w:val="24"/>
                <w:lang w:val="zh-CN"/>
              </w:rPr>
              <w:t>单价（元）</w:t>
            </w:r>
          </w:p>
        </w:tc>
        <w:tc>
          <w:tcPr>
            <w:tcW w:w="2208" w:type="dxa"/>
            <w:tcBorders>
              <w:top w:val="single" w:sz="6" w:space="0" w:color="auto"/>
              <w:left w:val="single" w:sz="6" w:space="0" w:color="auto"/>
              <w:bottom w:val="single" w:sz="6" w:space="0" w:color="auto"/>
              <w:right w:val="single" w:sz="6" w:space="0" w:color="auto"/>
            </w:tcBorders>
            <w:vAlign w:val="center"/>
          </w:tcPr>
          <w:p w:rsidR="00000000" w:rsidRDefault="00C86EDA">
            <w:pPr>
              <w:tabs>
                <w:tab w:val="left" w:pos="1418"/>
              </w:tabs>
              <w:autoSpaceDE w:val="0"/>
              <w:autoSpaceDN w:val="0"/>
              <w:spacing w:before="50" w:after="50" w:line="460" w:lineRule="exact"/>
              <w:jc w:val="center"/>
              <w:rPr>
                <w:rFonts w:ascii="FangSong_GB2312" w:eastAsia="FangSong_GB2312" w:hAnsi="仿宋"/>
                <w:sz w:val="24"/>
                <w:lang w:val="zh-CN"/>
              </w:rPr>
            </w:pPr>
            <w:r>
              <w:rPr>
                <w:rFonts w:ascii="FangSong_GB2312" w:eastAsia="FangSong_GB2312" w:hAnsi="仿宋"/>
                <w:sz w:val="24"/>
                <w:lang w:val="zh-CN"/>
              </w:rPr>
              <w:t>合价（元）</w:t>
            </w:r>
          </w:p>
        </w:tc>
      </w:tr>
      <w:tr w:rsidR="00000000">
        <w:trPr>
          <w:trHeight w:val="551"/>
        </w:trPr>
        <w:tc>
          <w:tcPr>
            <w:tcW w:w="71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rPr>
              <w:t>1</w:t>
            </w:r>
          </w:p>
        </w:tc>
        <w:tc>
          <w:tcPr>
            <w:tcW w:w="1842"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6" w:space="0" w:color="auto"/>
              <w:bottom w:val="single" w:sz="6" w:space="0" w:color="auto"/>
              <w:right w:val="single" w:sz="4" w:space="0" w:color="auto"/>
            </w:tcBorders>
          </w:tcPr>
          <w:p w:rsidR="00000000" w:rsidRDefault="00C86EDA">
            <w:pPr>
              <w:autoSpaceDE w:val="0"/>
              <w:autoSpaceDN w:val="0"/>
              <w:rPr>
                <w:rFonts w:ascii="FangSong_GB2312" w:eastAsia="FangSong_GB2312" w:hAnsi="仿宋"/>
                <w:sz w:val="24"/>
              </w:rPr>
            </w:pPr>
          </w:p>
        </w:tc>
        <w:tc>
          <w:tcPr>
            <w:tcW w:w="1985"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220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r>
      <w:tr w:rsidR="00000000">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rPr>
              <w:t>2</w:t>
            </w:r>
          </w:p>
        </w:tc>
        <w:tc>
          <w:tcPr>
            <w:tcW w:w="1842"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6" w:space="0" w:color="auto"/>
              <w:bottom w:val="single" w:sz="6" w:space="0" w:color="auto"/>
              <w:right w:val="single" w:sz="4" w:space="0" w:color="auto"/>
            </w:tcBorders>
          </w:tcPr>
          <w:p w:rsidR="00000000" w:rsidRDefault="00C86EDA">
            <w:pPr>
              <w:autoSpaceDE w:val="0"/>
              <w:autoSpaceDN w:val="0"/>
              <w:rPr>
                <w:rFonts w:ascii="FangSong_GB2312" w:eastAsia="FangSong_GB2312" w:hAnsi="仿宋"/>
                <w:sz w:val="24"/>
              </w:rPr>
            </w:pPr>
          </w:p>
        </w:tc>
        <w:tc>
          <w:tcPr>
            <w:tcW w:w="1985"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220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r>
      <w:tr w:rsidR="00000000">
        <w:trPr>
          <w:trHeight w:val="452"/>
        </w:trPr>
        <w:tc>
          <w:tcPr>
            <w:tcW w:w="71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rPr>
              <w:t>3</w:t>
            </w:r>
          </w:p>
        </w:tc>
        <w:tc>
          <w:tcPr>
            <w:tcW w:w="1842"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6" w:space="0" w:color="auto"/>
              <w:bottom w:val="single" w:sz="6" w:space="0" w:color="auto"/>
              <w:right w:val="single" w:sz="4" w:space="0" w:color="auto"/>
            </w:tcBorders>
          </w:tcPr>
          <w:p w:rsidR="00000000" w:rsidRDefault="00C86EDA">
            <w:pPr>
              <w:autoSpaceDE w:val="0"/>
              <w:autoSpaceDN w:val="0"/>
              <w:rPr>
                <w:rFonts w:ascii="FangSong_GB2312" w:eastAsia="FangSong_GB2312" w:hAnsi="仿宋"/>
                <w:sz w:val="24"/>
              </w:rPr>
            </w:pPr>
          </w:p>
        </w:tc>
        <w:tc>
          <w:tcPr>
            <w:tcW w:w="1985"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220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r>
      <w:tr w:rsidR="00000000">
        <w:trPr>
          <w:trHeight w:val="452"/>
        </w:trPr>
        <w:tc>
          <w:tcPr>
            <w:tcW w:w="71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rPr>
              <w:t>4</w:t>
            </w:r>
          </w:p>
        </w:tc>
        <w:tc>
          <w:tcPr>
            <w:tcW w:w="1842"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6" w:space="0" w:color="auto"/>
              <w:bottom w:val="single" w:sz="6" w:space="0" w:color="auto"/>
              <w:right w:val="single" w:sz="4" w:space="0" w:color="auto"/>
            </w:tcBorders>
          </w:tcPr>
          <w:p w:rsidR="00000000" w:rsidRDefault="00C86EDA">
            <w:pPr>
              <w:autoSpaceDE w:val="0"/>
              <w:autoSpaceDN w:val="0"/>
              <w:rPr>
                <w:rFonts w:ascii="FangSong_GB2312" w:eastAsia="FangSong_GB2312" w:hAnsi="仿宋"/>
                <w:sz w:val="24"/>
              </w:rPr>
            </w:pPr>
          </w:p>
        </w:tc>
        <w:tc>
          <w:tcPr>
            <w:tcW w:w="1985"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220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r>
      <w:tr w:rsidR="00000000">
        <w:trPr>
          <w:trHeight w:val="458"/>
        </w:trPr>
        <w:tc>
          <w:tcPr>
            <w:tcW w:w="71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rPr>
              <w:t>5</w:t>
            </w:r>
          </w:p>
        </w:tc>
        <w:tc>
          <w:tcPr>
            <w:tcW w:w="1842"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6" w:space="0" w:color="auto"/>
              <w:bottom w:val="single" w:sz="6" w:space="0" w:color="auto"/>
              <w:right w:val="single" w:sz="4" w:space="0" w:color="auto"/>
            </w:tcBorders>
          </w:tcPr>
          <w:p w:rsidR="00000000" w:rsidRDefault="00C86EDA">
            <w:pPr>
              <w:autoSpaceDE w:val="0"/>
              <w:autoSpaceDN w:val="0"/>
              <w:rPr>
                <w:rFonts w:ascii="FangSong_GB2312" w:eastAsia="FangSong_GB2312" w:hAnsi="仿宋"/>
                <w:sz w:val="24"/>
              </w:rPr>
            </w:pPr>
          </w:p>
        </w:tc>
        <w:tc>
          <w:tcPr>
            <w:tcW w:w="1985"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220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r>
      <w:tr w:rsidR="00000000">
        <w:trPr>
          <w:trHeight w:val="458"/>
        </w:trPr>
        <w:tc>
          <w:tcPr>
            <w:tcW w:w="71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rPr>
              <w:t>6</w:t>
            </w:r>
          </w:p>
        </w:tc>
        <w:tc>
          <w:tcPr>
            <w:tcW w:w="1842"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lang w:val="zh-CN"/>
              </w:rPr>
            </w:pPr>
          </w:p>
        </w:tc>
        <w:tc>
          <w:tcPr>
            <w:tcW w:w="1134"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6" w:space="0" w:color="auto"/>
              <w:bottom w:val="single" w:sz="6" w:space="0" w:color="auto"/>
              <w:right w:val="single" w:sz="4" w:space="0" w:color="auto"/>
            </w:tcBorders>
          </w:tcPr>
          <w:p w:rsidR="00000000" w:rsidRDefault="00C86EDA">
            <w:pPr>
              <w:autoSpaceDE w:val="0"/>
              <w:autoSpaceDN w:val="0"/>
              <w:rPr>
                <w:rFonts w:ascii="FangSong_GB2312" w:eastAsia="FangSong_GB2312" w:hAnsi="仿宋"/>
                <w:sz w:val="24"/>
              </w:rPr>
            </w:pPr>
          </w:p>
        </w:tc>
        <w:tc>
          <w:tcPr>
            <w:tcW w:w="1985"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220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r>
      <w:tr w:rsidR="00000000">
        <w:trPr>
          <w:trHeight w:val="458"/>
        </w:trPr>
        <w:tc>
          <w:tcPr>
            <w:tcW w:w="71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rPr>
              <w:t>7</w:t>
            </w:r>
          </w:p>
        </w:tc>
        <w:tc>
          <w:tcPr>
            <w:tcW w:w="1842"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lang w:val="zh-CN"/>
              </w:rPr>
            </w:pPr>
          </w:p>
        </w:tc>
        <w:tc>
          <w:tcPr>
            <w:tcW w:w="1134"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6" w:space="0" w:color="auto"/>
              <w:bottom w:val="single" w:sz="6" w:space="0" w:color="auto"/>
              <w:right w:val="single" w:sz="4" w:space="0" w:color="auto"/>
            </w:tcBorders>
          </w:tcPr>
          <w:p w:rsidR="00000000" w:rsidRDefault="00C86EDA">
            <w:pPr>
              <w:autoSpaceDE w:val="0"/>
              <w:autoSpaceDN w:val="0"/>
              <w:rPr>
                <w:rFonts w:ascii="FangSong_GB2312" w:eastAsia="FangSong_GB2312" w:hAnsi="仿宋"/>
                <w:sz w:val="24"/>
              </w:rPr>
            </w:pPr>
          </w:p>
        </w:tc>
        <w:tc>
          <w:tcPr>
            <w:tcW w:w="1985"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220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r>
      <w:tr w:rsidR="00000000">
        <w:trPr>
          <w:trHeight w:val="458"/>
        </w:trPr>
        <w:tc>
          <w:tcPr>
            <w:tcW w:w="71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rPr>
              <w:t>8</w:t>
            </w:r>
          </w:p>
        </w:tc>
        <w:tc>
          <w:tcPr>
            <w:tcW w:w="1842"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lang w:val="zh-CN"/>
              </w:rPr>
            </w:pPr>
          </w:p>
        </w:tc>
        <w:tc>
          <w:tcPr>
            <w:tcW w:w="1134"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6" w:space="0" w:color="auto"/>
              <w:bottom w:val="single" w:sz="6" w:space="0" w:color="auto"/>
              <w:right w:val="single" w:sz="4" w:space="0" w:color="auto"/>
            </w:tcBorders>
          </w:tcPr>
          <w:p w:rsidR="00000000" w:rsidRDefault="00C86EDA">
            <w:pPr>
              <w:autoSpaceDE w:val="0"/>
              <w:autoSpaceDN w:val="0"/>
              <w:rPr>
                <w:rFonts w:ascii="FangSong_GB2312" w:eastAsia="FangSong_GB2312" w:hAnsi="仿宋"/>
                <w:sz w:val="24"/>
              </w:rPr>
            </w:pPr>
          </w:p>
        </w:tc>
        <w:tc>
          <w:tcPr>
            <w:tcW w:w="1985"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220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r>
      <w:tr w:rsidR="00000000">
        <w:trPr>
          <w:trHeight w:val="458"/>
        </w:trPr>
        <w:tc>
          <w:tcPr>
            <w:tcW w:w="710"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rPr>
              <w:t>…</w:t>
            </w:r>
          </w:p>
        </w:tc>
        <w:tc>
          <w:tcPr>
            <w:tcW w:w="1842"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lang w:val="zh-CN"/>
              </w:rPr>
            </w:pPr>
          </w:p>
        </w:tc>
        <w:tc>
          <w:tcPr>
            <w:tcW w:w="1134"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1134" w:type="dxa"/>
            <w:tcBorders>
              <w:top w:val="single" w:sz="6" w:space="0" w:color="auto"/>
              <w:left w:val="single" w:sz="6" w:space="0" w:color="auto"/>
              <w:bottom w:val="single" w:sz="6" w:space="0" w:color="auto"/>
              <w:right w:val="single" w:sz="4" w:space="0" w:color="auto"/>
            </w:tcBorders>
          </w:tcPr>
          <w:p w:rsidR="00000000" w:rsidRDefault="00C86EDA">
            <w:pPr>
              <w:autoSpaceDE w:val="0"/>
              <w:autoSpaceDN w:val="0"/>
              <w:rPr>
                <w:rFonts w:ascii="FangSong_GB2312" w:eastAsia="FangSong_GB2312" w:hAnsi="仿宋"/>
                <w:sz w:val="24"/>
              </w:rPr>
            </w:pPr>
          </w:p>
        </w:tc>
        <w:tc>
          <w:tcPr>
            <w:tcW w:w="1985" w:type="dxa"/>
            <w:tcBorders>
              <w:top w:val="single" w:sz="6" w:space="0" w:color="auto"/>
              <w:left w:val="single" w:sz="4"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c>
          <w:tcPr>
            <w:tcW w:w="220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rPr>
            </w:pPr>
          </w:p>
        </w:tc>
      </w:tr>
      <w:tr w:rsidR="00000000">
        <w:trPr>
          <w:trHeight w:val="558"/>
        </w:trPr>
        <w:tc>
          <w:tcPr>
            <w:tcW w:w="2552" w:type="dxa"/>
            <w:gridSpan w:val="2"/>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jc w:val="center"/>
              <w:rPr>
                <w:rFonts w:ascii="FangSong_GB2312" w:eastAsia="FangSong_GB2312" w:hAnsi="仿宋"/>
                <w:sz w:val="24"/>
              </w:rPr>
            </w:pPr>
            <w:r>
              <w:rPr>
                <w:rFonts w:ascii="FangSong_GB2312" w:eastAsia="FangSong_GB2312" w:hAnsi="仿宋"/>
                <w:sz w:val="24"/>
              </w:rPr>
              <w:t>总</w:t>
            </w:r>
            <w:r>
              <w:rPr>
                <w:rFonts w:ascii="FangSong_GB2312" w:eastAsia="FangSong_GB2312" w:hAnsi="仿宋"/>
                <w:sz w:val="24"/>
              </w:rPr>
              <w:t xml:space="preserve">   </w:t>
            </w:r>
            <w:r>
              <w:rPr>
                <w:rFonts w:ascii="FangSong_GB2312" w:eastAsia="FangSong_GB2312" w:hAnsi="仿宋"/>
                <w:sz w:val="24"/>
              </w:rPr>
              <w:t>价</w:t>
            </w:r>
          </w:p>
        </w:tc>
        <w:tc>
          <w:tcPr>
            <w:tcW w:w="6461" w:type="dxa"/>
            <w:gridSpan w:val="4"/>
            <w:tcBorders>
              <w:top w:val="single" w:sz="6" w:space="0" w:color="auto"/>
              <w:left w:val="single" w:sz="4" w:space="0" w:color="auto"/>
              <w:bottom w:val="single" w:sz="6" w:space="0" w:color="auto"/>
              <w:right w:val="single" w:sz="6" w:space="0" w:color="auto"/>
            </w:tcBorders>
            <w:vAlign w:val="center"/>
          </w:tcPr>
          <w:p w:rsidR="00000000" w:rsidRDefault="00C86EDA">
            <w:pPr>
              <w:autoSpaceDE w:val="0"/>
              <w:autoSpaceDN w:val="0"/>
              <w:jc w:val="right"/>
              <w:rPr>
                <w:rFonts w:ascii="FangSong_GB2312" w:eastAsia="FangSong_GB2312" w:hAnsi="仿宋"/>
                <w:sz w:val="24"/>
                <w:lang w:val="zh-CN"/>
              </w:rPr>
            </w:pPr>
            <w:r>
              <w:rPr>
                <w:rFonts w:ascii="FangSong_GB2312" w:eastAsia="FangSong_GB2312" w:hAnsi="仿宋"/>
                <w:sz w:val="24"/>
                <w:lang w:val="zh-CN"/>
              </w:rPr>
              <w:t>（元）</w:t>
            </w:r>
          </w:p>
        </w:tc>
      </w:tr>
    </w:tbl>
    <w:p w:rsidR="00000000" w:rsidRDefault="00C86EDA">
      <w:pPr>
        <w:tabs>
          <w:tab w:val="left" w:pos="1418"/>
        </w:tabs>
        <w:autoSpaceDE w:val="0"/>
        <w:autoSpaceDN w:val="0"/>
        <w:spacing w:before="50" w:after="50" w:line="460" w:lineRule="exact"/>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供应商名称（公章）：</w:t>
      </w:r>
      <w:r>
        <w:rPr>
          <w:rFonts w:ascii="FangSong_GB2312" w:eastAsia="FangSong_GB2312" w:hAnsi="仿宋"/>
          <w:sz w:val="24"/>
          <w:lang w:val="zh-CN"/>
        </w:rPr>
        <w:t xml:space="preserve">  </w:t>
      </w: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法定代表人或其授权代表（签字或盖章）：</w:t>
      </w:r>
      <w:r>
        <w:rPr>
          <w:rFonts w:ascii="FangSong_GB2312" w:eastAsia="FangSong_GB2312" w:hAnsi="仿宋"/>
          <w:sz w:val="24"/>
          <w:lang w:val="zh-CN"/>
        </w:rPr>
        <w:t xml:space="preserve">   </w:t>
      </w:r>
    </w:p>
    <w:p w:rsidR="00000000" w:rsidRDefault="00C86EDA">
      <w:pPr>
        <w:autoSpaceDE w:val="0"/>
        <w:autoSpaceDN w:val="0"/>
        <w:spacing w:line="360" w:lineRule="auto"/>
        <w:rPr>
          <w:rFonts w:ascii="FangSong_GB2312" w:eastAsia="FangSong_GB2312" w:hAnsi="Arial"/>
          <w:sz w:val="28"/>
        </w:rPr>
      </w:pPr>
      <w:r>
        <w:rPr>
          <w:rFonts w:ascii="FangSong_GB2312" w:eastAsia="FangSong_GB2312" w:hAnsi="仿宋"/>
          <w:sz w:val="24"/>
          <w:lang w:val="zh-CN"/>
        </w:rPr>
        <w:t>日期：</w:t>
      </w:r>
      <w:r>
        <w:rPr>
          <w:rFonts w:ascii="FangSong_GB2312" w:eastAsia="FangSong_GB2312" w:hAnsi="仿宋"/>
          <w:sz w:val="24"/>
          <w:u w:val="single"/>
          <w:lang w:val="zh-CN"/>
        </w:rPr>
        <w:t xml:space="preserve">     </w:t>
      </w:r>
      <w:r>
        <w:rPr>
          <w:rFonts w:ascii="FangSong_GB2312" w:eastAsia="FangSong_GB2312" w:hAnsi="仿宋"/>
          <w:sz w:val="24"/>
          <w:lang w:val="zh-CN"/>
        </w:rPr>
        <w:t>年</w:t>
      </w:r>
      <w:r>
        <w:rPr>
          <w:rFonts w:ascii="FangSong_GB2312" w:eastAsia="FangSong_GB2312" w:hAnsi="仿宋"/>
          <w:sz w:val="24"/>
          <w:u w:val="single"/>
          <w:lang w:val="zh-CN"/>
        </w:rPr>
        <w:t xml:space="preserve">     </w:t>
      </w:r>
      <w:r>
        <w:rPr>
          <w:rFonts w:ascii="FangSong_GB2312" w:eastAsia="FangSong_GB2312" w:hAnsi="仿宋"/>
          <w:sz w:val="24"/>
          <w:lang w:val="zh-CN"/>
        </w:rPr>
        <w:t xml:space="preserve"> </w:t>
      </w:r>
      <w:r>
        <w:rPr>
          <w:rFonts w:ascii="FangSong_GB2312" w:eastAsia="FangSong_GB2312" w:hAnsi="仿宋"/>
          <w:sz w:val="24"/>
          <w:lang w:val="zh-CN"/>
        </w:rPr>
        <w:t>月</w:t>
      </w:r>
      <w:r>
        <w:rPr>
          <w:rFonts w:ascii="FangSong_GB2312" w:eastAsia="FangSong_GB2312" w:hAnsi="仿宋"/>
          <w:sz w:val="24"/>
          <w:u w:val="single"/>
          <w:lang w:val="zh-CN"/>
        </w:rPr>
        <w:t xml:space="preserve">   </w:t>
      </w:r>
      <w:r>
        <w:rPr>
          <w:rFonts w:ascii="FangSong_GB2312" w:eastAsia="FangSong_GB2312" w:hAnsi="仿宋"/>
          <w:sz w:val="24"/>
          <w:lang w:val="zh-CN"/>
        </w:rPr>
        <w:t>日</w:t>
      </w:r>
      <w:r>
        <w:rPr>
          <w:rFonts w:ascii="FangSong_GB2312" w:eastAsia="FangSong_GB2312" w:hAnsi="Arial"/>
          <w:sz w:val="28"/>
        </w:rPr>
        <w:t xml:space="preserve"> </w:t>
      </w:r>
    </w:p>
    <w:p w:rsidR="00000000" w:rsidRDefault="00C86EDA">
      <w:pPr>
        <w:pStyle w:val="ad"/>
      </w:pPr>
    </w:p>
    <w:p w:rsidR="00000000" w:rsidRDefault="00C86EDA"/>
    <w:p w:rsidR="00000000" w:rsidRDefault="00C86EDA">
      <w:pPr>
        <w:pStyle w:val="ad"/>
      </w:pPr>
    </w:p>
    <w:p w:rsidR="00000000" w:rsidRDefault="00C86EDA"/>
    <w:p w:rsidR="00000000" w:rsidRDefault="00C86EDA">
      <w:pPr>
        <w:pStyle w:val="ad"/>
      </w:pPr>
    </w:p>
    <w:p w:rsidR="00000000" w:rsidRDefault="00C86EDA"/>
    <w:p w:rsidR="00000000" w:rsidRDefault="00C86EDA">
      <w:pPr>
        <w:pStyle w:val="ad"/>
      </w:pPr>
    </w:p>
    <w:p w:rsidR="00000000" w:rsidRDefault="00C86EDA"/>
    <w:p w:rsidR="00000000" w:rsidRDefault="00C86EDA">
      <w:pPr>
        <w:pStyle w:val="ad"/>
      </w:pPr>
    </w:p>
    <w:p w:rsidR="00000000" w:rsidRDefault="00C86EDA"/>
    <w:p w:rsidR="00000000" w:rsidRDefault="00C86EDA">
      <w:pPr>
        <w:rPr>
          <w:lang w:val="zh-CN"/>
        </w:rPr>
      </w:pPr>
      <w:r>
        <w:rPr>
          <w:rFonts w:ascii="仿宋" w:eastAsia="仿宋" w:hAnsi="仿宋"/>
          <w:b/>
          <w:bCs/>
          <w:sz w:val="24"/>
        </w:rPr>
        <w:t xml:space="preserve"> </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lastRenderedPageBreak/>
        <w:t>供应商针对报价需说明的其他文件</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p>
    <w:p w:rsidR="00000000" w:rsidRDefault="00C86EDA">
      <w:pPr>
        <w:keepNext/>
        <w:keepLines/>
        <w:autoSpaceDE w:val="0"/>
        <w:autoSpaceDN w:val="0"/>
        <w:spacing w:before="120" w:after="120" w:line="300" w:lineRule="auto"/>
        <w:jc w:val="center"/>
        <w:rPr>
          <w:rFonts w:ascii="FangSong_GB2312" w:eastAsia="FangSong_GB2312" w:hAnsi="Arial"/>
          <w:sz w:val="24"/>
          <w:szCs w:val="24"/>
          <w:lang w:val="zh-CN"/>
        </w:rPr>
      </w:pPr>
      <w:r>
        <w:rPr>
          <w:rFonts w:ascii="FangSong_GB2312" w:eastAsia="FangSong_GB2312" w:hAnsi="Arial"/>
          <w:sz w:val="24"/>
          <w:szCs w:val="24"/>
          <w:lang w:val="zh-CN"/>
        </w:rPr>
        <w:t>（格式由供应商自拟）</w:t>
      </w:r>
    </w:p>
    <w:p w:rsidR="00000000" w:rsidRDefault="00C86EDA">
      <w:pPr>
        <w:keepNext/>
        <w:keepLines/>
        <w:autoSpaceDE w:val="0"/>
        <w:autoSpaceDN w:val="0"/>
        <w:spacing w:before="120" w:after="120" w:line="300" w:lineRule="auto"/>
        <w:jc w:val="center"/>
        <w:rPr>
          <w:rFonts w:ascii="FangSong_GB2312" w:eastAsia="FangSong_GB2312" w:hAnsi="Arial"/>
          <w:sz w:val="24"/>
          <w:szCs w:val="24"/>
          <w:lang w:val="zh-CN"/>
        </w:rPr>
      </w:pPr>
    </w:p>
    <w:p w:rsidR="00000000" w:rsidRDefault="00C86EDA">
      <w:pPr>
        <w:keepNext/>
        <w:keepLines/>
        <w:autoSpaceDE w:val="0"/>
        <w:autoSpaceDN w:val="0"/>
        <w:spacing w:before="120" w:after="120" w:line="300" w:lineRule="auto"/>
        <w:jc w:val="center"/>
        <w:rPr>
          <w:rFonts w:ascii="FangSong_GB2312" w:eastAsia="FangSong_GB2312" w:hAnsi="Arial"/>
          <w:sz w:val="24"/>
          <w:szCs w:val="24"/>
          <w:lang w:val="zh-CN"/>
        </w:rPr>
      </w:pPr>
    </w:p>
    <w:p w:rsidR="00000000" w:rsidRDefault="00C86EDA">
      <w:pPr>
        <w:autoSpaceDE w:val="0"/>
        <w:autoSpaceDN w:val="0"/>
        <w:jc w:val="center"/>
        <w:rPr>
          <w:rFonts w:ascii="仿宋" w:eastAsia="仿宋" w:hAnsi="仿宋"/>
          <w:b/>
          <w:bCs/>
          <w:sz w:val="24"/>
        </w:rPr>
      </w:pPr>
      <w:r>
        <w:rPr>
          <w:rFonts w:ascii="仿宋" w:eastAsia="仿宋" w:hAnsi="仿宋"/>
          <w:b/>
          <w:bCs/>
          <w:sz w:val="24"/>
        </w:rPr>
        <w:t xml:space="preserve"> </w:t>
      </w:r>
    </w:p>
    <w:p w:rsidR="00000000" w:rsidRDefault="00C86EDA">
      <w:pPr>
        <w:pStyle w:val="3"/>
        <w:rPr>
          <w:rFonts w:ascii="仿宋" w:eastAsia="仿宋" w:hAnsi="仿宋" w:hint="eastAsia"/>
          <w:sz w:val="24"/>
        </w:rPr>
      </w:pPr>
    </w:p>
    <w:p w:rsidR="00000000" w:rsidRDefault="00C86EDA">
      <w:pPr>
        <w:rPr>
          <w:rFonts w:ascii="仿宋" w:eastAsia="仿宋" w:hAnsi="仿宋"/>
          <w:b/>
          <w:bCs/>
          <w:sz w:val="24"/>
        </w:rPr>
      </w:pPr>
    </w:p>
    <w:p w:rsidR="00000000" w:rsidRDefault="00C86EDA">
      <w:pPr>
        <w:pStyle w:val="3"/>
        <w:rPr>
          <w:rFonts w:ascii="仿宋" w:eastAsia="仿宋" w:hAnsi="仿宋" w:hint="eastAsia"/>
          <w:sz w:val="24"/>
        </w:rPr>
      </w:pPr>
    </w:p>
    <w:p w:rsidR="00000000" w:rsidRDefault="00C86EDA">
      <w:pPr>
        <w:rPr>
          <w:rFonts w:ascii="仿宋" w:eastAsia="仿宋" w:hAnsi="仿宋"/>
          <w:b/>
          <w:bCs/>
          <w:sz w:val="24"/>
        </w:rPr>
      </w:pPr>
    </w:p>
    <w:p w:rsidR="00000000" w:rsidRDefault="00C86EDA">
      <w:pPr>
        <w:pStyle w:val="3"/>
        <w:rPr>
          <w:rFonts w:ascii="仿宋" w:eastAsia="仿宋" w:hAnsi="仿宋" w:hint="eastAsia"/>
          <w:sz w:val="24"/>
        </w:rPr>
      </w:pPr>
    </w:p>
    <w:p w:rsidR="00000000" w:rsidRDefault="00C86EDA">
      <w:pPr>
        <w:rPr>
          <w:rFonts w:ascii="仿宋" w:eastAsia="仿宋" w:hAnsi="仿宋"/>
          <w:b/>
          <w:bCs/>
          <w:sz w:val="24"/>
        </w:rPr>
      </w:pPr>
    </w:p>
    <w:p w:rsidR="00000000" w:rsidRDefault="00C86EDA">
      <w:pPr>
        <w:pStyle w:val="3"/>
        <w:rPr>
          <w:rFonts w:ascii="仿宋" w:eastAsia="仿宋" w:hAnsi="仿宋" w:hint="eastAsia"/>
          <w:sz w:val="24"/>
        </w:rPr>
      </w:pPr>
    </w:p>
    <w:p w:rsidR="00000000" w:rsidRDefault="00C86EDA">
      <w:pPr>
        <w:rPr>
          <w:rFonts w:ascii="仿宋" w:eastAsia="仿宋" w:hAnsi="仿宋"/>
          <w:b/>
          <w:bCs/>
          <w:sz w:val="24"/>
        </w:rPr>
      </w:pPr>
    </w:p>
    <w:p w:rsidR="00000000" w:rsidRDefault="00C86EDA">
      <w:pPr>
        <w:pStyle w:val="3"/>
        <w:rPr>
          <w:rFonts w:ascii="仿宋" w:eastAsia="仿宋" w:hAnsi="仿宋" w:hint="eastAsia"/>
          <w:sz w:val="24"/>
        </w:rPr>
      </w:pPr>
    </w:p>
    <w:p w:rsidR="00000000" w:rsidRDefault="00C86EDA">
      <w:pPr>
        <w:rPr>
          <w:rFonts w:ascii="仿宋" w:eastAsia="仿宋" w:hAnsi="仿宋"/>
          <w:b/>
          <w:bCs/>
          <w:sz w:val="24"/>
        </w:rPr>
      </w:pPr>
    </w:p>
    <w:p w:rsidR="00000000" w:rsidRDefault="00C86EDA">
      <w:pPr>
        <w:pStyle w:val="3"/>
        <w:rPr>
          <w:rFonts w:ascii="仿宋" w:eastAsia="仿宋" w:hAnsi="仿宋" w:hint="eastAsia"/>
          <w:sz w:val="24"/>
        </w:rPr>
      </w:pPr>
    </w:p>
    <w:p w:rsidR="00000000" w:rsidRDefault="00C86EDA">
      <w:pPr>
        <w:rPr>
          <w:rFonts w:ascii="仿宋" w:eastAsia="仿宋" w:hAnsi="仿宋"/>
          <w:b/>
          <w:bCs/>
          <w:sz w:val="24"/>
        </w:rPr>
      </w:pPr>
    </w:p>
    <w:p w:rsidR="00000000" w:rsidRDefault="00C86EDA">
      <w:pPr>
        <w:pStyle w:val="3"/>
        <w:rPr>
          <w:rFonts w:ascii="仿宋" w:eastAsia="仿宋" w:hAnsi="仿宋" w:hint="eastAsia"/>
          <w:sz w:val="24"/>
        </w:rPr>
      </w:pPr>
    </w:p>
    <w:p w:rsidR="00000000" w:rsidRDefault="00C86EDA">
      <w:pPr>
        <w:rPr>
          <w:rFonts w:ascii="仿宋" w:eastAsia="仿宋" w:hAnsi="仿宋"/>
          <w:b/>
          <w:bCs/>
          <w:sz w:val="24"/>
        </w:rPr>
      </w:pPr>
    </w:p>
    <w:p w:rsidR="00000000" w:rsidRDefault="00C86EDA">
      <w:pPr>
        <w:pStyle w:val="3"/>
        <w:rPr>
          <w:rFonts w:hint="eastAsia"/>
          <w:lang w:val="zh-CN"/>
        </w:rPr>
      </w:pPr>
    </w:p>
    <w:p w:rsidR="00000000" w:rsidRDefault="00C86EDA">
      <w:pPr>
        <w:autoSpaceDE w:val="0"/>
        <w:autoSpaceDN w:val="0"/>
        <w:jc w:val="center"/>
        <w:rPr>
          <w:rFonts w:ascii="FangSong_GB2312" w:eastAsia="FangSong_GB2312" w:hAnsi="Arial"/>
          <w:sz w:val="28"/>
          <w:lang w:val="zh-CN"/>
        </w:rPr>
      </w:pPr>
    </w:p>
    <w:p w:rsidR="00000000" w:rsidRDefault="00C86EDA">
      <w:pPr>
        <w:autoSpaceDE w:val="0"/>
        <w:autoSpaceDN w:val="0"/>
        <w:jc w:val="center"/>
        <w:rPr>
          <w:rFonts w:ascii="FangSong_GB2312" w:eastAsia="FangSong_GB2312" w:hAnsi="Arial"/>
          <w:sz w:val="28"/>
          <w:lang w:val="zh-CN"/>
        </w:rPr>
      </w:pPr>
    </w:p>
    <w:p w:rsidR="00000000" w:rsidRDefault="00C86EDA">
      <w:pPr>
        <w:autoSpaceDE w:val="0"/>
        <w:autoSpaceDN w:val="0"/>
        <w:jc w:val="center"/>
        <w:rPr>
          <w:rFonts w:ascii="FangSong_GB2312" w:eastAsia="FangSong_GB2312" w:hAnsi="Arial"/>
          <w:sz w:val="28"/>
          <w:lang w:val="zh-CN"/>
        </w:rPr>
      </w:pPr>
    </w:p>
    <w:p w:rsidR="00000000" w:rsidRDefault="00C86EDA">
      <w:pPr>
        <w:keepNext/>
        <w:keepLines/>
        <w:autoSpaceDE w:val="0"/>
        <w:autoSpaceDN w:val="0"/>
        <w:spacing w:before="340" w:after="330" w:line="576" w:lineRule="auto"/>
        <w:jc w:val="center"/>
        <w:outlineLvl w:val="1"/>
        <w:rPr>
          <w:rFonts w:ascii="黑体" w:eastAsia="黑体" w:hAnsi="Arial"/>
          <w:sz w:val="44"/>
          <w:szCs w:val="44"/>
          <w:lang w:val="zh-CN"/>
        </w:rPr>
      </w:pPr>
      <w:bookmarkStart w:id="34" w:name="_Toc534359474"/>
      <w:r>
        <w:rPr>
          <w:rFonts w:ascii="黑体" w:eastAsia="黑体" w:hAnsi="Arial"/>
          <w:sz w:val="44"/>
          <w:szCs w:val="44"/>
          <w:lang w:val="zh-CN"/>
        </w:rPr>
        <w:t xml:space="preserve">7.2 </w:t>
      </w:r>
      <w:r>
        <w:rPr>
          <w:rFonts w:ascii="黑体" w:eastAsia="黑体" w:hAnsi="Arial"/>
          <w:sz w:val="44"/>
          <w:szCs w:val="44"/>
          <w:lang w:val="zh-CN"/>
        </w:rPr>
        <w:t>商务文件</w:t>
      </w:r>
      <w:bookmarkEnd w:id="34"/>
    </w:p>
    <w:p w:rsidR="00000000" w:rsidRDefault="00C86EDA">
      <w:pPr>
        <w:autoSpaceDE w:val="0"/>
        <w:autoSpaceDN w:val="0"/>
        <w:jc w:val="center"/>
        <w:rPr>
          <w:rFonts w:ascii="Arial" w:eastAsia="FangSong_GB2312" w:hAnsi="Arial"/>
          <w:b/>
        </w:rPr>
      </w:pPr>
    </w:p>
    <w:p w:rsidR="00000000" w:rsidRDefault="00C86EDA">
      <w:pPr>
        <w:autoSpaceDE w:val="0"/>
        <w:autoSpaceDN w:val="0"/>
        <w:jc w:val="center"/>
        <w:rPr>
          <w:rFonts w:ascii="Arial" w:eastAsia="FangSong_GB2312" w:hAnsi="Arial"/>
          <w:b/>
        </w:rPr>
      </w:pPr>
    </w:p>
    <w:p w:rsidR="00000000" w:rsidRDefault="00C86EDA">
      <w:pPr>
        <w:autoSpaceDE w:val="0"/>
        <w:autoSpaceDN w:val="0"/>
        <w:jc w:val="center"/>
        <w:rPr>
          <w:rFonts w:ascii="FangSong_GB2312" w:eastAsia="FangSong_GB2312" w:hAnsi="仿宋"/>
          <w:sz w:val="32"/>
        </w:rPr>
      </w:pPr>
    </w:p>
    <w:p w:rsidR="00000000" w:rsidRDefault="00C86EDA">
      <w:pPr>
        <w:autoSpaceDE w:val="0"/>
        <w:autoSpaceDN w:val="0"/>
        <w:jc w:val="center"/>
        <w:rPr>
          <w:rFonts w:ascii="Arial" w:eastAsia="FangSong_GB2312" w:hAnsi="Arial"/>
          <w:b/>
          <w:sz w:val="28"/>
        </w:rPr>
      </w:pPr>
    </w:p>
    <w:p w:rsidR="00000000" w:rsidRDefault="00C86EDA">
      <w:pPr>
        <w:autoSpaceDE w:val="0"/>
        <w:autoSpaceDN w:val="0"/>
        <w:jc w:val="center"/>
        <w:rPr>
          <w:rFonts w:ascii="Arial" w:eastAsia="FangSong_GB2312" w:hAnsi="Arial"/>
          <w:b/>
          <w:sz w:val="28"/>
        </w:rPr>
      </w:pP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hint="default"/>
          <w:sz w:val="30"/>
          <w:szCs w:val="30"/>
          <w:lang w:val="zh-CN"/>
        </w:rPr>
        <w:br w:type="page"/>
      </w:r>
      <w:r>
        <w:rPr>
          <w:rFonts w:ascii="黑体" w:eastAsia="黑体" w:hAnsi="Arial"/>
          <w:sz w:val="30"/>
          <w:szCs w:val="30"/>
          <w:lang w:val="zh-CN"/>
        </w:rPr>
        <w:lastRenderedPageBreak/>
        <w:t>商务文件目录</w:t>
      </w: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1</w:t>
      </w:r>
      <w:r>
        <w:rPr>
          <w:rFonts w:ascii="FangSong_GB2312" w:eastAsia="FangSong_GB2312" w:hAnsi="仿宋"/>
          <w:sz w:val="24"/>
          <w:lang w:val="zh-CN"/>
        </w:rPr>
        <w:t>、采购诚信承诺书</w:t>
      </w:r>
      <w:r>
        <w:rPr>
          <w:rFonts w:ascii="FangSong_GB2312" w:eastAsia="FangSong_GB2312" w:hAnsi="仿宋"/>
          <w:sz w:val="24"/>
          <w:lang w:val="zh-CN"/>
        </w:rPr>
        <w:t>(</w:t>
      </w:r>
      <w:r>
        <w:rPr>
          <w:rFonts w:ascii="FangSong_GB2312" w:eastAsia="FangSong_GB2312" w:hAnsi="仿宋"/>
          <w:sz w:val="24"/>
          <w:lang w:val="zh-CN"/>
        </w:rPr>
        <w:t>见附件</w:t>
      </w:r>
      <w:r>
        <w:rPr>
          <w:rFonts w:ascii="FangSong_GB2312" w:eastAsia="FangSong_GB2312" w:hAnsi="仿宋"/>
          <w:sz w:val="24"/>
          <w:lang w:val="zh-CN"/>
        </w:rPr>
        <w:t>3)</w:t>
      </w:r>
      <w:r>
        <w:rPr>
          <w:rFonts w:ascii="FangSong_GB2312" w:eastAsia="FangSong_GB2312" w:hAnsi="仿宋"/>
          <w:sz w:val="24"/>
          <w:lang w:val="zh-CN"/>
        </w:rPr>
        <w:t>；</w:t>
      </w: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2</w:t>
      </w:r>
      <w:r>
        <w:rPr>
          <w:rFonts w:ascii="FangSong_GB2312" w:eastAsia="FangSong_GB2312" w:hAnsi="仿宋"/>
          <w:sz w:val="24"/>
          <w:lang w:val="zh-CN"/>
        </w:rPr>
        <w:t>、报价函</w:t>
      </w:r>
      <w:r>
        <w:rPr>
          <w:rFonts w:ascii="FangSong_GB2312" w:eastAsia="FangSong_GB2312" w:hAnsi="仿宋"/>
          <w:sz w:val="24"/>
          <w:lang w:val="zh-CN"/>
        </w:rPr>
        <w:t>(</w:t>
      </w:r>
      <w:r>
        <w:rPr>
          <w:rFonts w:ascii="FangSong_GB2312" w:eastAsia="FangSong_GB2312" w:hAnsi="仿宋"/>
          <w:sz w:val="24"/>
          <w:lang w:val="zh-CN"/>
        </w:rPr>
        <w:t>见附件</w:t>
      </w:r>
      <w:r>
        <w:rPr>
          <w:rFonts w:ascii="FangSong_GB2312" w:eastAsia="FangSong_GB2312" w:hAnsi="仿宋"/>
          <w:sz w:val="24"/>
          <w:lang w:val="zh-CN"/>
        </w:rPr>
        <w:t>4)</w:t>
      </w:r>
      <w:r>
        <w:rPr>
          <w:rFonts w:ascii="FangSong_GB2312" w:eastAsia="FangSong_GB2312" w:hAnsi="仿宋"/>
          <w:sz w:val="24"/>
          <w:lang w:val="zh-CN"/>
        </w:rPr>
        <w:t>；</w:t>
      </w: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3</w:t>
      </w:r>
      <w:r>
        <w:rPr>
          <w:rFonts w:ascii="FangSong_GB2312" w:eastAsia="FangSong_GB2312" w:hAnsi="仿宋"/>
          <w:sz w:val="24"/>
          <w:lang w:val="zh-CN"/>
        </w:rPr>
        <w:t>、法定代表人资格证明及其授权委托书</w:t>
      </w:r>
      <w:r>
        <w:rPr>
          <w:rFonts w:ascii="FangSong_GB2312" w:eastAsia="FangSong_GB2312" w:hAnsi="仿宋"/>
          <w:sz w:val="24"/>
          <w:lang w:val="zh-CN"/>
        </w:rPr>
        <w:t>(</w:t>
      </w:r>
      <w:r>
        <w:rPr>
          <w:rFonts w:ascii="FangSong_GB2312" w:eastAsia="FangSong_GB2312" w:hAnsi="仿宋"/>
          <w:sz w:val="24"/>
          <w:lang w:val="zh-CN"/>
        </w:rPr>
        <w:t>见附件</w:t>
      </w:r>
      <w:r>
        <w:rPr>
          <w:rFonts w:ascii="FangSong_GB2312" w:eastAsia="FangSong_GB2312" w:hAnsi="仿宋"/>
          <w:sz w:val="24"/>
          <w:lang w:val="zh-CN"/>
        </w:rPr>
        <w:t>5)</w:t>
      </w:r>
      <w:r>
        <w:rPr>
          <w:rFonts w:ascii="FangSong_GB2312" w:eastAsia="FangSong_GB2312" w:hAnsi="仿宋"/>
          <w:sz w:val="24"/>
          <w:lang w:val="zh-CN"/>
        </w:rPr>
        <w:t>；</w:t>
      </w: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4</w:t>
      </w:r>
      <w:r>
        <w:rPr>
          <w:rFonts w:ascii="FangSong_GB2312" w:eastAsia="FangSong_GB2312" w:hAnsi="仿宋"/>
          <w:sz w:val="24"/>
          <w:lang w:val="zh-CN"/>
        </w:rPr>
        <w:t>、</w:t>
      </w:r>
      <w:r>
        <w:rPr>
          <w:rFonts w:ascii="FangSong_GB2312" w:eastAsia="FangSong_GB2312" w:hAnsi="仿宋"/>
          <w:sz w:val="24"/>
          <w:szCs w:val="24"/>
          <w:lang w:val="zh-CN"/>
        </w:rPr>
        <w:t>供应商类似业绩情况一览表</w:t>
      </w:r>
      <w:r>
        <w:rPr>
          <w:rFonts w:ascii="FangSong_GB2312" w:eastAsia="FangSong_GB2312" w:hAnsi="仿宋"/>
          <w:sz w:val="24"/>
          <w:lang w:val="zh-CN"/>
        </w:rPr>
        <w:t>(</w:t>
      </w:r>
      <w:r>
        <w:rPr>
          <w:rFonts w:ascii="FangSong_GB2312" w:eastAsia="FangSong_GB2312" w:hAnsi="仿宋"/>
          <w:sz w:val="24"/>
          <w:lang w:val="zh-CN"/>
        </w:rPr>
        <w:t>见附件</w:t>
      </w:r>
      <w:r>
        <w:rPr>
          <w:rFonts w:ascii="FangSong_GB2312" w:eastAsia="FangSong_GB2312" w:hAnsi="仿宋"/>
          <w:sz w:val="24"/>
          <w:lang w:val="zh-CN"/>
        </w:rPr>
        <w:t>6)</w:t>
      </w: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t>4</w:t>
      </w:r>
      <w:r>
        <w:rPr>
          <w:rFonts w:ascii="FangSong_GB2312" w:eastAsia="FangSong_GB2312" w:hAnsi="仿宋"/>
          <w:sz w:val="24"/>
          <w:lang w:val="zh-CN"/>
        </w:rPr>
        <w:t>、项目主要实施人员技术资格一览表（见附件</w:t>
      </w:r>
      <w:r>
        <w:rPr>
          <w:rFonts w:ascii="FangSong_GB2312" w:eastAsia="FangSong_GB2312" w:hAnsi="仿宋"/>
          <w:sz w:val="24"/>
          <w:lang w:val="zh-CN"/>
        </w:rPr>
        <w:t>7</w:t>
      </w:r>
      <w:r>
        <w:rPr>
          <w:rFonts w:ascii="FangSong_GB2312" w:eastAsia="FangSong_GB2312" w:hAnsi="仿宋"/>
          <w:sz w:val="24"/>
          <w:lang w:val="zh-CN"/>
        </w:rPr>
        <w:t>）；</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仿宋"/>
          <w:sz w:val="24"/>
          <w:lang w:val="zh-CN"/>
        </w:rPr>
      </w:pPr>
      <w:r>
        <w:rPr>
          <w:rFonts w:ascii="FangSong_GB2312" w:eastAsia="FangSong_GB2312" w:hAnsi="仿宋"/>
          <w:sz w:val="24"/>
          <w:lang w:val="zh-CN"/>
        </w:rPr>
        <w:t>5</w:t>
      </w:r>
      <w:r>
        <w:rPr>
          <w:rFonts w:ascii="FangSong_GB2312" w:eastAsia="FangSong_GB2312" w:hAnsi="仿宋"/>
          <w:sz w:val="24"/>
          <w:lang w:val="zh-CN"/>
        </w:rPr>
        <w:t>、资信以及商务响应表</w:t>
      </w:r>
      <w:r>
        <w:rPr>
          <w:rFonts w:ascii="FangSong_GB2312" w:eastAsia="FangSong_GB2312" w:hAnsi="仿宋"/>
          <w:sz w:val="24"/>
          <w:lang w:val="zh-CN"/>
        </w:rPr>
        <w:t>(</w:t>
      </w:r>
      <w:r>
        <w:rPr>
          <w:rFonts w:ascii="FangSong_GB2312" w:eastAsia="FangSong_GB2312" w:hAnsi="仿宋"/>
          <w:sz w:val="24"/>
          <w:lang w:val="zh-CN"/>
        </w:rPr>
        <w:t>见附件</w:t>
      </w:r>
      <w:r>
        <w:rPr>
          <w:rFonts w:ascii="FangSong_GB2312" w:eastAsia="FangSong_GB2312" w:hAnsi="仿宋"/>
          <w:sz w:val="24"/>
          <w:lang w:val="zh-CN"/>
        </w:rPr>
        <w:t>8)</w:t>
      </w:r>
      <w:r>
        <w:rPr>
          <w:rFonts w:ascii="FangSong_GB2312" w:eastAsia="FangSong_GB2312" w:hAnsi="仿宋"/>
          <w:sz w:val="24"/>
          <w:lang w:val="zh-CN"/>
        </w:rPr>
        <w:t>；</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仿宋"/>
          <w:sz w:val="24"/>
          <w:lang w:val="zh-CN"/>
        </w:rPr>
      </w:pPr>
      <w:r>
        <w:rPr>
          <w:rFonts w:ascii="FangSong_GB2312" w:eastAsia="FangSong_GB2312" w:hAnsi="仿宋"/>
          <w:sz w:val="24"/>
          <w:lang w:val="zh-CN"/>
        </w:rPr>
        <w:t>6</w:t>
      </w:r>
      <w:r>
        <w:rPr>
          <w:rFonts w:ascii="FangSong_GB2312" w:eastAsia="FangSong_GB2312" w:hAnsi="仿宋"/>
          <w:sz w:val="24"/>
          <w:lang w:val="zh-CN"/>
        </w:rPr>
        <w:t>、商务文件要求的其他资料。</w:t>
      </w: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lang w:val="zh-CN"/>
        </w:rPr>
      </w:pPr>
    </w:p>
    <w:p w:rsidR="00000000" w:rsidRDefault="00C86EDA">
      <w:pPr>
        <w:autoSpaceDE w:val="0"/>
        <w:autoSpaceDN w:val="0"/>
        <w:spacing w:line="460" w:lineRule="exact"/>
        <w:jc w:val="left"/>
        <w:rPr>
          <w:rFonts w:ascii="FangSong_GB2312" w:eastAsia="FangSong_GB2312" w:hAnsi="仿宋"/>
          <w:sz w:val="24"/>
          <w:lang w:val="zh-CN"/>
        </w:rPr>
      </w:pPr>
    </w:p>
    <w:p w:rsidR="00000000" w:rsidRDefault="00C86EDA">
      <w:pPr>
        <w:autoSpaceDE w:val="0"/>
        <w:autoSpaceDN w:val="0"/>
        <w:spacing w:line="640" w:lineRule="exact"/>
        <w:rPr>
          <w:rFonts w:ascii="FangSong_GB2312" w:eastAsia="FangSong_GB2312" w:hAnsi="Arial"/>
          <w:sz w:val="24"/>
          <w:lang w:val="zh-CN"/>
        </w:rPr>
      </w:pPr>
      <w:r>
        <w:rPr>
          <w:rFonts w:ascii="FangSong_GB2312" w:eastAsia="FangSong_GB2312" w:hAnsi="Arial"/>
          <w:b/>
        </w:rPr>
        <w:br w:type="page"/>
      </w:r>
      <w:r>
        <w:rPr>
          <w:rFonts w:ascii="FangSong_GB2312" w:eastAsia="FangSong_GB2312" w:hAnsi="仿宋"/>
          <w:sz w:val="24"/>
          <w:lang w:val="zh-CN"/>
        </w:rPr>
        <w:lastRenderedPageBreak/>
        <w:t>附件</w:t>
      </w:r>
      <w:r>
        <w:rPr>
          <w:rFonts w:ascii="FangSong_GB2312" w:eastAsia="FangSong_GB2312" w:hAnsi="仿宋"/>
          <w:sz w:val="24"/>
          <w:lang w:val="zh-CN"/>
        </w:rPr>
        <w:t>3</w:t>
      </w:r>
      <w:r>
        <w:rPr>
          <w:rFonts w:ascii="FangSong_GB2312" w:eastAsia="FangSong_GB2312" w:hAnsi="仿宋"/>
          <w:sz w:val="24"/>
          <w:lang w:val="zh-CN"/>
        </w:rPr>
        <w:t>：</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rPr>
        <w:t xml:space="preserve"> </w:t>
      </w:r>
      <w:r>
        <w:rPr>
          <w:rFonts w:ascii="黑体" w:eastAsia="黑体" w:hAnsi="Arial"/>
          <w:sz w:val="30"/>
          <w:szCs w:val="30"/>
          <w:lang w:val="zh-CN"/>
        </w:rPr>
        <w:t>采购诚信承诺书</w:t>
      </w:r>
    </w:p>
    <w:p w:rsidR="00000000" w:rsidRDefault="00C86EDA">
      <w:pPr>
        <w:autoSpaceDE w:val="0"/>
        <w:autoSpaceDN w:val="0"/>
        <w:spacing w:line="360" w:lineRule="auto"/>
        <w:rPr>
          <w:rFonts w:ascii="Arial" w:eastAsia="Arial" w:hint="default"/>
          <w:b/>
          <w:sz w:val="24"/>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u w:val="single"/>
          <w:lang w:val="zh-CN"/>
        </w:rPr>
        <w:t>（采购人）</w:t>
      </w:r>
      <w:r>
        <w:rPr>
          <w:rFonts w:ascii="FangSong_GB2312" w:eastAsia="FangSong_GB2312" w:hAnsi="仿宋"/>
          <w:sz w:val="24"/>
          <w:u w:val="single"/>
          <w:lang w:val="zh-CN"/>
        </w:rPr>
        <w:t xml:space="preserve"> </w:t>
      </w:r>
      <w:r>
        <w:rPr>
          <w:rFonts w:ascii="FangSong_GB2312" w:eastAsia="FangSong_GB2312" w:hAnsi="仿宋"/>
          <w:sz w:val="24"/>
          <w:lang w:val="zh-CN"/>
        </w:rPr>
        <w:t>：</w:t>
      </w:r>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我公司</w:t>
      </w:r>
      <w:r>
        <w:rPr>
          <w:rFonts w:ascii="FangSong_GB2312" w:eastAsia="FangSong_GB2312" w:hAnsi="仿宋"/>
          <w:sz w:val="24"/>
          <w:u w:val="single"/>
          <w:lang w:val="zh-CN"/>
        </w:rPr>
        <w:t xml:space="preserve">               </w:t>
      </w:r>
      <w:r>
        <w:rPr>
          <w:rFonts w:ascii="FangSong_GB2312" w:eastAsia="FangSong_GB2312" w:hAnsi="仿宋"/>
          <w:sz w:val="24"/>
          <w:lang w:val="zh-CN"/>
        </w:rPr>
        <w:t>（供应商名称）已详细阅读了</w:t>
      </w:r>
      <w:r>
        <w:rPr>
          <w:rFonts w:ascii="FangSong_GB2312" w:eastAsia="FangSong_GB2312" w:hAnsi="仿宋"/>
          <w:sz w:val="24"/>
          <w:u w:val="single"/>
          <w:lang w:val="zh-CN"/>
        </w:rPr>
        <w:t xml:space="preserve">             </w:t>
      </w:r>
      <w:r>
        <w:rPr>
          <w:rFonts w:ascii="FangSong_GB2312" w:eastAsia="FangSong_GB2312" w:hAnsi="仿宋"/>
          <w:sz w:val="24"/>
          <w:lang w:val="zh-CN"/>
        </w:rPr>
        <w:t>项目（项目编号：</w:t>
      </w:r>
      <w:r>
        <w:rPr>
          <w:rFonts w:ascii="FangSong_GB2312" w:eastAsia="FangSong_GB2312" w:hAnsi="仿宋"/>
          <w:sz w:val="24"/>
          <w:u w:val="single"/>
          <w:lang w:val="zh-CN"/>
        </w:rPr>
        <w:t xml:space="preserve">          </w:t>
      </w:r>
      <w:r>
        <w:rPr>
          <w:rFonts w:ascii="FangSong_GB2312" w:eastAsia="FangSong_GB2312" w:hAnsi="仿宋"/>
          <w:sz w:val="24"/>
          <w:lang w:val="zh-CN"/>
        </w:rPr>
        <w:t>）谈判文件，自愿参加本次谈判，现就有关事项郑重承诺如下：</w:t>
      </w:r>
    </w:p>
    <w:p w:rsidR="00000000" w:rsidRDefault="00C86EDA">
      <w:pPr>
        <w:autoSpaceDE w:val="0"/>
        <w:autoSpaceDN w:val="0"/>
        <w:spacing w:line="360" w:lineRule="auto"/>
        <w:ind w:firstLine="482"/>
        <w:rPr>
          <w:rFonts w:ascii="FangSong_GB2312" w:eastAsia="FangSong_GB2312" w:hAnsi="仿宋"/>
          <w:sz w:val="24"/>
          <w:lang w:val="zh-CN"/>
        </w:rPr>
      </w:pPr>
      <w:r>
        <w:rPr>
          <w:rFonts w:ascii="FangSong_GB2312" w:eastAsia="FangSong_GB2312" w:hAnsi="仿宋"/>
          <w:sz w:val="24"/>
          <w:lang w:val="zh-CN"/>
        </w:rPr>
        <w:t>一、诚信报价，材料真实。我公司保证所提供的全部材料、投标内容均真实、合法、有效，保证不出借或者借用其他企业资质，不以他人名义报价，不弄虚作假；</w:t>
      </w:r>
      <w:r>
        <w:rPr>
          <w:rFonts w:ascii="FangSong_GB2312" w:eastAsia="FangSong_GB2312" w:hAnsi="仿宋"/>
          <w:sz w:val="24"/>
          <w:szCs w:val="24"/>
          <w:lang w:val="zh-CN"/>
        </w:rPr>
        <w:t>未列入失信被执行人、重大税收违法案件当事人名单、政府采购严重违法失信行为记录名单及其他不符合《中华人民共和国政府采购法》第二十二条规定条件；</w:t>
      </w:r>
    </w:p>
    <w:p w:rsidR="00000000" w:rsidRDefault="00C86EDA">
      <w:pPr>
        <w:spacing w:line="360" w:lineRule="auto"/>
        <w:ind w:firstLine="482"/>
        <w:rPr>
          <w:rFonts w:ascii="FangSong_GB2312" w:eastAsia="FangSong_GB2312"/>
          <w:sz w:val="24"/>
          <w:szCs w:val="24"/>
        </w:rPr>
      </w:pPr>
      <w:r>
        <w:rPr>
          <w:rFonts w:ascii="FangSong_GB2312" w:eastAsia="FangSong_GB2312" w:hAnsi="仿宋"/>
          <w:sz w:val="24"/>
          <w:lang w:val="zh-CN"/>
        </w:rPr>
        <w:t>二、遵</w:t>
      </w:r>
      <w:r>
        <w:rPr>
          <w:rFonts w:ascii="FangSong_GB2312" w:eastAsia="FangSong_GB2312" w:hAnsi="仿宋"/>
          <w:sz w:val="24"/>
          <w:szCs w:val="24"/>
          <w:lang w:val="zh-CN"/>
        </w:rPr>
        <w:t>纪守法，公平竞争。不与其他供应商相</w:t>
      </w:r>
      <w:r>
        <w:rPr>
          <w:rFonts w:ascii="FangSong_GB2312" w:eastAsia="FangSong_GB2312" w:hAnsi="仿宋"/>
          <w:sz w:val="24"/>
          <w:szCs w:val="24"/>
          <w:lang w:val="zh-CN"/>
        </w:rPr>
        <w:t>互串通、</w:t>
      </w:r>
      <w:r>
        <w:rPr>
          <w:rFonts w:ascii="FangSong_GB2312" w:eastAsia="FangSong_GB2312" w:hAnsi="仿宋"/>
          <w:kern w:val="0"/>
          <w:sz w:val="24"/>
          <w:szCs w:val="24"/>
        </w:rPr>
        <w:t>哄抬价格，</w:t>
      </w:r>
      <w:r>
        <w:rPr>
          <w:rFonts w:ascii="FangSong_GB2312" w:eastAsia="FangSong_GB2312" w:hAnsi="仿宋"/>
          <w:sz w:val="24"/>
          <w:szCs w:val="24"/>
          <w:lang w:val="zh-CN"/>
        </w:rPr>
        <w:t>不排挤其他供应商，不损害采购人的合法权益；不向采购人、采购代理机构、谈判小组成员</w:t>
      </w:r>
      <w:r>
        <w:rPr>
          <w:rFonts w:ascii="FangSong_GB2312" w:eastAsia="FangSong_GB2312"/>
          <w:sz w:val="24"/>
          <w:szCs w:val="24"/>
        </w:rPr>
        <w:t>等及其他参与采购活动的人员行贿或采用其他不正当手段谋取成交；</w:t>
      </w:r>
    </w:p>
    <w:p w:rsidR="00000000" w:rsidRDefault="00C86EDA">
      <w:pPr>
        <w:spacing w:line="360" w:lineRule="auto"/>
        <w:ind w:firstLine="482"/>
        <w:rPr>
          <w:rFonts w:ascii="FangSong_GB2312" w:eastAsia="FangSong_GB2312"/>
          <w:sz w:val="24"/>
          <w:szCs w:val="24"/>
        </w:rPr>
      </w:pPr>
      <w:r>
        <w:rPr>
          <w:rFonts w:ascii="FangSong_GB2312" w:eastAsia="FangSong_GB2312" w:hAnsi="仿宋"/>
          <w:kern w:val="0"/>
          <w:sz w:val="24"/>
          <w:szCs w:val="24"/>
        </w:rPr>
        <w:t>三</w:t>
      </w:r>
      <w:r>
        <w:rPr>
          <w:rFonts w:ascii="FangSong_GB2312" w:eastAsia="FangSong_GB2312"/>
          <w:sz w:val="24"/>
          <w:szCs w:val="24"/>
        </w:rPr>
        <w:t>、不捏造事实或借用他人名义进行虚假、恶意质疑和投诉，不以质疑或投诉为名排挤竞争对手，干扰政府采购秩序；</w:t>
      </w:r>
    </w:p>
    <w:p w:rsidR="00000000" w:rsidRDefault="00C86EDA">
      <w:pPr>
        <w:autoSpaceDE w:val="0"/>
        <w:autoSpaceDN w:val="0"/>
        <w:spacing w:line="360" w:lineRule="auto"/>
        <w:ind w:firstLine="482"/>
        <w:rPr>
          <w:rFonts w:ascii="FangSong_GB2312" w:eastAsia="FangSong_GB2312" w:hAnsi="仿宋"/>
          <w:sz w:val="24"/>
          <w:lang w:val="zh-CN"/>
        </w:rPr>
      </w:pPr>
      <w:r>
        <w:rPr>
          <w:rFonts w:ascii="FangSong_GB2312" w:eastAsia="FangSong_GB2312" w:hAnsi="仿宋"/>
          <w:kern w:val="0"/>
          <w:sz w:val="24"/>
          <w:szCs w:val="24"/>
        </w:rPr>
        <w:t>四、若成交后，将按照规定及时与采购人</w:t>
      </w:r>
      <w:r>
        <w:rPr>
          <w:rFonts w:ascii="FangSong_GB2312" w:eastAsia="FangSong_GB2312" w:hAnsi="仿宋"/>
          <w:kern w:val="0"/>
          <w:sz w:val="24"/>
        </w:rPr>
        <w:t>签订政府采购合同，不与采购人订立有悖于招标结果的合同或协议；严格履行政府采购合同，不降低合同约定的产品质量及相关服务，不擅自变更、中止、终止合同，或者拒绝履行合同义务。</w:t>
      </w:r>
    </w:p>
    <w:p w:rsidR="00000000" w:rsidRDefault="00C86EDA">
      <w:pPr>
        <w:autoSpaceDE w:val="0"/>
        <w:autoSpaceDN w:val="0"/>
        <w:spacing w:line="360" w:lineRule="auto"/>
        <w:ind w:firstLine="482"/>
        <w:rPr>
          <w:rFonts w:ascii="FangSong_GB2312" w:eastAsia="FangSong_GB2312" w:hAnsi="仿宋"/>
          <w:sz w:val="24"/>
          <w:lang w:val="zh-CN"/>
        </w:rPr>
      </w:pPr>
      <w:r>
        <w:rPr>
          <w:rFonts w:ascii="FangSong_GB2312" w:eastAsia="FangSong_GB2312" w:hAnsi="仿宋"/>
          <w:sz w:val="24"/>
          <w:lang w:val="zh-CN"/>
        </w:rPr>
        <w:t>若有违反以上承诺内容的行为，我公司自愿接</w:t>
      </w:r>
      <w:r>
        <w:rPr>
          <w:rFonts w:ascii="FangSong_GB2312" w:eastAsia="FangSong_GB2312" w:hAnsi="仿宋"/>
          <w:sz w:val="24"/>
          <w:lang w:val="zh-CN"/>
        </w:rPr>
        <w:t>受取消谈判资格、记入信用档案、没收投标保证金、媒体通报、</w:t>
      </w:r>
      <w:r>
        <w:rPr>
          <w:rFonts w:ascii="FangSong_GB2312" w:eastAsia="FangSong_GB2312" w:hAnsi="仿宋"/>
          <w:sz w:val="24"/>
          <w:lang w:val="zh-CN"/>
        </w:rPr>
        <w:t>1</w:t>
      </w:r>
      <w:r>
        <w:rPr>
          <w:rFonts w:ascii="FangSong_GB2312" w:eastAsia="FangSong_GB2312" w:hAnsi="仿宋"/>
          <w:sz w:val="24"/>
          <w:szCs w:val="24"/>
          <w:lang w:val="zh-CN"/>
        </w:rPr>
        <w:t>～</w:t>
      </w:r>
      <w:r>
        <w:rPr>
          <w:rFonts w:ascii="FangSong_GB2312" w:eastAsia="FangSong_GB2312" w:hAnsi="仿宋"/>
          <w:sz w:val="24"/>
          <w:lang w:val="zh-CN"/>
        </w:rPr>
        <w:t>3</w:t>
      </w:r>
      <w:r>
        <w:rPr>
          <w:rFonts w:ascii="FangSong_GB2312" w:eastAsia="FangSong_GB2312" w:hAnsi="仿宋"/>
          <w:sz w:val="24"/>
          <w:lang w:val="zh-CN"/>
        </w:rPr>
        <w:t>年内禁止参与泰安市政府采购活动等处罚；</w:t>
      </w:r>
      <w:r>
        <w:rPr>
          <w:rFonts w:ascii="FangSong_GB2312" w:eastAsia="FangSong_GB2312" w:hAnsi="仿宋"/>
          <w:sz w:val="24"/>
        </w:rPr>
        <w:t>如已成交的，自动放弃成交资格，</w:t>
      </w:r>
      <w:r>
        <w:rPr>
          <w:rFonts w:ascii="FangSong_GB2312" w:eastAsia="FangSong_GB2312" w:hAnsi="仿宋"/>
          <w:sz w:val="24"/>
          <w:lang w:val="zh-CN"/>
        </w:rPr>
        <w:t>并承担全部法律责任</w:t>
      </w:r>
      <w:r>
        <w:rPr>
          <w:rFonts w:ascii="FangSong_GB2312" w:eastAsia="FangSong_GB2312" w:hAnsi="仿宋"/>
          <w:sz w:val="24"/>
        </w:rPr>
        <w:t>；给采购人造成损失的，依法承担赔偿责任</w:t>
      </w:r>
      <w:r>
        <w:rPr>
          <w:rFonts w:ascii="FangSong_GB2312" w:eastAsia="FangSong_GB2312" w:hAnsi="仿宋"/>
          <w:sz w:val="24"/>
          <w:lang w:val="zh-CN"/>
        </w:rPr>
        <w:t>。</w:t>
      </w:r>
    </w:p>
    <w:p w:rsidR="00000000" w:rsidRDefault="00C86EDA">
      <w:pPr>
        <w:spacing w:line="440" w:lineRule="exact"/>
        <w:ind w:firstLineChars="200" w:firstLine="420"/>
        <w:rPr>
          <w:rFonts w:ascii="FangSong_GB2312" w:eastAsia="FangSong_GB2312" w:hAnsi="仿宋"/>
        </w:rPr>
      </w:pPr>
    </w:p>
    <w:p w:rsidR="00000000" w:rsidRDefault="00C86EDA">
      <w:pPr>
        <w:autoSpaceDE w:val="0"/>
        <w:autoSpaceDN w:val="0"/>
        <w:spacing w:line="360" w:lineRule="auto"/>
        <w:jc w:val="center"/>
        <w:rPr>
          <w:rFonts w:ascii="FangSong_GB2312" w:eastAsia="FangSong_GB2312" w:hAnsi="仿宋"/>
          <w:sz w:val="24"/>
          <w:lang w:val="zh-CN"/>
        </w:rPr>
      </w:pPr>
      <w:r>
        <w:rPr>
          <w:rFonts w:ascii="FangSong_GB2312" w:eastAsia="FangSong_GB2312" w:hAnsi="仿宋"/>
          <w:sz w:val="24"/>
          <w:lang w:val="zh-CN"/>
        </w:rPr>
        <w:t xml:space="preserve">                 </w:t>
      </w:r>
      <w:r>
        <w:rPr>
          <w:rFonts w:ascii="FangSong_GB2312" w:eastAsia="FangSong_GB2312" w:hAnsi="仿宋"/>
          <w:sz w:val="24"/>
          <w:lang w:val="zh-CN"/>
        </w:rPr>
        <w:t>供应商名称</w:t>
      </w:r>
      <w:r>
        <w:rPr>
          <w:rFonts w:ascii="FangSong_GB2312" w:eastAsia="FangSong_GB2312" w:hAnsi="仿宋"/>
          <w:sz w:val="24"/>
          <w:lang w:val="zh-CN"/>
        </w:rPr>
        <w:t>(</w:t>
      </w:r>
      <w:r>
        <w:rPr>
          <w:rFonts w:ascii="FangSong_GB2312" w:eastAsia="FangSong_GB2312" w:hAnsi="仿宋"/>
          <w:sz w:val="24"/>
          <w:lang w:val="zh-CN"/>
        </w:rPr>
        <w:t>公章</w:t>
      </w:r>
      <w:r>
        <w:rPr>
          <w:rFonts w:ascii="FangSong_GB2312" w:eastAsia="FangSong_GB2312" w:hAnsi="仿宋"/>
          <w:sz w:val="24"/>
          <w:lang w:val="zh-CN"/>
        </w:rPr>
        <w:t>)</w:t>
      </w:r>
      <w:r>
        <w:rPr>
          <w:rFonts w:ascii="FangSong_GB2312" w:eastAsia="FangSong_GB2312" w:hAnsi="仿宋"/>
          <w:sz w:val="24"/>
          <w:lang w:val="zh-CN"/>
        </w:rPr>
        <w:t>：</w:t>
      </w:r>
    </w:p>
    <w:p w:rsidR="00000000" w:rsidRDefault="00C86EDA">
      <w:pPr>
        <w:autoSpaceDE w:val="0"/>
        <w:autoSpaceDN w:val="0"/>
        <w:spacing w:line="360" w:lineRule="auto"/>
        <w:jc w:val="center"/>
        <w:rPr>
          <w:rFonts w:ascii="FangSong_GB2312" w:eastAsia="FangSong_GB2312" w:hAnsi="仿宋"/>
          <w:sz w:val="24"/>
          <w:lang w:val="zh-CN"/>
        </w:rPr>
      </w:pPr>
      <w:r>
        <w:rPr>
          <w:rFonts w:ascii="FangSong_GB2312" w:eastAsia="FangSong_GB2312" w:hAnsi="仿宋"/>
          <w:sz w:val="24"/>
          <w:lang w:val="zh-CN"/>
        </w:rPr>
        <w:t xml:space="preserve">                        </w:t>
      </w:r>
      <w:r>
        <w:rPr>
          <w:rFonts w:ascii="FangSong_GB2312" w:eastAsia="FangSong_GB2312" w:hAnsi="仿宋"/>
          <w:sz w:val="24"/>
          <w:lang w:val="zh-CN"/>
        </w:rPr>
        <w:t>法定代表人（签字或盖章）：</w:t>
      </w:r>
    </w:p>
    <w:p w:rsidR="00000000" w:rsidRDefault="00C86EDA">
      <w:pPr>
        <w:autoSpaceDE w:val="0"/>
        <w:autoSpaceDN w:val="0"/>
        <w:spacing w:line="360" w:lineRule="auto"/>
        <w:ind w:firstLine="720"/>
        <w:jc w:val="center"/>
        <w:rPr>
          <w:rFonts w:ascii="FangSong_GB2312" w:eastAsia="FangSong_GB2312" w:hAnsi="仿宋"/>
          <w:sz w:val="24"/>
          <w:lang w:val="zh-CN"/>
        </w:rPr>
      </w:pPr>
      <w:r>
        <w:rPr>
          <w:rFonts w:ascii="FangSong_GB2312" w:eastAsia="FangSong_GB2312" w:hAnsi="仿宋"/>
          <w:sz w:val="24"/>
          <w:lang w:val="zh-CN"/>
        </w:rPr>
        <w:t xml:space="preserve">                </w:t>
      </w:r>
      <w:r>
        <w:rPr>
          <w:rFonts w:ascii="FangSong_GB2312" w:eastAsia="FangSong_GB2312" w:hAnsi="仿宋"/>
          <w:sz w:val="24"/>
          <w:lang w:val="zh-CN"/>
        </w:rPr>
        <w:t>日期：</w:t>
      </w:r>
      <w:r>
        <w:rPr>
          <w:rFonts w:ascii="FangSong_GB2312" w:eastAsia="FangSong_GB2312" w:hAnsi="仿宋"/>
          <w:sz w:val="24"/>
          <w:lang w:val="zh-CN"/>
        </w:rPr>
        <w:t xml:space="preserve">     </w:t>
      </w:r>
      <w:r>
        <w:rPr>
          <w:rFonts w:ascii="FangSong_GB2312" w:eastAsia="FangSong_GB2312" w:hAnsi="仿宋"/>
          <w:sz w:val="24"/>
          <w:lang w:val="zh-CN"/>
        </w:rPr>
        <w:t>年</w:t>
      </w:r>
      <w:r>
        <w:rPr>
          <w:rFonts w:ascii="FangSong_GB2312" w:eastAsia="FangSong_GB2312" w:hAnsi="仿宋"/>
          <w:sz w:val="24"/>
          <w:lang w:val="zh-CN"/>
        </w:rPr>
        <w:t xml:space="preserve">   </w:t>
      </w:r>
      <w:r>
        <w:rPr>
          <w:rFonts w:ascii="FangSong_GB2312" w:eastAsia="FangSong_GB2312" w:hAnsi="仿宋"/>
          <w:sz w:val="24"/>
          <w:lang w:val="zh-CN"/>
        </w:rPr>
        <w:t>月</w:t>
      </w:r>
      <w:r>
        <w:rPr>
          <w:rFonts w:ascii="FangSong_GB2312" w:eastAsia="FangSong_GB2312" w:hAnsi="仿宋"/>
          <w:sz w:val="24"/>
          <w:lang w:val="zh-CN"/>
        </w:rPr>
        <w:t xml:space="preserve">   </w:t>
      </w:r>
      <w:r>
        <w:rPr>
          <w:rFonts w:ascii="FangSong_GB2312" w:eastAsia="FangSong_GB2312" w:hAnsi="仿宋"/>
          <w:sz w:val="24"/>
          <w:lang w:val="zh-CN"/>
        </w:rPr>
        <w:t>日</w:t>
      </w:r>
    </w:p>
    <w:p w:rsidR="00000000" w:rsidRDefault="00C86EDA">
      <w:pPr>
        <w:autoSpaceDE w:val="0"/>
        <w:autoSpaceDN w:val="0"/>
        <w:spacing w:line="360" w:lineRule="auto"/>
        <w:rPr>
          <w:rFonts w:ascii="FangSong_GB2312" w:eastAsia="FangSong_GB2312"/>
          <w:sz w:val="24"/>
          <w:szCs w:val="24"/>
        </w:rPr>
      </w:pPr>
      <w:r>
        <w:rPr>
          <w:rFonts w:ascii="FangSong_GB2312" w:eastAsia="FangSong_GB2312"/>
          <w:sz w:val="24"/>
          <w:szCs w:val="24"/>
        </w:rPr>
        <w:t xml:space="preserve"> </w:t>
      </w:r>
    </w:p>
    <w:p w:rsidR="00000000" w:rsidRDefault="00C86EDA">
      <w:pPr>
        <w:autoSpaceDE w:val="0"/>
        <w:autoSpaceDN w:val="0"/>
        <w:spacing w:line="360" w:lineRule="auto"/>
        <w:rPr>
          <w:rFonts w:ascii="FangSong_GB2312" w:eastAsia="FangSong_GB2312"/>
          <w:sz w:val="24"/>
          <w:szCs w:val="24"/>
        </w:rPr>
      </w:pPr>
    </w:p>
    <w:p w:rsidR="00000000" w:rsidRDefault="00C86EDA">
      <w:pPr>
        <w:autoSpaceDE w:val="0"/>
        <w:autoSpaceDN w:val="0"/>
        <w:spacing w:line="360" w:lineRule="auto"/>
        <w:rPr>
          <w:rFonts w:ascii="FangSong_GB2312" w:eastAsia="FangSong_GB2312"/>
          <w:sz w:val="24"/>
          <w:szCs w:val="24"/>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lastRenderedPageBreak/>
        <w:t>附件</w:t>
      </w:r>
      <w:r>
        <w:rPr>
          <w:rFonts w:ascii="FangSong_GB2312" w:eastAsia="FangSong_GB2312" w:hAnsi="仿宋"/>
          <w:sz w:val="24"/>
          <w:lang w:val="zh-CN"/>
        </w:rPr>
        <w:t>4</w:t>
      </w:r>
      <w:r>
        <w:rPr>
          <w:rFonts w:ascii="FangSong_GB2312" w:eastAsia="FangSong_GB2312" w:hAnsi="仿宋"/>
          <w:sz w:val="24"/>
          <w:lang w:val="zh-CN"/>
        </w:rPr>
        <w:t>：</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t>报价函</w:t>
      </w:r>
    </w:p>
    <w:p w:rsidR="00000000" w:rsidRDefault="00C86EDA">
      <w:pPr>
        <w:autoSpaceDE w:val="0"/>
        <w:autoSpaceDN w:val="0"/>
        <w:spacing w:line="380" w:lineRule="exact"/>
        <w:rPr>
          <w:rFonts w:ascii="FangSong_GB2312" w:eastAsia="FangSong_GB2312" w:hAnsi="Arial"/>
          <w:sz w:val="24"/>
          <w:u w:val="single"/>
          <w:lang w:val="zh-CN"/>
        </w:rPr>
      </w:pPr>
    </w:p>
    <w:p w:rsidR="00000000" w:rsidRDefault="00C86EDA">
      <w:pPr>
        <w:autoSpaceDE w:val="0"/>
        <w:autoSpaceDN w:val="0"/>
        <w:spacing w:line="380" w:lineRule="exact"/>
        <w:rPr>
          <w:rFonts w:ascii="FangSong_GB2312" w:eastAsia="FangSong_GB2312" w:hAnsi="仿宋"/>
          <w:sz w:val="24"/>
          <w:lang w:val="zh-CN"/>
        </w:rPr>
      </w:pPr>
      <w:r>
        <w:rPr>
          <w:rFonts w:ascii="FangSong_GB2312" w:eastAsia="FangSong_GB2312" w:hAnsi="仿宋"/>
          <w:sz w:val="24"/>
          <w:u w:val="single"/>
          <w:lang w:val="zh-CN"/>
        </w:rPr>
        <w:t>（采购人）</w:t>
      </w:r>
      <w:r>
        <w:rPr>
          <w:rFonts w:ascii="FangSong_GB2312" w:eastAsia="FangSong_GB2312" w:hAnsi="仿宋"/>
          <w:sz w:val="24"/>
          <w:u w:val="single"/>
          <w:lang w:val="zh-CN"/>
        </w:rPr>
        <w:t xml:space="preserve"> </w:t>
      </w:r>
      <w:r>
        <w:rPr>
          <w:rFonts w:ascii="FangSong_GB2312" w:eastAsia="FangSong_GB2312" w:hAnsi="仿宋"/>
          <w:sz w:val="24"/>
          <w:lang w:val="zh-CN"/>
        </w:rPr>
        <w:t>：</w:t>
      </w:r>
    </w:p>
    <w:p w:rsidR="00000000" w:rsidRDefault="00C86EDA">
      <w:pPr>
        <w:autoSpaceDE w:val="0"/>
        <w:autoSpaceDN w:val="0"/>
        <w:spacing w:before="120" w:after="50" w:line="460" w:lineRule="exact"/>
        <w:ind w:firstLine="480"/>
        <w:rPr>
          <w:rFonts w:ascii="FangSong_GB2312" w:eastAsia="FangSong_GB2312" w:hAnsi="仿宋"/>
          <w:sz w:val="24"/>
          <w:lang w:val="zh-CN"/>
        </w:rPr>
      </w:pPr>
      <w:r>
        <w:rPr>
          <w:rFonts w:ascii="FangSong_GB2312" w:eastAsia="FangSong_GB2312" w:hAnsi="仿宋"/>
          <w:sz w:val="24"/>
          <w:u w:val="single"/>
          <w:lang w:val="zh-CN"/>
        </w:rPr>
        <w:t>（供应商名称）</w:t>
      </w:r>
      <w:r>
        <w:rPr>
          <w:rFonts w:ascii="FangSong_GB2312" w:eastAsia="FangSong_GB2312" w:hAnsi="仿宋"/>
          <w:sz w:val="24"/>
          <w:lang w:val="zh-CN"/>
        </w:rPr>
        <w:t>系中华人民共和国合法企业，经营地址</w:t>
      </w:r>
      <w:r>
        <w:rPr>
          <w:rFonts w:ascii="FangSong_GB2312" w:eastAsia="FangSong_GB2312" w:hAnsi="仿宋"/>
          <w:sz w:val="24"/>
          <w:u w:val="single"/>
          <w:lang w:val="zh-CN"/>
        </w:rPr>
        <w:t xml:space="preserve">              </w:t>
      </w:r>
      <w:r>
        <w:rPr>
          <w:rFonts w:ascii="FangSong_GB2312" w:eastAsia="FangSong_GB2312" w:hAnsi="仿宋"/>
          <w:sz w:val="24"/>
          <w:u w:val="single"/>
          <w:lang w:val="zh-CN"/>
        </w:rPr>
        <w:t xml:space="preserve">      </w:t>
      </w:r>
      <w:r>
        <w:rPr>
          <w:rFonts w:ascii="FangSong_GB2312" w:eastAsia="FangSong_GB2312" w:hAnsi="仿宋"/>
          <w:sz w:val="24"/>
          <w:lang w:val="zh-CN"/>
        </w:rPr>
        <w:t>。</w:t>
      </w:r>
    </w:p>
    <w:p w:rsidR="00000000" w:rsidRDefault="00C86EDA">
      <w:pPr>
        <w:autoSpaceDE w:val="0"/>
        <w:autoSpaceDN w:val="0"/>
        <w:spacing w:before="120" w:after="50" w:line="460" w:lineRule="exact"/>
        <w:ind w:firstLine="480"/>
        <w:rPr>
          <w:rFonts w:ascii="FangSong_GB2312" w:eastAsia="FangSong_GB2312" w:hAnsi="仿宋"/>
          <w:sz w:val="24"/>
          <w:lang w:val="zh-CN"/>
        </w:rPr>
      </w:pPr>
      <w:r>
        <w:rPr>
          <w:rFonts w:ascii="FangSong_GB2312" w:eastAsia="FangSong_GB2312" w:hAnsi="仿宋"/>
          <w:sz w:val="24"/>
          <w:lang w:val="zh-CN"/>
        </w:rPr>
        <w:t>我</w:t>
      </w:r>
      <w:r>
        <w:rPr>
          <w:rFonts w:ascii="FangSong_GB2312" w:eastAsia="FangSong_GB2312" w:hAnsi="仿宋"/>
          <w:sz w:val="24"/>
          <w:u w:val="single"/>
          <w:lang w:val="zh-CN"/>
        </w:rPr>
        <w:t>（姓名）</w:t>
      </w:r>
      <w:r>
        <w:rPr>
          <w:rFonts w:ascii="FangSong_GB2312" w:eastAsia="FangSong_GB2312" w:hAnsi="仿宋"/>
          <w:sz w:val="24"/>
          <w:lang w:val="zh-CN"/>
        </w:rPr>
        <w:t>系</w:t>
      </w:r>
      <w:r>
        <w:rPr>
          <w:rFonts w:ascii="FangSong_GB2312" w:eastAsia="FangSong_GB2312" w:hAnsi="仿宋"/>
          <w:sz w:val="24"/>
          <w:u w:val="single"/>
          <w:lang w:val="zh-CN"/>
        </w:rPr>
        <w:t>（供应商名称）</w:t>
      </w:r>
      <w:r>
        <w:rPr>
          <w:rFonts w:ascii="FangSong_GB2312" w:eastAsia="FangSong_GB2312" w:hAnsi="仿宋"/>
          <w:sz w:val="24"/>
          <w:lang w:val="zh-CN"/>
        </w:rPr>
        <w:t>的法定代表人，我方自愿参加贵方组织的</w:t>
      </w:r>
      <w:r>
        <w:rPr>
          <w:rFonts w:ascii="FangSong_GB2312" w:eastAsia="FangSong_GB2312" w:hAnsi="仿宋"/>
          <w:sz w:val="24"/>
          <w:u w:val="single"/>
          <w:lang w:val="zh-CN"/>
        </w:rPr>
        <w:t>（招标项目名称）（编号为</w:t>
      </w:r>
      <w:r>
        <w:rPr>
          <w:rFonts w:ascii="FangSong_GB2312" w:eastAsia="FangSong_GB2312" w:hAnsi="仿宋"/>
          <w:sz w:val="24"/>
          <w:u w:val="single"/>
          <w:lang w:val="zh-CN"/>
        </w:rPr>
        <w:t xml:space="preserve">      </w:t>
      </w:r>
      <w:r>
        <w:rPr>
          <w:rFonts w:ascii="FangSong_GB2312" w:eastAsia="FangSong_GB2312" w:hAnsi="仿宋"/>
          <w:sz w:val="24"/>
          <w:u w:val="single"/>
          <w:lang w:val="zh-CN"/>
        </w:rPr>
        <w:t>）</w:t>
      </w:r>
      <w:r>
        <w:rPr>
          <w:rFonts w:ascii="FangSong_GB2312" w:eastAsia="FangSong_GB2312" w:hAnsi="仿宋"/>
          <w:sz w:val="24"/>
          <w:lang w:val="zh-CN"/>
        </w:rPr>
        <w:t>的采购，为此，我方就本次报价有关事项郑重声明如下：</w:t>
      </w:r>
    </w:p>
    <w:p w:rsidR="00000000" w:rsidRDefault="00C86EDA">
      <w:pPr>
        <w:autoSpaceDE w:val="0"/>
        <w:autoSpaceDN w:val="0"/>
        <w:spacing w:before="120" w:after="50" w:line="460" w:lineRule="exact"/>
        <w:ind w:firstLine="480"/>
        <w:rPr>
          <w:rFonts w:ascii="FangSong_GB2312" w:eastAsia="FangSong_GB2312" w:hAnsi="仿宋"/>
          <w:sz w:val="24"/>
          <w:lang w:val="zh-CN"/>
        </w:rPr>
      </w:pPr>
      <w:r>
        <w:rPr>
          <w:rFonts w:ascii="FangSong_GB2312" w:eastAsia="FangSong_GB2312" w:hAnsi="仿宋"/>
          <w:sz w:val="24"/>
          <w:lang w:val="zh-CN"/>
        </w:rPr>
        <w:t>1</w:t>
      </w:r>
      <w:r>
        <w:rPr>
          <w:rFonts w:ascii="FangSong_GB2312" w:eastAsia="FangSong_GB2312" w:hAnsi="仿宋"/>
          <w:sz w:val="24"/>
          <w:lang w:val="zh-CN"/>
        </w:rPr>
        <w:t>、我方已详细审阅全部谈判文件，同意谈判文件的各项要求。</w:t>
      </w:r>
    </w:p>
    <w:p w:rsidR="00000000" w:rsidRDefault="00C86EDA">
      <w:pPr>
        <w:autoSpaceDE w:val="0"/>
        <w:autoSpaceDN w:val="0"/>
        <w:spacing w:before="120" w:after="50" w:line="460" w:lineRule="exact"/>
        <w:ind w:firstLine="480"/>
        <w:rPr>
          <w:rFonts w:ascii="FangSong_GB2312" w:eastAsia="FangSong_GB2312" w:hAnsi="仿宋"/>
          <w:sz w:val="24"/>
          <w:lang w:val="zh-CN"/>
        </w:rPr>
      </w:pPr>
      <w:r>
        <w:rPr>
          <w:rFonts w:ascii="FangSong_GB2312" w:eastAsia="FangSong_GB2312" w:hAnsi="仿宋"/>
          <w:sz w:val="24"/>
          <w:lang w:val="zh-CN"/>
        </w:rPr>
        <w:t>2</w:t>
      </w:r>
      <w:r>
        <w:rPr>
          <w:rFonts w:ascii="FangSong_GB2312" w:eastAsia="FangSong_GB2312" w:hAnsi="仿宋"/>
          <w:sz w:val="24"/>
          <w:lang w:val="zh-CN"/>
        </w:rPr>
        <w:t>、我方向贵方提交的所有响应文件、资料都是准确的和真实的。</w:t>
      </w:r>
    </w:p>
    <w:p w:rsidR="00000000" w:rsidRDefault="00C86EDA">
      <w:pPr>
        <w:autoSpaceDE w:val="0"/>
        <w:autoSpaceDN w:val="0"/>
        <w:spacing w:before="120" w:after="50" w:line="460" w:lineRule="exact"/>
        <w:ind w:firstLine="480"/>
        <w:rPr>
          <w:rFonts w:ascii="FangSong_GB2312" w:eastAsia="FangSong_GB2312" w:hAnsi="仿宋"/>
          <w:sz w:val="24"/>
          <w:lang w:val="zh-CN"/>
        </w:rPr>
      </w:pPr>
      <w:r>
        <w:rPr>
          <w:rFonts w:ascii="FangSong_GB2312" w:eastAsia="FangSong_GB2312" w:hAnsi="仿宋"/>
          <w:sz w:val="24"/>
          <w:lang w:val="zh-CN"/>
        </w:rPr>
        <w:t>3</w:t>
      </w:r>
      <w:r>
        <w:rPr>
          <w:rFonts w:ascii="FangSong_GB2312" w:eastAsia="FangSong_GB2312" w:hAnsi="仿宋"/>
          <w:sz w:val="24"/>
          <w:lang w:val="zh-CN"/>
        </w:rPr>
        <w:t>、若成交，我方将按照谈判文件和响应文件的规定履行合同。</w:t>
      </w:r>
    </w:p>
    <w:p w:rsidR="00000000" w:rsidRDefault="00C86EDA">
      <w:pPr>
        <w:autoSpaceDE w:val="0"/>
        <w:autoSpaceDN w:val="0"/>
        <w:spacing w:before="120" w:after="50" w:line="460" w:lineRule="exact"/>
        <w:ind w:firstLine="480"/>
        <w:rPr>
          <w:rFonts w:ascii="FangSong_GB2312" w:eastAsia="FangSong_GB2312" w:hAnsi="仿宋"/>
          <w:sz w:val="24"/>
          <w:lang w:val="zh-CN"/>
        </w:rPr>
      </w:pPr>
      <w:r>
        <w:rPr>
          <w:rFonts w:ascii="FangSong_GB2312" w:eastAsia="FangSong_GB2312" w:hAnsi="仿宋"/>
          <w:sz w:val="24"/>
          <w:lang w:val="zh-CN"/>
        </w:rPr>
        <w:t>4</w:t>
      </w:r>
      <w:r>
        <w:rPr>
          <w:rFonts w:ascii="FangSong_GB2312" w:eastAsia="FangSong_GB2312" w:hAnsi="仿宋"/>
          <w:sz w:val="24"/>
          <w:lang w:val="zh-CN"/>
        </w:rPr>
        <w:t>、我方不是采购人的附属机构；在获知本项目采购信息后，与采购人聘请的为此项目提供咨询服务的公司以及其附属机构没有任何关系。</w:t>
      </w:r>
    </w:p>
    <w:p w:rsidR="00000000" w:rsidRDefault="00C86EDA">
      <w:pPr>
        <w:autoSpaceDE w:val="0"/>
        <w:autoSpaceDN w:val="0"/>
        <w:spacing w:before="120" w:after="50" w:line="460" w:lineRule="exact"/>
        <w:ind w:firstLine="480"/>
        <w:rPr>
          <w:rFonts w:ascii="FangSong_GB2312" w:eastAsia="FangSong_GB2312" w:hAnsi="仿宋"/>
          <w:sz w:val="24"/>
          <w:lang w:val="zh-CN"/>
        </w:rPr>
      </w:pPr>
      <w:r>
        <w:rPr>
          <w:rFonts w:ascii="FangSong_GB2312" w:eastAsia="FangSong_GB2312" w:hAnsi="仿宋"/>
          <w:sz w:val="24"/>
          <w:lang w:val="zh-CN"/>
        </w:rPr>
        <w:t>5</w:t>
      </w:r>
      <w:r>
        <w:rPr>
          <w:rFonts w:ascii="FangSong_GB2312" w:eastAsia="FangSong_GB2312" w:hAnsi="仿宋"/>
          <w:sz w:val="24"/>
          <w:lang w:val="zh-CN"/>
        </w:rPr>
        <w:t>、响应文件自递交响应文件截止之日起投标有效</w:t>
      </w:r>
      <w:r>
        <w:rPr>
          <w:rFonts w:ascii="FangSong_GB2312" w:eastAsia="FangSong_GB2312" w:hAnsi="仿宋"/>
          <w:sz w:val="24"/>
          <w:lang w:val="zh-CN"/>
        </w:rPr>
        <w:t>期为</w:t>
      </w:r>
      <w:r>
        <w:rPr>
          <w:rFonts w:ascii="FangSong_GB2312" w:eastAsia="FangSong_GB2312" w:hAnsi="仿宋"/>
          <w:sz w:val="24"/>
          <w:u w:val="single"/>
          <w:lang w:val="zh-CN"/>
        </w:rPr>
        <w:t xml:space="preserve">    </w:t>
      </w:r>
      <w:r>
        <w:rPr>
          <w:rFonts w:ascii="FangSong_GB2312" w:eastAsia="FangSong_GB2312" w:hAnsi="仿宋"/>
          <w:sz w:val="24"/>
          <w:lang w:val="zh-CN"/>
        </w:rPr>
        <w:t>日历日。</w:t>
      </w:r>
    </w:p>
    <w:p w:rsidR="00000000" w:rsidRDefault="00C86EDA">
      <w:pPr>
        <w:autoSpaceDE w:val="0"/>
        <w:autoSpaceDN w:val="0"/>
        <w:spacing w:before="120" w:after="50" w:line="460" w:lineRule="exact"/>
        <w:ind w:firstLine="480"/>
        <w:rPr>
          <w:rFonts w:ascii="FangSong_GB2312" w:eastAsia="FangSong_GB2312" w:hAnsi="仿宋"/>
          <w:sz w:val="24"/>
          <w:lang w:val="zh-CN"/>
        </w:rPr>
      </w:pPr>
      <w:r>
        <w:rPr>
          <w:rFonts w:ascii="FangSong_GB2312" w:eastAsia="FangSong_GB2312" w:hAnsi="仿宋"/>
          <w:sz w:val="24"/>
          <w:lang w:val="zh-CN"/>
        </w:rPr>
        <w:t>以上事项如有虚假或者隐瞒，我方愿意承担一切后果。</w:t>
      </w:r>
    </w:p>
    <w:p w:rsidR="00000000" w:rsidRDefault="00C86EDA">
      <w:pPr>
        <w:tabs>
          <w:tab w:val="left" w:pos="939"/>
        </w:tabs>
        <w:autoSpaceDE w:val="0"/>
        <w:autoSpaceDN w:val="0"/>
        <w:spacing w:line="460" w:lineRule="exact"/>
        <w:ind w:left="773" w:hanging="458"/>
        <w:rPr>
          <w:rFonts w:ascii="FangSong_GB2312" w:eastAsia="FangSong_GB2312" w:hAnsi="仿宋"/>
          <w:sz w:val="24"/>
          <w:lang w:val="zh-CN"/>
        </w:rPr>
      </w:pPr>
    </w:p>
    <w:p w:rsidR="00000000" w:rsidRDefault="00C86EDA">
      <w:pPr>
        <w:tabs>
          <w:tab w:val="left" w:pos="939"/>
        </w:tabs>
        <w:autoSpaceDE w:val="0"/>
        <w:autoSpaceDN w:val="0"/>
        <w:spacing w:line="460" w:lineRule="exact"/>
        <w:ind w:left="773" w:hanging="458"/>
        <w:rPr>
          <w:rFonts w:ascii="FangSong_GB2312" w:eastAsia="FangSong_GB2312" w:hAnsi="仿宋"/>
          <w:sz w:val="24"/>
          <w:lang w:val="zh-CN"/>
        </w:rPr>
      </w:pPr>
    </w:p>
    <w:p w:rsidR="00000000" w:rsidRDefault="00C86EDA">
      <w:pPr>
        <w:tabs>
          <w:tab w:val="left" w:pos="939"/>
        </w:tabs>
        <w:autoSpaceDE w:val="0"/>
        <w:autoSpaceDN w:val="0"/>
        <w:spacing w:line="460" w:lineRule="exact"/>
        <w:ind w:left="773" w:hanging="458"/>
        <w:rPr>
          <w:rFonts w:ascii="FangSong_GB2312" w:eastAsia="FangSong_GB2312" w:hAnsi="仿宋"/>
          <w:sz w:val="24"/>
          <w:lang w:val="zh-CN"/>
        </w:rPr>
      </w:pPr>
    </w:p>
    <w:p w:rsidR="00000000" w:rsidRDefault="00C86EDA" w:rsidP="00952F27">
      <w:pPr>
        <w:autoSpaceDE w:val="0"/>
        <w:autoSpaceDN w:val="0"/>
        <w:spacing w:before="120" w:line="460" w:lineRule="exact"/>
        <w:ind w:firstLineChars="1532" w:firstLine="3677"/>
        <w:rPr>
          <w:rFonts w:ascii="FangSong_GB2312" w:eastAsia="FangSong_GB2312" w:hAnsi="仿宋"/>
          <w:sz w:val="24"/>
          <w:lang w:val="zh-CN"/>
        </w:rPr>
      </w:pPr>
      <w:r>
        <w:rPr>
          <w:rFonts w:ascii="FangSong_GB2312" w:eastAsia="FangSong_GB2312" w:hAnsi="仿宋"/>
          <w:sz w:val="24"/>
          <w:lang w:val="zh-CN"/>
        </w:rPr>
        <w:t>供应商全称（公章）：</w:t>
      </w:r>
      <w:r>
        <w:rPr>
          <w:rFonts w:ascii="FangSong_GB2312" w:eastAsia="FangSong_GB2312" w:hAnsi="仿宋"/>
          <w:sz w:val="24"/>
          <w:lang w:val="zh-CN"/>
        </w:rPr>
        <w:t xml:space="preserve">  </w:t>
      </w:r>
    </w:p>
    <w:p w:rsidR="00000000" w:rsidRDefault="00C86EDA">
      <w:pPr>
        <w:autoSpaceDE w:val="0"/>
        <w:autoSpaceDN w:val="0"/>
        <w:spacing w:before="120" w:after="50" w:line="460" w:lineRule="exact"/>
        <w:ind w:right="600" w:firstLineChars="1550" w:firstLine="3720"/>
        <w:rPr>
          <w:rFonts w:ascii="FangSong_GB2312" w:eastAsia="FangSong_GB2312" w:hAnsi="仿宋"/>
          <w:sz w:val="24"/>
          <w:lang w:val="zh-CN"/>
        </w:rPr>
      </w:pPr>
      <w:r>
        <w:rPr>
          <w:rFonts w:ascii="FangSong_GB2312" w:eastAsia="FangSong_GB2312" w:hAnsi="仿宋"/>
          <w:sz w:val="24"/>
          <w:lang w:val="zh-CN"/>
        </w:rPr>
        <w:t>法定代表人（签字或盖章）：</w:t>
      </w:r>
      <w:r>
        <w:rPr>
          <w:rFonts w:ascii="FangSong_GB2312" w:eastAsia="FangSong_GB2312" w:hAnsi="仿宋"/>
          <w:sz w:val="24"/>
          <w:lang w:val="zh-CN"/>
        </w:rPr>
        <w:t xml:space="preserve"> </w:t>
      </w:r>
    </w:p>
    <w:p w:rsidR="00000000" w:rsidRDefault="00C86EDA">
      <w:pPr>
        <w:autoSpaceDE w:val="0"/>
        <w:autoSpaceDN w:val="0"/>
        <w:spacing w:before="120" w:after="50" w:line="460" w:lineRule="exact"/>
        <w:ind w:right="600" w:firstLineChars="1550" w:firstLine="3720"/>
        <w:rPr>
          <w:rFonts w:ascii="FangSong_GB2312" w:eastAsia="FangSong_GB2312" w:hAnsi="仿宋"/>
          <w:sz w:val="24"/>
          <w:u w:val="single"/>
          <w:lang w:val="zh-CN"/>
        </w:rPr>
      </w:pPr>
      <w:r>
        <w:rPr>
          <w:rFonts w:ascii="FangSong_GB2312" w:eastAsia="FangSong_GB2312" w:hAnsi="仿宋"/>
          <w:sz w:val="24"/>
          <w:lang w:val="zh-CN"/>
        </w:rPr>
        <w:t>日</w:t>
      </w:r>
      <w:r>
        <w:rPr>
          <w:rFonts w:ascii="FangSong_GB2312" w:eastAsia="FangSong_GB2312" w:hAnsi="仿宋"/>
          <w:sz w:val="24"/>
          <w:lang w:val="zh-CN"/>
        </w:rPr>
        <w:t xml:space="preserve">    </w:t>
      </w:r>
      <w:r>
        <w:rPr>
          <w:rFonts w:ascii="FangSong_GB2312" w:eastAsia="FangSong_GB2312" w:hAnsi="仿宋"/>
          <w:sz w:val="24"/>
          <w:lang w:val="zh-CN"/>
        </w:rPr>
        <w:t>期：</w:t>
      </w:r>
      <w:r>
        <w:rPr>
          <w:rFonts w:ascii="FangSong_GB2312" w:eastAsia="FangSong_GB2312" w:hAnsi="仿宋"/>
          <w:sz w:val="24"/>
          <w:lang w:val="zh-CN"/>
        </w:rPr>
        <w:t xml:space="preserve">         </w:t>
      </w:r>
      <w:r>
        <w:rPr>
          <w:rFonts w:ascii="FangSong_GB2312" w:eastAsia="FangSong_GB2312" w:hAnsi="仿宋"/>
          <w:sz w:val="24"/>
          <w:lang w:val="zh-CN"/>
        </w:rPr>
        <w:t>年</w:t>
      </w:r>
      <w:r>
        <w:rPr>
          <w:rFonts w:ascii="FangSong_GB2312" w:eastAsia="FangSong_GB2312" w:hAnsi="仿宋"/>
          <w:sz w:val="24"/>
          <w:lang w:val="zh-CN"/>
        </w:rPr>
        <w:t xml:space="preserve">   </w:t>
      </w:r>
      <w:r>
        <w:rPr>
          <w:rFonts w:ascii="FangSong_GB2312" w:eastAsia="FangSong_GB2312" w:hAnsi="仿宋"/>
          <w:sz w:val="24"/>
          <w:lang w:val="zh-CN"/>
        </w:rPr>
        <w:t>月</w:t>
      </w:r>
      <w:r>
        <w:rPr>
          <w:rFonts w:ascii="FangSong_GB2312" w:eastAsia="FangSong_GB2312" w:hAnsi="仿宋"/>
          <w:sz w:val="24"/>
          <w:lang w:val="zh-CN"/>
        </w:rPr>
        <w:t xml:space="preserve">   </w:t>
      </w:r>
      <w:r>
        <w:rPr>
          <w:rFonts w:ascii="FangSong_GB2312" w:eastAsia="FangSong_GB2312" w:hAnsi="仿宋"/>
          <w:sz w:val="24"/>
          <w:lang w:val="zh-CN"/>
        </w:rPr>
        <w:t>日</w:t>
      </w:r>
    </w:p>
    <w:p w:rsidR="00000000" w:rsidRDefault="00C86EDA">
      <w:pPr>
        <w:autoSpaceDE w:val="0"/>
        <w:autoSpaceDN w:val="0"/>
        <w:spacing w:line="640" w:lineRule="exact"/>
        <w:rPr>
          <w:rFonts w:ascii="仿宋" w:eastAsia="仿宋" w:hAnsi="仿宋"/>
          <w:b/>
          <w:bCs/>
          <w:sz w:val="24"/>
        </w:rPr>
      </w:pPr>
      <w:r>
        <w:rPr>
          <w:rFonts w:ascii="仿宋" w:eastAsia="仿宋" w:hAnsi="仿宋"/>
          <w:b/>
          <w:bCs/>
          <w:sz w:val="24"/>
        </w:rPr>
        <w:t xml:space="preserve"> </w:t>
      </w:r>
    </w:p>
    <w:p w:rsidR="00000000" w:rsidRDefault="00C86EDA">
      <w:pPr>
        <w:autoSpaceDE w:val="0"/>
        <w:autoSpaceDN w:val="0"/>
        <w:spacing w:line="640" w:lineRule="exact"/>
        <w:rPr>
          <w:rFonts w:ascii="仿宋" w:eastAsia="仿宋" w:hAnsi="仿宋"/>
          <w:b/>
          <w:bCs/>
          <w:sz w:val="24"/>
        </w:rPr>
      </w:pPr>
    </w:p>
    <w:p w:rsidR="00000000" w:rsidRDefault="00C86EDA">
      <w:pPr>
        <w:autoSpaceDE w:val="0"/>
        <w:autoSpaceDN w:val="0"/>
        <w:spacing w:line="640" w:lineRule="exact"/>
        <w:rPr>
          <w:rFonts w:ascii="仿宋" w:eastAsia="仿宋" w:hAnsi="仿宋"/>
          <w:b/>
          <w:bCs/>
          <w:sz w:val="24"/>
        </w:rPr>
      </w:pPr>
    </w:p>
    <w:p w:rsidR="00000000" w:rsidRDefault="00C86EDA">
      <w:pPr>
        <w:autoSpaceDE w:val="0"/>
        <w:autoSpaceDN w:val="0"/>
        <w:spacing w:line="640" w:lineRule="exact"/>
        <w:rPr>
          <w:rFonts w:ascii="仿宋" w:eastAsia="仿宋" w:hAnsi="仿宋"/>
          <w:b/>
          <w:bCs/>
          <w:sz w:val="24"/>
        </w:rPr>
      </w:pPr>
    </w:p>
    <w:p w:rsidR="00000000" w:rsidRDefault="00C86EDA">
      <w:pPr>
        <w:autoSpaceDE w:val="0"/>
        <w:autoSpaceDN w:val="0"/>
        <w:spacing w:line="640" w:lineRule="exact"/>
        <w:rPr>
          <w:rFonts w:ascii="仿宋" w:eastAsia="仿宋" w:hAnsi="仿宋"/>
          <w:b/>
          <w:bCs/>
          <w:sz w:val="24"/>
        </w:rPr>
      </w:pPr>
    </w:p>
    <w:p w:rsidR="00000000" w:rsidRDefault="00C86EDA">
      <w:pPr>
        <w:autoSpaceDE w:val="0"/>
        <w:autoSpaceDN w:val="0"/>
        <w:spacing w:line="640" w:lineRule="exact"/>
        <w:rPr>
          <w:rFonts w:ascii="FangSong_GB2312" w:eastAsia="FangSong_GB2312" w:hAnsi="仿宋"/>
          <w:sz w:val="24"/>
          <w:lang w:val="zh-CN"/>
        </w:rPr>
      </w:pPr>
      <w:r>
        <w:rPr>
          <w:rFonts w:ascii="FangSong_GB2312" w:eastAsia="FangSong_GB2312" w:hAnsi="仿宋"/>
          <w:sz w:val="24"/>
          <w:lang w:val="zh-CN"/>
        </w:rPr>
        <w:lastRenderedPageBreak/>
        <w:t>附件</w:t>
      </w:r>
      <w:r>
        <w:rPr>
          <w:rFonts w:ascii="FangSong_GB2312" w:eastAsia="FangSong_GB2312" w:hAnsi="仿宋"/>
          <w:sz w:val="24"/>
          <w:lang w:val="zh-CN"/>
        </w:rPr>
        <w:t>5</w:t>
      </w:r>
      <w:r>
        <w:rPr>
          <w:rFonts w:ascii="FangSong_GB2312" w:eastAsia="FangSong_GB2312" w:hAnsi="仿宋"/>
          <w:sz w:val="24"/>
          <w:lang w:val="zh-CN"/>
        </w:rPr>
        <w:t>：</w:t>
      </w:r>
      <w:r>
        <w:rPr>
          <w:rFonts w:ascii="FangSong_GB2312" w:eastAsia="FangSong_GB2312" w:hAnsi="仿宋"/>
          <w:sz w:val="24"/>
          <w:lang w:val="zh-CN"/>
        </w:rPr>
        <w:t xml:space="preserve">    </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t>法定代表人资格证明</w:t>
      </w:r>
    </w:p>
    <w:p w:rsidR="00000000" w:rsidRDefault="00C86EDA">
      <w:pPr>
        <w:autoSpaceDE w:val="0"/>
        <w:autoSpaceDN w:val="0"/>
        <w:spacing w:before="120" w:after="50" w:line="460" w:lineRule="exact"/>
        <w:ind w:right="600" w:firstLineChars="1550" w:firstLine="3720"/>
        <w:rPr>
          <w:rFonts w:ascii="FangSong_GB2312" w:eastAsia="FangSong_GB2312" w:hAnsi="仿宋"/>
          <w:sz w:val="24"/>
          <w:u w:val="single"/>
          <w:lang w:val="zh-CN"/>
        </w:rPr>
      </w:pPr>
    </w:p>
    <w:p w:rsidR="00000000" w:rsidRDefault="00C86EDA">
      <w:pPr>
        <w:autoSpaceDE w:val="0"/>
        <w:autoSpaceDN w:val="0"/>
        <w:spacing w:before="120" w:after="50" w:line="460" w:lineRule="exact"/>
        <w:ind w:right="600" w:firstLineChars="1550" w:firstLine="3720"/>
        <w:rPr>
          <w:rFonts w:ascii="FangSong_GB2312" w:eastAsia="FangSong_GB2312" w:hAnsi="仿宋"/>
          <w:sz w:val="24"/>
          <w:u w:val="single"/>
          <w:lang w:val="zh-CN"/>
        </w:rPr>
      </w:pPr>
    </w:p>
    <w:p w:rsidR="00000000" w:rsidRDefault="00C86EDA">
      <w:pPr>
        <w:autoSpaceDE w:val="0"/>
        <w:autoSpaceDN w:val="0"/>
        <w:spacing w:line="360" w:lineRule="auto"/>
        <w:jc w:val="center"/>
        <w:rPr>
          <w:rFonts w:ascii="FangSong_GB2312" w:eastAsia="FangSong_GB2312" w:hAnsi="仿宋"/>
          <w:sz w:val="24"/>
          <w:lang w:val="zh-CN"/>
        </w:rPr>
      </w:pPr>
      <w:r>
        <w:rPr>
          <w:rFonts w:ascii="FangSong_GB2312" w:eastAsia="FangSong_GB2312" w:hAnsi="仿宋"/>
          <w:sz w:val="24"/>
          <w:lang w:val="zh-CN"/>
        </w:rPr>
        <w:t>(</w:t>
      </w:r>
      <w:r>
        <w:rPr>
          <w:rFonts w:ascii="FangSong_GB2312" w:eastAsia="FangSong_GB2312" w:hAnsi="仿宋"/>
          <w:sz w:val="24"/>
          <w:lang w:val="zh-CN"/>
        </w:rPr>
        <w:t>附法定代表人资格证明或身份证复印件</w:t>
      </w:r>
      <w:r>
        <w:rPr>
          <w:rFonts w:ascii="FangSong_GB2312" w:eastAsia="FangSong_GB2312" w:hAnsi="仿宋"/>
          <w:sz w:val="24"/>
          <w:lang w:val="zh-CN"/>
        </w:rPr>
        <w:t>)</w:t>
      </w:r>
    </w:p>
    <w:p w:rsidR="00000000" w:rsidRDefault="00C86EDA">
      <w:pPr>
        <w:autoSpaceDE w:val="0"/>
        <w:autoSpaceDN w:val="0"/>
        <w:spacing w:line="360" w:lineRule="auto"/>
        <w:jc w:val="center"/>
        <w:rPr>
          <w:rFonts w:ascii="FangSong_GB2312" w:eastAsia="FangSong_GB2312" w:hAnsi="仿宋"/>
          <w:sz w:val="24"/>
          <w:lang w:val="zh-CN"/>
        </w:rPr>
      </w:pPr>
    </w:p>
    <w:p w:rsidR="00000000" w:rsidRDefault="00C86EDA">
      <w:pPr>
        <w:autoSpaceDE w:val="0"/>
        <w:autoSpaceDN w:val="0"/>
        <w:spacing w:line="360" w:lineRule="auto"/>
        <w:jc w:val="center"/>
        <w:rPr>
          <w:rFonts w:ascii="FangSong_GB2312" w:eastAsia="FangSong_GB2312" w:hAnsi="仿宋"/>
          <w:sz w:val="24"/>
          <w:lang w:val="zh-CN"/>
        </w:rPr>
      </w:pPr>
    </w:p>
    <w:p w:rsidR="00000000" w:rsidRDefault="00C86EDA">
      <w:pPr>
        <w:autoSpaceDE w:val="0"/>
        <w:autoSpaceDN w:val="0"/>
        <w:spacing w:line="360" w:lineRule="auto"/>
        <w:jc w:val="center"/>
        <w:rPr>
          <w:rFonts w:ascii="FangSong_GB2312" w:eastAsia="FangSong_GB2312" w:hAnsi="仿宋"/>
          <w:sz w:val="24"/>
          <w:lang w:val="zh-CN"/>
        </w:rPr>
      </w:pPr>
    </w:p>
    <w:p w:rsidR="00000000" w:rsidRDefault="00C86EDA">
      <w:pPr>
        <w:autoSpaceDE w:val="0"/>
        <w:autoSpaceDN w:val="0"/>
        <w:spacing w:line="360" w:lineRule="auto"/>
        <w:jc w:val="center"/>
        <w:rPr>
          <w:rFonts w:ascii="FangSong_GB2312" w:eastAsia="FangSong_GB2312" w:hAnsi="仿宋"/>
          <w:sz w:val="24"/>
          <w:lang w:val="zh-CN"/>
        </w:rPr>
      </w:pPr>
    </w:p>
    <w:p w:rsidR="00000000" w:rsidRDefault="00C86EDA">
      <w:pPr>
        <w:autoSpaceDE w:val="0"/>
        <w:autoSpaceDN w:val="0"/>
        <w:spacing w:line="360" w:lineRule="auto"/>
        <w:jc w:val="center"/>
        <w:rPr>
          <w:rFonts w:ascii="FangSong_GB2312" w:eastAsia="FangSong_GB2312" w:hAnsi="仿宋"/>
          <w:sz w:val="24"/>
          <w:lang w:val="zh-CN"/>
        </w:rPr>
      </w:pPr>
    </w:p>
    <w:p w:rsidR="00000000" w:rsidRDefault="00C86EDA">
      <w:pPr>
        <w:autoSpaceDE w:val="0"/>
        <w:autoSpaceDN w:val="0"/>
        <w:spacing w:line="360" w:lineRule="auto"/>
        <w:jc w:val="center"/>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ind w:firstLineChars="1800" w:firstLine="4320"/>
        <w:rPr>
          <w:rFonts w:ascii="FangSong_GB2312" w:eastAsia="FangSong_GB2312" w:hAnsi="仿宋"/>
          <w:sz w:val="24"/>
          <w:lang w:val="zh-CN"/>
        </w:rPr>
      </w:pPr>
      <w:r>
        <w:rPr>
          <w:rFonts w:ascii="FangSong_GB2312" w:eastAsia="FangSong_GB2312" w:hAnsi="仿宋"/>
          <w:sz w:val="24"/>
          <w:lang w:val="zh-CN"/>
        </w:rPr>
        <w:t>供应商（公章）：</w:t>
      </w:r>
    </w:p>
    <w:p w:rsidR="00000000" w:rsidRDefault="00C86EDA">
      <w:pPr>
        <w:autoSpaceDE w:val="0"/>
        <w:autoSpaceDN w:val="0"/>
        <w:spacing w:line="360" w:lineRule="auto"/>
        <w:ind w:firstLineChars="1800" w:firstLine="4320"/>
        <w:rPr>
          <w:rFonts w:ascii="FangSong_GB2312" w:eastAsia="FangSong_GB2312" w:hAnsi="仿宋"/>
          <w:sz w:val="24"/>
          <w:lang w:val="zh-CN"/>
        </w:rPr>
      </w:pPr>
      <w:r>
        <w:rPr>
          <w:rFonts w:ascii="FangSong_GB2312" w:eastAsia="FangSong_GB2312" w:hAnsi="仿宋"/>
          <w:sz w:val="24"/>
          <w:lang w:val="zh-CN"/>
        </w:rPr>
        <w:t>法定代表人（签字或盖章）：</w:t>
      </w:r>
    </w:p>
    <w:p w:rsidR="00000000" w:rsidRDefault="00C86EDA">
      <w:pPr>
        <w:autoSpaceDE w:val="0"/>
        <w:autoSpaceDN w:val="0"/>
        <w:ind w:firstLineChars="1800" w:firstLine="4320"/>
        <w:rPr>
          <w:rFonts w:ascii="FangSong_GB2312" w:eastAsia="FangSong_GB2312" w:hAnsi="仿宋"/>
          <w:b/>
          <w:sz w:val="24"/>
          <w:lang w:val="zh-CN"/>
        </w:rPr>
      </w:pPr>
      <w:r>
        <w:rPr>
          <w:rFonts w:ascii="FangSong_GB2312" w:eastAsia="FangSong_GB2312" w:hAnsi="仿宋"/>
          <w:sz w:val="24"/>
          <w:lang w:val="zh-CN"/>
        </w:rPr>
        <w:t>日</w:t>
      </w:r>
      <w:r>
        <w:rPr>
          <w:rFonts w:ascii="FangSong_GB2312" w:eastAsia="FangSong_GB2312" w:hAnsi="仿宋"/>
          <w:sz w:val="24"/>
          <w:lang w:val="zh-CN"/>
        </w:rPr>
        <w:t xml:space="preserve"> </w:t>
      </w:r>
      <w:r>
        <w:rPr>
          <w:rFonts w:ascii="FangSong_GB2312" w:eastAsia="FangSong_GB2312" w:hAnsi="仿宋"/>
          <w:sz w:val="24"/>
          <w:lang w:val="zh-CN"/>
        </w:rPr>
        <w:t>期：</w:t>
      </w:r>
      <w:r>
        <w:rPr>
          <w:rFonts w:ascii="FangSong_GB2312" w:eastAsia="FangSong_GB2312" w:hAnsi="仿宋"/>
          <w:sz w:val="24"/>
          <w:lang w:val="zh-CN"/>
        </w:rPr>
        <w:t xml:space="preserve">      </w:t>
      </w:r>
      <w:r>
        <w:rPr>
          <w:rFonts w:ascii="FangSong_GB2312" w:eastAsia="FangSong_GB2312" w:hAnsi="仿宋"/>
          <w:sz w:val="24"/>
          <w:lang w:val="zh-CN"/>
        </w:rPr>
        <w:t>年</w:t>
      </w:r>
      <w:r>
        <w:rPr>
          <w:rFonts w:ascii="FangSong_GB2312" w:eastAsia="FangSong_GB2312" w:hAnsi="仿宋"/>
          <w:sz w:val="24"/>
          <w:lang w:val="zh-CN"/>
        </w:rPr>
        <w:t xml:space="preserve">   </w:t>
      </w:r>
      <w:r>
        <w:rPr>
          <w:rFonts w:ascii="FangSong_GB2312" w:eastAsia="FangSong_GB2312" w:hAnsi="仿宋"/>
          <w:sz w:val="24"/>
          <w:lang w:val="zh-CN"/>
        </w:rPr>
        <w:t>月</w:t>
      </w:r>
      <w:r>
        <w:rPr>
          <w:rFonts w:ascii="FangSong_GB2312" w:eastAsia="FangSong_GB2312" w:hAnsi="仿宋"/>
          <w:sz w:val="24"/>
          <w:lang w:val="zh-CN"/>
        </w:rPr>
        <w:t xml:space="preserve">   </w:t>
      </w:r>
      <w:r>
        <w:rPr>
          <w:rFonts w:ascii="FangSong_GB2312" w:eastAsia="FangSong_GB2312" w:hAnsi="仿宋"/>
          <w:sz w:val="24"/>
          <w:lang w:val="zh-CN"/>
        </w:rPr>
        <w:t>日</w:t>
      </w:r>
    </w:p>
    <w:p w:rsidR="00000000" w:rsidRDefault="00C86EDA">
      <w:pPr>
        <w:autoSpaceDE w:val="0"/>
        <w:autoSpaceDN w:val="0"/>
        <w:spacing w:before="120" w:after="50" w:line="460" w:lineRule="exact"/>
        <w:ind w:right="600" w:firstLineChars="1550" w:firstLine="3720"/>
        <w:rPr>
          <w:rFonts w:ascii="FangSong_GB2312" w:eastAsia="FangSong_GB2312" w:hAnsi="仿宋"/>
          <w:sz w:val="24"/>
          <w:u w:val="single"/>
          <w:lang w:val="zh-CN"/>
        </w:rPr>
      </w:pPr>
    </w:p>
    <w:p w:rsidR="00000000" w:rsidRDefault="00C86EDA">
      <w:pPr>
        <w:autoSpaceDE w:val="0"/>
        <w:autoSpaceDN w:val="0"/>
        <w:spacing w:line="640" w:lineRule="exact"/>
        <w:rPr>
          <w:rFonts w:ascii="仿宋" w:eastAsia="仿宋" w:hAnsi="仿宋"/>
          <w:sz w:val="24"/>
          <w:u w:val="single"/>
          <w:lang w:val="zh-CN"/>
        </w:rPr>
      </w:pPr>
    </w:p>
    <w:p w:rsidR="00000000" w:rsidRDefault="00C86EDA">
      <w:pPr>
        <w:pStyle w:val="ad"/>
        <w:rPr>
          <w:lang w:val="zh-CN"/>
        </w:rPr>
      </w:pPr>
    </w:p>
    <w:p w:rsidR="00000000" w:rsidRDefault="00C86EDA">
      <w:pPr>
        <w:rPr>
          <w:lang w:val="zh-CN"/>
        </w:rPr>
      </w:pPr>
    </w:p>
    <w:p w:rsidR="00000000" w:rsidRDefault="00C86EDA">
      <w:pPr>
        <w:pStyle w:val="ad"/>
        <w:rPr>
          <w:lang w:val="zh-CN"/>
        </w:rPr>
      </w:pPr>
    </w:p>
    <w:p w:rsidR="00000000" w:rsidRDefault="00C86EDA">
      <w:pPr>
        <w:rPr>
          <w:lang w:val="zh-CN"/>
        </w:rPr>
      </w:pPr>
    </w:p>
    <w:p w:rsidR="00000000" w:rsidRDefault="00C86EDA">
      <w:pPr>
        <w:pStyle w:val="ad"/>
        <w:rPr>
          <w:lang w:val="zh-CN"/>
        </w:rPr>
      </w:pPr>
    </w:p>
    <w:p w:rsidR="00000000" w:rsidRDefault="00C86EDA">
      <w:pPr>
        <w:rPr>
          <w:lang w:val="zh-CN"/>
        </w:rPr>
      </w:pPr>
    </w:p>
    <w:p w:rsidR="00000000" w:rsidRDefault="00C86EDA">
      <w:pPr>
        <w:pStyle w:val="ad"/>
        <w:rPr>
          <w:lang w:val="zh-CN"/>
        </w:rPr>
      </w:pPr>
    </w:p>
    <w:p w:rsidR="00000000" w:rsidRDefault="00C86EDA">
      <w:pPr>
        <w:rPr>
          <w:lang w:val="zh-CN"/>
        </w:rPr>
      </w:pPr>
    </w:p>
    <w:p w:rsidR="00000000" w:rsidRDefault="00C86EDA">
      <w:pPr>
        <w:pStyle w:val="ad"/>
        <w:rPr>
          <w:lang w:val="zh-CN"/>
        </w:rPr>
      </w:pPr>
    </w:p>
    <w:p w:rsidR="00000000" w:rsidRDefault="00C86EDA">
      <w:pPr>
        <w:pStyle w:val="ad"/>
        <w:rPr>
          <w:lang w:val="zh-CN"/>
        </w:rPr>
      </w:pPr>
      <w:r>
        <w:rPr>
          <w:rFonts w:ascii="仿宋" w:eastAsia="仿宋" w:hAnsi="仿宋"/>
          <w:sz w:val="24"/>
        </w:rPr>
        <w:t xml:space="preserve"> </w:t>
      </w:r>
    </w:p>
    <w:p w:rsidR="00000000" w:rsidRDefault="00C86EDA">
      <w:pPr>
        <w:rPr>
          <w:lang w:val="zh-CN"/>
        </w:rPr>
      </w:pPr>
    </w:p>
    <w:p w:rsidR="00000000" w:rsidRDefault="00C86EDA">
      <w:pPr>
        <w:pStyle w:val="ad"/>
        <w:rPr>
          <w:lang w:val="zh-CN"/>
        </w:rPr>
      </w:pPr>
    </w:p>
    <w:p w:rsidR="00000000" w:rsidRDefault="00C86EDA">
      <w:pPr>
        <w:rPr>
          <w:lang w:val="zh-CN"/>
        </w:rPr>
      </w:pP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t>法定代表人授权委托书</w:t>
      </w:r>
    </w:p>
    <w:p w:rsidR="00000000" w:rsidRDefault="00C86EDA">
      <w:pPr>
        <w:jc w:val="center"/>
        <w:rPr>
          <w:rFonts w:ascii="宋体" w:hAnsi="Arial"/>
          <w:sz w:val="28"/>
          <w:lang w:val="zh-CN"/>
        </w:rPr>
      </w:pPr>
    </w:p>
    <w:p w:rsidR="00000000" w:rsidRDefault="00C86EDA">
      <w:pPr>
        <w:autoSpaceDE w:val="0"/>
        <w:autoSpaceDN w:val="0"/>
        <w:spacing w:line="480" w:lineRule="auto"/>
        <w:rPr>
          <w:rFonts w:ascii="FangSong_GB2312" w:eastAsia="FangSong_GB2312" w:hAnsi="仿宋"/>
          <w:sz w:val="24"/>
          <w:lang w:val="zh-CN"/>
        </w:rPr>
      </w:pPr>
      <w:r>
        <w:rPr>
          <w:rFonts w:ascii="FangSong_GB2312" w:eastAsia="FangSong_GB2312" w:hAnsi="仿宋"/>
          <w:sz w:val="24"/>
          <w:u w:val="single"/>
          <w:lang w:val="zh-CN"/>
        </w:rPr>
        <w:t xml:space="preserve">   </w:t>
      </w:r>
      <w:r>
        <w:rPr>
          <w:rFonts w:ascii="FangSong_GB2312" w:eastAsia="FangSong_GB2312" w:hAnsi="仿宋"/>
          <w:sz w:val="24"/>
          <w:u w:val="single"/>
          <w:lang w:val="zh-CN"/>
        </w:rPr>
        <w:t>（采购人）</w:t>
      </w:r>
      <w:r>
        <w:rPr>
          <w:rFonts w:ascii="FangSong_GB2312" w:eastAsia="FangSong_GB2312" w:hAnsi="仿宋"/>
          <w:sz w:val="24"/>
          <w:u w:val="single"/>
          <w:lang w:val="zh-CN"/>
        </w:rPr>
        <w:t xml:space="preserve">  </w:t>
      </w:r>
      <w:r>
        <w:rPr>
          <w:rFonts w:ascii="FangSong_GB2312" w:eastAsia="FangSong_GB2312" w:hAnsi="仿宋"/>
          <w:sz w:val="24"/>
          <w:lang w:val="zh-CN"/>
        </w:rPr>
        <w:t>：</w:t>
      </w:r>
    </w:p>
    <w:p w:rsidR="00000000" w:rsidRDefault="00C86EDA">
      <w:pPr>
        <w:autoSpaceDE w:val="0"/>
        <w:autoSpaceDN w:val="0"/>
        <w:spacing w:line="480" w:lineRule="auto"/>
        <w:ind w:firstLine="480"/>
        <w:rPr>
          <w:rFonts w:ascii="FangSong_GB2312" w:eastAsia="FangSong_GB2312" w:hAnsi="仿宋"/>
          <w:sz w:val="24"/>
          <w:lang w:val="zh-CN"/>
        </w:rPr>
      </w:pPr>
      <w:r>
        <w:rPr>
          <w:rFonts w:ascii="FangSong_GB2312" w:eastAsia="FangSong_GB2312" w:hAnsi="仿宋"/>
          <w:sz w:val="24"/>
          <w:lang w:val="zh-CN"/>
        </w:rPr>
        <w:t>我</w:t>
      </w:r>
      <w:r>
        <w:rPr>
          <w:rFonts w:ascii="FangSong_GB2312" w:eastAsia="FangSong_GB2312" w:hAnsi="仿宋"/>
          <w:sz w:val="24"/>
          <w:u w:val="single"/>
          <w:lang w:val="zh-CN"/>
        </w:rPr>
        <w:t xml:space="preserve">   </w:t>
      </w:r>
      <w:r>
        <w:rPr>
          <w:rFonts w:ascii="FangSong_GB2312" w:eastAsia="FangSong_GB2312" w:hAnsi="仿宋"/>
          <w:sz w:val="24"/>
          <w:u w:val="single"/>
          <w:lang w:val="zh-CN"/>
        </w:rPr>
        <w:t>（姓名）</w:t>
      </w:r>
      <w:r>
        <w:rPr>
          <w:rFonts w:ascii="FangSong_GB2312" w:eastAsia="FangSong_GB2312" w:hAnsi="仿宋"/>
          <w:sz w:val="24"/>
          <w:u w:val="single"/>
          <w:lang w:val="zh-CN"/>
        </w:rPr>
        <w:t xml:space="preserve"> </w:t>
      </w:r>
      <w:r>
        <w:rPr>
          <w:rFonts w:ascii="FangSong_GB2312" w:eastAsia="FangSong_GB2312" w:hAnsi="仿宋"/>
          <w:sz w:val="24"/>
          <w:lang w:val="zh-CN"/>
        </w:rPr>
        <w:t>系</w:t>
      </w:r>
      <w:r>
        <w:rPr>
          <w:rFonts w:ascii="FangSong_GB2312" w:eastAsia="FangSong_GB2312" w:hAnsi="仿宋"/>
          <w:sz w:val="24"/>
          <w:u w:val="single"/>
          <w:lang w:val="zh-CN"/>
        </w:rPr>
        <w:t xml:space="preserve">    </w:t>
      </w:r>
      <w:r>
        <w:rPr>
          <w:rFonts w:ascii="FangSong_GB2312" w:eastAsia="FangSong_GB2312" w:hAnsi="仿宋"/>
          <w:sz w:val="24"/>
          <w:u w:val="single"/>
          <w:lang w:val="zh-CN"/>
        </w:rPr>
        <w:t>（供应商名称）</w:t>
      </w:r>
      <w:r>
        <w:rPr>
          <w:rFonts w:ascii="FangSong_GB2312" w:eastAsia="FangSong_GB2312" w:hAnsi="仿宋"/>
          <w:sz w:val="24"/>
          <w:lang w:val="zh-CN"/>
        </w:rPr>
        <w:t>法定代表</w:t>
      </w:r>
      <w:r>
        <w:rPr>
          <w:rFonts w:ascii="FangSong_GB2312" w:eastAsia="FangSong_GB2312" w:hAnsi="仿宋"/>
          <w:sz w:val="24"/>
          <w:lang w:val="zh-CN"/>
        </w:rPr>
        <w:t>人，现授权委托我公司的</w:t>
      </w:r>
      <w:r>
        <w:rPr>
          <w:rFonts w:ascii="FangSong_GB2312" w:eastAsia="FangSong_GB2312" w:hAnsi="仿宋"/>
          <w:sz w:val="24"/>
          <w:u w:val="single"/>
          <w:lang w:val="zh-CN"/>
        </w:rPr>
        <w:t xml:space="preserve"> </w:t>
      </w:r>
      <w:r>
        <w:rPr>
          <w:rFonts w:ascii="FangSong_GB2312" w:eastAsia="FangSong_GB2312" w:hAnsi="仿宋"/>
          <w:sz w:val="24"/>
          <w:u w:val="single"/>
          <w:lang w:val="zh-CN"/>
        </w:rPr>
        <w:t>（姓名、职务或职称）</w:t>
      </w:r>
      <w:r>
        <w:rPr>
          <w:rFonts w:ascii="FangSong_GB2312" w:eastAsia="FangSong_GB2312" w:hAnsi="仿宋"/>
          <w:sz w:val="24"/>
          <w:lang w:val="zh-CN"/>
        </w:rPr>
        <w:t>为我公司本次</w:t>
      </w:r>
      <w:r>
        <w:rPr>
          <w:rFonts w:ascii="FangSong_GB2312" w:eastAsia="FangSong_GB2312" w:hAnsi="仿宋"/>
          <w:sz w:val="24"/>
          <w:u w:val="single"/>
          <w:lang w:val="zh-CN"/>
        </w:rPr>
        <w:t xml:space="preserve">             </w:t>
      </w:r>
      <w:r>
        <w:rPr>
          <w:rFonts w:ascii="FangSong_GB2312" w:eastAsia="FangSong_GB2312" w:hAnsi="仿宋"/>
          <w:sz w:val="24"/>
          <w:lang w:val="zh-CN"/>
        </w:rPr>
        <w:t>项目的授权代表，代表我方办理本次报价、谈判、签约等相关事宜，签署全部有关的文件、协议、合同并具有法律效力。</w:t>
      </w:r>
    </w:p>
    <w:p w:rsidR="00000000" w:rsidRDefault="00C86EDA">
      <w:pPr>
        <w:autoSpaceDE w:val="0"/>
        <w:autoSpaceDN w:val="0"/>
        <w:spacing w:line="480" w:lineRule="auto"/>
        <w:ind w:firstLine="480"/>
        <w:rPr>
          <w:rFonts w:ascii="FangSong_GB2312" w:eastAsia="FangSong_GB2312" w:hAnsi="仿宋"/>
          <w:sz w:val="24"/>
          <w:lang w:val="zh-CN"/>
        </w:rPr>
      </w:pPr>
      <w:r>
        <w:rPr>
          <w:rFonts w:ascii="FangSong_GB2312" w:eastAsia="FangSong_GB2312" w:hAnsi="仿宋"/>
          <w:sz w:val="24"/>
          <w:lang w:val="zh-CN"/>
        </w:rPr>
        <w:t>委托期限：</w:t>
      </w:r>
      <w:r>
        <w:rPr>
          <w:rFonts w:ascii="FangSong_GB2312" w:eastAsia="FangSong_GB2312" w:hAnsi="仿宋"/>
          <w:sz w:val="24"/>
          <w:u w:val="single"/>
          <w:lang w:val="zh-CN"/>
        </w:rPr>
        <w:t xml:space="preserve">        </w:t>
      </w:r>
      <w:r>
        <w:rPr>
          <w:rFonts w:ascii="FangSong_GB2312" w:eastAsia="FangSong_GB2312" w:hAnsi="仿宋"/>
          <w:sz w:val="24"/>
          <w:lang w:val="zh-CN"/>
        </w:rPr>
        <w:t>。被授权人签署的所有文件（在授权书有效期内签署的）不因授权撤销而失效。</w:t>
      </w:r>
    </w:p>
    <w:p w:rsidR="00000000" w:rsidRDefault="00C86EDA">
      <w:pPr>
        <w:autoSpaceDE w:val="0"/>
        <w:autoSpaceDN w:val="0"/>
        <w:spacing w:line="480" w:lineRule="auto"/>
        <w:ind w:firstLine="480"/>
        <w:rPr>
          <w:rFonts w:ascii="FangSong_GB2312" w:eastAsia="FangSong_GB2312" w:hAnsi="仿宋"/>
          <w:sz w:val="24"/>
          <w:lang w:val="zh-CN"/>
        </w:rPr>
      </w:pPr>
      <w:r>
        <w:rPr>
          <w:rFonts w:ascii="FangSong_GB2312" w:eastAsia="FangSong_GB2312" w:hAnsi="仿宋"/>
          <w:sz w:val="24"/>
          <w:lang w:val="zh-CN"/>
        </w:rPr>
        <w:t>授权代表无权转让委托权。特此授权。</w:t>
      </w:r>
    </w:p>
    <w:p w:rsidR="00000000" w:rsidRDefault="00C86EDA">
      <w:pPr>
        <w:autoSpaceDE w:val="0"/>
        <w:autoSpaceDN w:val="0"/>
        <w:spacing w:line="480" w:lineRule="auto"/>
        <w:ind w:firstLine="480"/>
        <w:rPr>
          <w:rFonts w:ascii="FangSong_GB2312" w:eastAsia="FangSong_GB2312" w:hAnsi="仿宋"/>
          <w:sz w:val="24"/>
          <w:lang w:val="zh-CN"/>
        </w:rPr>
      </w:pPr>
      <w:r>
        <w:rPr>
          <w:rFonts w:ascii="FangSong_GB2312" w:eastAsia="FangSong_GB2312" w:hAnsi="仿宋"/>
          <w:sz w:val="24"/>
          <w:lang w:val="zh-CN"/>
        </w:rPr>
        <w:t>本授权委托书自</w:t>
      </w:r>
      <w:r>
        <w:rPr>
          <w:rFonts w:ascii="FangSong_GB2312" w:eastAsia="FangSong_GB2312" w:hAnsi="仿宋"/>
          <w:sz w:val="24"/>
          <w:u w:val="single"/>
          <w:lang w:val="zh-CN"/>
        </w:rPr>
        <w:t xml:space="preserve">      </w:t>
      </w:r>
      <w:r>
        <w:rPr>
          <w:rFonts w:ascii="FangSong_GB2312" w:eastAsia="FangSong_GB2312" w:hAnsi="仿宋"/>
          <w:sz w:val="24"/>
          <w:lang w:val="zh-CN"/>
        </w:rPr>
        <w:t>年</w:t>
      </w:r>
      <w:r>
        <w:rPr>
          <w:rFonts w:ascii="FangSong_GB2312" w:eastAsia="FangSong_GB2312" w:hAnsi="仿宋"/>
          <w:sz w:val="24"/>
          <w:u w:val="single"/>
          <w:lang w:val="zh-CN"/>
        </w:rPr>
        <w:t xml:space="preserve">   </w:t>
      </w:r>
      <w:r>
        <w:rPr>
          <w:rFonts w:ascii="FangSong_GB2312" w:eastAsia="FangSong_GB2312" w:hAnsi="仿宋"/>
          <w:sz w:val="24"/>
          <w:lang w:val="zh-CN"/>
        </w:rPr>
        <w:t>月</w:t>
      </w:r>
      <w:r>
        <w:rPr>
          <w:rFonts w:ascii="FangSong_GB2312" w:eastAsia="FangSong_GB2312" w:hAnsi="仿宋"/>
          <w:sz w:val="24"/>
          <w:u w:val="single"/>
          <w:lang w:val="zh-CN"/>
        </w:rPr>
        <w:t xml:space="preserve">  </w:t>
      </w:r>
      <w:r>
        <w:rPr>
          <w:rFonts w:ascii="FangSong_GB2312" w:eastAsia="FangSong_GB2312" w:hAnsi="仿宋"/>
          <w:sz w:val="24"/>
          <w:lang w:val="zh-CN"/>
        </w:rPr>
        <w:t>日签字或盖章生效</w:t>
      </w:r>
      <w:r>
        <w:rPr>
          <w:rFonts w:ascii="FangSong_GB2312" w:eastAsia="FangSong_GB2312" w:hAnsi="仿宋"/>
          <w:sz w:val="24"/>
          <w:lang w:val="zh-CN"/>
        </w:rPr>
        <w:t>,</w:t>
      </w:r>
      <w:r>
        <w:rPr>
          <w:rFonts w:ascii="FangSong_GB2312" w:eastAsia="FangSong_GB2312" w:hAnsi="仿宋"/>
          <w:sz w:val="24"/>
          <w:lang w:val="zh-CN"/>
        </w:rPr>
        <w:t>特此声明。</w:t>
      </w: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jc w:val="center"/>
        <w:rPr>
          <w:rFonts w:ascii="FangSong_GB2312" w:eastAsia="FangSong_GB2312" w:hAnsi="仿宋"/>
          <w:sz w:val="24"/>
          <w:lang w:val="zh-CN"/>
        </w:rPr>
      </w:pPr>
      <w:r>
        <w:rPr>
          <w:rFonts w:ascii="FangSong_GB2312" w:eastAsia="FangSong_GB2312" w:hAnsi="仿宋"/>
          <w:sz w:val="24"/>
          <w:lang w:val="zh-CN"/>
        </w:rPr>
        <w:t>(</w:t>
      </w:r>
      <w:r>
        <w:rPr>
          <w:rFonts w:ascii="FangSong_GB2312" w:eastAsia="FangSong_GB2312" w:hAnsi="仿宋"/>
          <w:sz w:val="24"/>
          <w:lang w:val="zh-CN"/>
        </w:rPr>
        <w:t>附法人代表身份证以及授权代表身份证复印件</w:t>
      </w:r>
      <w:r>
        <w:rPr>
          <w:rFonts w:ascii="FangSong_GB2312" w:eastAsia="FangSong_GB2312" w:hAnsi="仿宋"/>
          <w:sz w:val="24"/>
          <w:lang w:val="zh-CN"/>
        </w:rPr>
        <w:t>)</w:t>
      </w:r>
    </w:p>
    <w:p w:rsidR="00000000" w:rsidRDefault="00C86EDA">
      <w:pPr>
        <w:autoSpaceDE w:val="0"/>
        <w:autoSpaceDN w:val="0"/>
        <w:spacing w:line="360" w:lineRule="auto"/>
        <w:jc w:val="center"/>
        <w:rPr>
          <w:rFonts w:ascii="FangSong_GB2312" w:eastAsia="FangSong_GB2312" w:hAnsi="仿宋"/>
          <w:sz w:val="24"/>
          <w:lang w:val="zh-CN"/>
        </w:rPr>
      </w:pPr>
    </w:p>
    <w:p w:rsidR="00000000" w:rsidRDefault="00C86EDA">
      <w:pPr>
        <w:autoSpaceDE w:val="0"/>
        <w:autoSpaceDN w:val="0"/>
        <w:spacing w:line="360" w:lineRule="auto"/>
        <w:jc w:val="center"/>
        <w:rPr>
          <w:rFonts w:ascii="FangSong_GB2312" w:eastAsia="FangSong_GB2312" w:hAnsi="仿宋"/>
          <w:sz w:val="24"/>
          <w:lang w:val="zh-CN"/>
        </w:rPr>
      </w:pPr>
    </w:p>
    <w:p w:rsidR="00000000" w:rsidRDefault="00C86EDA">
      <w:pPr>
        <w:autoSpaceDE w:val="0"/>
        <w:autoSpaceDN w:val="0"/>
        <w:spacing w:line="360" w:lineRule="auto"/>
        <w:jc w:val="center"/>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授权代表姓名（签字或盖章）：</w:t>
      </w:r>
      <w:r>
        <w:rPr>
          <w:rFonts w:ascii="FangSong_GB2312" w:eastAsia="FangSong_GB2312" w:hAnsi="仿宋"/>
          <w:sz w:val="24"/>
          <w:lang w:val="zh-CN"/>
        </w:rPr>
        <w:t xml:space="preserve">       </w:t>
      </w:r>
      <w:r>
        <w:rPr>
          <w:rFonts w:ascii="FangSong_GB2312" w:eastAsia="FangSong_GB2312" w:hAnsi="仿宋"/>
          <w:sz w:val="24"/>
          <w:lang w:val="zh-CN"/>
        </w:rPr>
        <w:t>性</w:t>
      </w:r>
      <w:r>
        <w:rPr>
          <w:rFonts w:ascii="FangSong_GB2312" w:eastAsia="FangSong_GB2312" w:hAnsi="仿宋"/>
          <w:sz w:val="24"/>
          <w:lang w:val="zh-CN"/>
        </w:rPr>
        <w:t xml:space="preserve"> </w:t>
      </w:r>
      <w:r>
        <w:rPr>
          <w:rFonts w:ascii="FangSong_GB2312" w:eastAsia="FangSong_GB2312" w:hAnsi="仿宋"/>
          <w:sz w:val="24"/>
          <w:lang w:val="zh-CN"/>
        </w:rPr>
        <w:t>别：</w:t>
      </w:r>
      <w:r>
        <w:rPr>
          <w:rFonts w:ascii="FangSong_GB2312" w:eastAsia="FangSong_GB2312" w:hAnsi="仿宋"/>
          <w:sz w:val="24"/>
          <w:lang w:val="zh-CN"/>
        </w:rPr>
        <w:t xml:space="preserve">      </w:t>
      </w:r>
      <w:r>
        <w:rPr>
          <w:rFonts w:ascii="FangSong_GB2312" w:eastAsia="FangSong_GB2312" w:hAnsi="仿宋"/>
          <w:sz w:val="24"/>
          <w:lang w:val="zh-CN"/>
        </w:rPr>
        <w:t xml:space="preserve">        </w:t>
      </w:r>
      <w:r>
        <w:rPr>
          <w:rFonts w:ascii="FangSong_GB2312" w:eastAsia="FangSong_GB2312" w:hAnsi="仿宋"/>
          <w:sz w:val="24"/>
          <w:lang w:val="zh-CN"/>
        </w:rPr>
        <w:t>年</w:t>
      </w:r>
      <w:r>
        <w:rPr>
          <w:rFonts w:ascii="FangSong_GB2312" w:eastAsia="FangSong_GB2312" w:hAnsi="仿宋"/>
          <w:sz w:val="24"/>
          <w:lang w:val="zh-CN"/>
        </w:rPr>
        <w:t xml:space="preserve"> </w:t>
      </w:r>
      <w:r>
        <w:rPr>
          <w:rFonts w:ascii="FangSong_GB2312" w:eastAsia="FangSong_GB2312" w:hAnsi="仿宋"/>
          <w:sz w:val="24"/>
          <w:lang w:val="zh-CN"/>
        </w:rPr>
        <w:t>龄：</w:t>
      </w: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部</w:t>
      </w:r>
      <w:r>
        <w:rPr>
          <w:rFonts w:ascii="FangSong_GB2312" w:eastAsia="FangSong_GB2312" w:hAnsi="仿宋"/>
          <w:sz w:val="24"/>
          <w:lang w:val="zh-CN"/>
        </w:rPr>
        <w:t xml:space="preserve"> </w:t>
      </w:r>
      <w:r>
        <w:rPr>
          <w:rFonts w:ascii="FangSong_GB2312" w:eastAsia="FangSong_GB2312" w:hAnsi="仿宋"/>
          <w:sz w:val="24"/>
          <w:lang w:val="zh-CN"/>
        </w:rPr>
        <w:t>门：</w:t>
      </w:r>
      <w:r>
        <w:rPr>
          <w:rFonts w:ascii="FangSong_GB2312" w:eastAsia="FangSong_GB2312" w:hAnsi="仿宋"/>
          <w:sz w:val="24"/>
          <w:lang w:val="zh-CN"/>
        </w:rPr>
        <w:t xml:space="preserve">                           </w:t>
      </w:r>
      <w:r>
        <w:rPr>
          <w:rFonts w:ascii="FangSong_GB2312" w:eastAsia="FangSong_GB2312" w:hAnsi="仿宋"/>
          <w:sz w:val="24"/>
          <w:lang w:val="zh-CN"/>
        </w:rPr>
        <w:t>职</w:t>
      </w:r>
      <w:r>
        <w:rPr>
          <w:rFonts w:ascii="FangSong_GB2312" w:eastAsia="FangSong_GB2312" w:hAnsi="仿宋"/>
          <w:sz w:val="24"/>
          <w:lang w:val="zh-CN"/>
        </w:rPr>
        <w:t xml:space="preserve"> </w:t>
      </w:r>
      <w:r>
        <w:rPr>
          <w:rFonts w:ascii="FangSong_GB2312" w:eastAsia="FangSong_GB2312" w:hAnsi="仿宋"/>
          <w:sz w:val="24"/>
          <w:lang w:val="zh-CN"/>
        </w:rPr>
        <w:t>务：</w:t>
      </w: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ind w:firstLineChars="1800" w:firstLine="4320"/>
        <w:rPr>
          <w:rFonts w:ascii="FangSong_GB2312" w:eastAsia="FangSong_GB2312" w:hAnsi="仿宋"/>
          <w:sz w:val="24"/>
          <w:lang w:val="zh-CN"/>
        </w:rPr>
      </w:pPr>
      <w:r>
        <w:rPr>
          <w:rFonts w:ascii="FangSong_GB2312" w:eastAsia="FangSong_GB2312" w:hAnsi="仿宋"/>
          <w:sz w:val="24"/>
          <w:lang w:val="zh-CN"/>
        </w:rPr>
        <w:t>供应商（公章）：</w:t>
      </w:r>
    </w:p>
    <w:p w:rsidR="00000000" w:rsidRDefault="00C86EDA">
      <w:pPr>
        <w:autoSpaceDE w:val="0"/>
        <w:autoSpaceDN w:val="0"/>
        <w:spacing w:line="360" w:lineRule="auto"/>
        <w:ind w:firstLineChars="1800" w:firstLine="4320"/>
        <w:rPr>
          <w:rFonts w:ascii="FangSong_GB2312" w:eastAsia="FangSong_GB2312" w:hAnsi="仿宋"/>
          <w:sz w:val="24"/>
          <w:lang w:val="zh-CN"/>
        </w:rPr>
      </w:pPr>
      <w:r>
        <w:rPr>
          <w:rFonts w:ascii="FangSong_GB2312" w:eastAsia="FangSong_GB2312" w:hAnsi="仿宋"/>
          <w:sz w:val="24"/>
          <w:lang w:val="zh-CN"/>
        </w:rPr>
        <w:t>法定代表人（签字或盖章）：</w:t>
      </w:r>
    </w:p>
    <w:p w:rsidR="00000000" w:rsidRDefault="00C86EDA">
      <w:pPr>
        <w:autoSpaceDE w:val="0"/>
        <w:autoSpaceDN w:val="0"/>
        <w:ind w:firstLineChars="1800" w:firstLine="4320"/>
        <w:rPr>
          <w:rFonts w:ascii="FangSong_GB2312" w:eastAsia="FangSong_GB2312" w:hAnsi="仿宋"/>
          <w:b/>
          <w:sz w:val="24"/>
          <w:lang w:val="zh-CN"/>
        </w:rPr>
      </w:pPr>
      <w:r>
        <w:rPr>
          <w:rFonts w:ascii="FangSong_GB2312" w:eastAsia="FangSong_GB2312" w:hAnsi="仿宋"/>
          <w:sz w:val="24"/>
          <w:lang w:val="zh-CN"/>
        </w:rPr>
        <w:t>日</w:t>
      </w:r>
      <w:r>
        <w:rPr>
          <w:rFonts w:ascii="FangSong_GB2312" w:eastAsia="FangSong_GB2312" w:hAnsi="仿宋"/>
          <w:sz w:val="24"/>
          <w:lang w:val="zh-CN"/>
        </w:rPr>
        <w:t xml:space="preserve"> </w:t>
      </w:r>
      <w:r>
        <w:rPr>
          <w:rFonts w:ascii="FangSong_GB2312" w:eastAsia="FangSong_GB2312" w:hAnsi="仿宋"/>
          <w:sz w:val="24"/>
          <w:lang w:val="zh-CN"/>
        </w:rPr>
        <w:t>期：</w:t>
      </w:r>
      <w:r>
        <w:rPr>
          <w:rFonts w:ascii="FangSong_GB2312" w:eastAsia="FangSong_GB2312" w:hAnsi="仿宋"/>
          <w:sz w:val="24"/>
          <w:lang w:val="zh-CN"/>
        </w:rPr>
        <w:t xml:space="preserve">     </w:t>
      </w:r>
      <w:r>
        <w:rPr>
          <w:rFonts w:ascii="FangSong_GB2312" w:eastAsia="FangSong_GB2312" w:hAnsi="仿宋"/>
          <w:sz w:val="24"/>
          <w:lang w:val="zh-CN"/>
        </w:rPr>
        <w:t>年</w:t>
      </w:r>
      <w:r>
        <w:rPr>
          <w:rFonts w:ascii="FangSong_GB2312" w:eastAsia="FangSong_GB2312" w:hAnsi="仿宋"/>
          <w:sz w:val="24"/>
          <w:lang w:val="zh-CN"/>
        </w:rPr>
        <w:t xml:space="preserve">   </w:t>
      </w:r>
      <w:r>
        <w:rPr>
          <w:rFonts w:ascii="FangSong_GB2312" w:eastAsia="FangSong_GB2312" w:hAnsi="仿宋"/>
          <w:sz w:val="24"/>
          <w:lang w:val="zh-CN"/>
        </w:rPr>
        <w:t>月</w:t>
      </w:r>
      <w:r>
        <w:rPr>
          <w:rFonts w:ascii="FangSong_GB2312" w:eastAsia="FangSong_GB2312" w:hAnsi="仿宋"/>
          <w:sz w:val="24"/>
          <w:lang w:val="zh-CN"/>
        </w:rPr>
        <w:t xml:space="preserve">   </w:t>
      </w:r>
      <w:r>
        <w:rPr>
          <w:rFonts w:ascii="FangSong_GB2312" w:eastAsia="FangSong_GB2312" w:hAnsi="仿宋"/>
          <w:sz w:val="24"/>
          <w:lang w:val="zh-CN"/>
        </w:rPr>
        <w:t>日</w:t>
      </w:r>
    </w:p>
    <w:p w:rsidR="00000000" w:rsidRDefault="00C86EDA">
      <w:pPr>
        <w:autoSpaceDE w:val="0"/>
        <w:autoSpaceDN w:val="0"/>
        <w:rPr>
          <w:rFonts w:ascii="仿宋" w:eastAsia="仿宋" w:hAnsi="仿宋" w:hint="default"/>
          <w:sz w:val="24"/>
          <w:lang w:val="zh-CN"/>
        </w:rPr>
      </w:pPr>
    </w:p>
    <w:p w:rsidR="00000000" w:rsidRDefault="00C86EDA">
      <w:pPr>
        <w:autoSpaceDE w:val="0"/>
        <w:autoSpaceDN w:val="0"/>
        <w:spacing w:line="640" w:lineRule="exact"/>
        <w:rPr>
          <w:rFonts w:ascii="仿宋" w:eastAsia="仿宋" w:hAnsi="仿宋"/>
          <w:sz w:val="24"/>
        </w:rPr>
      </w:pPr>
      <w:r>
        <w:rPr>
          <w:rFonts w:ascii="仿宋" w:eastAsia="仿宋" w:hAnsi="仿宋"/>
          <w:sz w:val="24"/>
        </w:rPr>
        <w:t xml:space="preserve"> </w:t>
      </w:r>
    </w:p>
    <w:p w:rsidR="00000000" w:rsidRDefault="00C86EDA">
      <w:pPr>
        <w:autoSpaceDE w:val="0"/>
        <w:autoSpaceDN w:val="0"/>
        <w:spacing w:line="640" w:lineRule="exact"/>
        <w:rPr>
          <w:rFonts w:ascii="仿宋" w:eastAsia="仿宋" w:hAnsi="仿宋"/>
          <w:sz w:val="24"/>
        </w:rPr>
      </w:pPr>
    </w:p>
    <w:p w:rsidR="00000000" w:rsidRDefault="00C86EDA">
      <w:pPr>
        <w:autoSpaceDE w:val="0"/>
        <w:autoSpaceDN w:val="0"/>
        <w:spacing w:line="640" w:lineRule="exact"/>
        <w:rPr>
          <w:rFonts w:ascii="FangSong_GB2312" w:eastAsia="FangSong_GB2312" w:hAnsi="仿宋"/>
          <w:sz w:val="24"/>
          <w:lang w:val="zh-CN"/>
        </w:rPr>
      </w:pPr>
      <w:r>
        <w:rPr>
          <w:rFonts w:ascii="仿宋" w:eastAsia="仿宋" w:hAnsi="仿宋"/>
          <w:sz w:val="24"/>
          <w:lang w:val="zh-CN"/>
        </w:rPr>
        <w:lastRenderedPageBreak/>
        <w:t xml:space="preserve"> </w:t>
      </w:r>
      <w:r>
        <w:rPr>
          <w:rFonts w:ascii="FangSong_GB2312" w:eastAsia="FangSong_GB2312" w:hAnsi="仿宋"/>
          <w:sz w:val="24"/>
          <w:lang w:val="zh-CN"/>
        </w:rPr>
        <w:t>附件</w:t>
      </w:r>
      <w:r>
        <w:rPr>
          <w:rFonts w:ascii="FangSong_GB2312" w:eastAsia="FangSong_GB2312" w:hAnsi="仿宋"/>
          <w:sz w:val="24"/>
          <w:lang w:val="zh-CN"/>
        </w:rPr>
        <w:t>6</w:t>
      </w:r>
      <w:r>
        <w:rPr>
          <w:rFonts w:ascii="FangSong_GB2312" w:eastAsia="FangSong_GB2312" w:hAnsi="仿宋"/>
          <w:sz w:val="24"/>
          <w:lang w:val="zh-CN"/>
        </w:rPr>
        <w:t>：</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t>供应商类似业绩情况一览表</w:t>
      </w:r>
    </w:p>
    <w:p w:rsidR="00000000" w:rsidRDefault="00C86EDA">
      <w:pPr>
        <w:pStyle w:val="ad"/>
        <w:rPr>
          <w:lang w:val="zh-CN"/>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3631"/>
        <w:gridCol w:w="1158"/>
        <w:gridCol w:w="1853"/>
        <w:gridCol w:w="1357"/>
      </w:tblGrid>
      <w:tr w:rsidR="00000000">
        <w:trPr>
          <w:trHeight w:val="699"/>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napToGrid w:val="0"/>
              <w:jc w:val="center"/>
              <w:rPr>
                <w:rFonts w:ascii="FangSong_GB2312" w:eastAsia="FangSong_GB2312" w:hAnsi="仿宋"/>
                <w:sz w:val="24"/>
                <w:szCs w:val="24"/>
              </w:rPr>
            </w:pPr>
            <w:r>
              <w:rPr>
                <w:rFonts w:ascii="FangSong_GB2312" w:eastAsia="FangSong_GB2312" w:hAnsi="仿宋"/>
                <w:sz w:val="24"/>
                <w:szCs w:val="24"/>
              </w:rPr>
              <w:t>采购单位名称</w:t>
            </w:r>
          </w:p>
        </w:tc>
        <w:tc>
          <w:tcPr>
            <w:tcW w:w="3631" w:type="dxa"/>
            <w:vMerge w:val="restart"/>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napToGrid w:val="0"/>
              <w:jc w:val="center"/>
              <w:rPr>
                <w:rFonts w:ascii="FangSong_GB2312" w:eastAsia="FangSong_GB2312" w:hAnsi="仿宋"/>
                <w:sz w:val="24"/>
                <w:szCs w:val="24"/>
              </w:rPr>
            </w:pPr>
            <w:r>
              <w:rPr>
                <w:rFonts w:ascii="FangSong_GB2312" w:eastAsia="FangSong_GB2312" w:hAnsi="仿宋"/>
                <w:sz w:val="24"/>
                <w:szCs w:val="24"/>
              </w:rPr>
              <w:t>项目名称</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napToGrid w:val="0"/>
              <w:jc w:val="center"/>
              <w:rPr>
                <w:rFonts w:ascii="FangSong_GB2312" w:eastAsia="FangSong_GB2312" w:hAnsi="仿宋"/>
                <w:sz w:val="24"/>
                <w:szCs w:val="24"/>
              </w:rPr>
            </w:pPr>
            <w:r>
              <w:rPr>
                <w:rFonts w:ascii="FangSong_GB2312" w:eastAsia="FangSong_GB2312" w:hAnsi="仿宋"/>
                <w:sz w:val="24"/>
                <w:szCs w:val="24"/>
              </w:rPr>
              <w:t>签订时间</w:t>
            </w:r>
          </w:p>
        </w:tc>
        <w:tc>
          <w:tcPr>
            <w:tcW w:w="1853"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napToGrid w:val="0"/>
              <w:jc w:val="center"/>
              <w:rPr>
                <w:rFonts w:ascii="FangSong_GB2312" w:eastAsia="FangSong_GB2312" w:hAnsi="仿宋"/>
                <w:sz w:val="24"/>
                <w:szCs w:val="24"/>
              </w:rPr>
            </w:pPr>
            <w:r>
              <w:rPr>
                <w:rFonts w:ascii="FangSong_GB2312" w:eastAsia="FangSong_GB2312" w:hAnsi="仿宋"/>
                <w:sz w:val="24"/>
                <w:szCs w:val="24"/>
              </w:rPr>
              <w:t>附件页码</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napToGrid w:val="0"/>
              <w:jc w:val="center"/>
              <w:rPr>
                <w:rFonts w:ascii="FangSong_GB2312" w:eastAsia="FangSong_GB2312" w:hAnsi="仿宋"/>
                <w:sz w:val="24"/>
                <w:szCs w:val="24"/>
              </w:rPr>
            </w:pPr>
            <w:r>
              <w:rPr>
                <w:rFonts w:ascii="FangSong_GB2312" w:eastAsia="FangSong_GB2312" w:hAnsi="仿宋"/>
                <w:sz w:val="24"/>
                <w:szCs w:val="24"/>
              </w:rPr>
              <w:t>采购单位联系人及电话</w:t>
            </w:r>
          </w:p>
        </w:tc>
      </w:tr>
      <w:tr w:rsidR="00000000">
        <w:trPr>
          <w:trHeight w:val="705"/>
          <w:jc w:val="center"/>
        </w:trPr>
        <w:tc>
          <w:tcPr>
            <w:tcW w:w="1435" w:type="dxa"/>
            <w:vMerge/>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3631" w:type="dxa"/>
            <w:vMerge/>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158" w:type="dxa"/>
            <w:vMerge/>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853"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snapToGrid w:val="0"/>
              <w:jc w:val="center"/>
              <w:rPr>
                <w:rFonts w:ascii="FangSong_GB2312" w:eastAsia="FangSong_GB2312" w:hAnsi="仿宋"/>
                <w:sz w:val="24"/>
                <w:szCs w:val="24"/>
              </w:rPr>
            </w:pPr>
            <w:r>
              <w:rPr>
                <w:rFonts w:ascii="FangSong_GB2312" w:eastAsia="FangSong_GB2312" w:hAnsi="仿宋"/>
                <w:sz w:val="24"/>
                <w:szCs w:val="24"/>
              </w:rPr>
              <w:t>合同</w:t>
            </w:r>
          </w:p>
        </w:tc>
        <w:tc>
          <w:tcPr>
            <w:tcW w:w="1357" w:type="dxa"/>
            <w:vMerge/>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r>
      <w:tr w:rsidR="00000000">
        <w:trPr>
          <w:trHeight w:val="662"/>
          <w:jc w:val="center"/>
        </w:trPr>
        <w:tc>
          <w:tcPr>
            <w:tcW w:w="1435"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3631"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158"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853"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357"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r>
      <w:tr w:rsidR="00000000">
        <w:trPr>
          <w:trHeight w:val="748"/>
          <w:jc w:val="center"/>
        </w:trPr>
        <w:tc>
          <w:tcPr>
            <w:tcW w:w="1435"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3631"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158"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853"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357"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r>
      <w:tr w:rsidR="00000000">
        <w:trPr>
          <w:trHeight w:val="748"/>
          <w:jc w:val="center"/>
        </w:trPr>
        <w:tc>
          <w:tcPr>
            <w:tcW w:w="1435"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3631"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158"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853"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357"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r>
      <w:tr w:rsidR="00000000">
        <w:trPr>
          <w:trHeight w:val="748"/>
          <w:jc w:val="center"/>
        </w:trPr>
        <w:tc>
          <w:tcPr>
            <w:tcW w:w="1435"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3631"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158"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853"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357"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r>
      <w:tr w:rsidR="00000000">
        <w:trPr>
          <w:trHeight w:val="748"/>
          <w:jc w:val="center"/>
        </w:trPr>
        <w:tc>
          <w:tcPr>
            <w:tcW w:w="1435"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3631"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158"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853"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c>
          <w:tcPr>
            <w:tcW w:w="1357"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snapToGrid w:val="0"/>
              <w:rPr>
                <w:rFonts w:ascii="FangSong_GB2312" w:eastAsia="FangSong_GB2312" w:hAnsi="仿宋"/>
                <w:sz w:val="24"/>
                <w:szCs w:val="24"/>
              </w:rPr>
            </w:pPr>
          </w:p>
        </w:tc>
      </w:tr>
    </w:tbl>
    <w:p w:rsidR="00000000" w:rsidRDefault="00C86EDA">
      <w:pPr>
        <w:spacing w:line="360" w:lineRule="auto"/>
        <w:rPr>
          <w:rFonts w:ascii="FangSong_GB2312" w:eastAsia="FangSong_GB2312" w:hAnsi="仿宋"/>
          <w:sz w:val="24"/>
          <w:lang w:val="zh-CN"/>
        </w:rPr>
      </w:pPr>
    </w:p>
    <w:p w:rsidR="00000000" w:rsidRDefault="00C86EDA">
      <w:pPr>
        <w:spacing w:line="360" w:lineRule="auto"/>
        <w:rPr>
          <w:rFonts w:ascii="FangSong_GB2312" w:eastAsia="FangSong_GB2312" w:hAnsi="仿宋"/>
          <w:sz w:val="24"/>
          <w:lang w:val="zh-CN"/>
        </w:rPr>
      </w:pPr>
      <w:r>
        <w:rPr>
          <w:rFonts w:ascii="FangSong_GB2312" w:eastAsia="FangSong_GB2312" w:hAnsi="仿宋"/>
          <w:sz w:val="24"/>
          <w:lang w:val="zh-CN"/>
        </w:rPr>
        <w:t>注：</w:t>
      </w:r>
      <w:r>
        <w:rPr>
          <w:rFonts w:ascii="FangSong_GB2312" w:eastAsia="FangSong_GB2312" w:hAnsi="仿宋"/>
          <w:sz w:val="24"/>
          <w:lang w:val="zh-CN"/>
        </w:rPr>
        <w:t>1.</w:t>
      </w:r>
      <w:r>
        <w:rPr>
          <w:rFonts w:ascii="FangSong_GB2312" w:eastAsia="FangSong_GB2312" w:hAnsi="仿宋"/>
          <w:sz w:val="24"/>
          <w:lang w:val="zh-CN"/>
        </w:rPr>
        <w:t>在填写时，如本表格不适合投标人的实际情况，可根据本表格式自行制表填写；</w:t>
      </w:r>
    </w:p>
    <w:p w:rsidR="00000000" w:rsidRDefault="00C86EDA">
      <w:pPr>
        <w:spacing w:line="360" w:lineRule="auto"/>
        <w:rPr>
          <w:rFonts w:ascii="FangSong_GB2312" w:eastAsia="FangSong_GB2312" w:hAnsi="仿宋"/>
          <w:sz w:val="24"/>
          <w:lang w:val="zh-CN"/>
        </w:rPr>
      </w:pPr>
      <w:r>
        <w:rPr>
          <w:rFonts w:ascii="FangSong_GB2312" w:eastAsia="FangSong_GB2312" w:hAnsi="仿宋"/>
          <w:sz w:val="24"/>
          <w:lang w:val="zh-CN"/>
        </w:rPr>
        <w:t>2.</w:t>
      </w:r>
      <w:r>
        <w:rPr>
          <w:rFonts w:ascii="FangSong_GB2312" w:eastAsia="FangSong_GB2312" w:hAnsi="仿宋"/>
          <w:sz w:val="24"/>
          <w:lang w:val="zh-CN"/>
        </w:rPr>
        <w:t>类似业绩是指自</w:t>
      </w:r>
      <w:r>
        <w:rPr>
          <w:rFonts w:ascii="FangSong_GB2312" w:eastAsia="FangSong_GB2312" w:hAnsi="仿宋"/>
          <w:sz w:val="24"/>
          <w:lang w:val="zh-CN"/>
        </w:rPr>
        <w:t>2017</w:t>
      </w:r>
      <w:r>
        <w:rPr>
          <w:rFonts w:ascii="FangSong_GB2312" w:eastAsia="FangSong_GB2312" w:hAnsi="仿宋"/>
          <w:sz w:val="24"/>
          <w:lang w:val="zh-CN"/>
        </w:rPr>
        <w:t>年</w:t>
      </w:r>
      <w:r>
        <w:rPr>
          <w:rFonts w:ascii="FangSong_GB2312" w:eastAsia="FangSong_GB2312" w:hAnsi="仿宋"/>
          <w:sz w:val="24"/>
          <w:lang w:val="zh-CN"/>
        </w:rPr>
        <w:t>1</w:t>
      </w:r>
      <w:r>
        <w:rPr>
          <w:rFonts w:ascii="FangSong_GB2312" w:eastAsia="FangSong_GB2312" w:hAnsi="仿宋"/>
          <w:sz w:val="24"/>
          <w:lang w:val="zh-CN"/>
        </w:rPr>
        <w:t>月</w:t>
      </w:r>
      <w:r>
        <w:rPr>
          <w:rFonts w:ascii="FangSong_GB2312" w:eastAsia="FangSong_GB2312" w:hAnsi="仿宋"/>
          <w:sz w:val="24"/>
          <w:lang w:val="zh-CN"/>
        </w:rPr>
        <w:t>1</w:t>
      </w:r>
      <w:r>
        <w:rPr>
          <w:rFonts w:ascii="FangSong_GB2312" w:eastAsia="FangSong_GB2312" w:hAnsi="仿宋"/>
          <w:sz w:val="24"/>
          <w:lang w:val="zh-CN"/>
        </w:rPr>
        <w:t>日至投标截止日（以</w:t>
      </w:r>
      <w:r>
        <w:rPr>
          <w:rFonts w:ascii="FangSong_GB2312" w:eastAsia="FangSong_GB2312" w:hAnsi="仿宋"/>
          <w:sz w:val="24"/>
          <w:lang w:val="zh-CN"/>
        </w:rPr>
        <w:t>签订合同日期为准）的已完成的</w:t>
      </w:r>
      <w:r>
        <w:rPr>
          <w:rFonts w:ascii="FangSong_GB2312" w:eastAsia="FangSong_GB2312" w:hAnsi="仿宋"/>
          <w:sz w:val="24"/>
          <w:lang w:val="zh-CN"/>
        </w:rPr>
        <w:t>类似</w:t>
      </w:r>
      <w:r>
        <w:rPr>
          <w:rFonts w:ascii="FangSong_GB2312" w:eastAsia="FangSong_GB2312" w:hAnsi="仿宋"/>
          <w:sz w:val="24"/>
          <w:lang w:val="zh-CN"/>
        </w:rPr>
        <w:t>项目；</w:t>
      </w:r>
    </w:p>
    <w:p w:rsidR="00000000" w:rsidRDefault="00C86EDA">
      <w:pPr>
        <w:spacing w:line="360" w:lineRule="auto"/>
        <w:rPr>
          <w:rFonts w:ascii="FangSong_GB2312" w:eastAsia="FangSong_GB2312" w:hAnsi="仿宋"/>
          <w:sz w:val="24"/>
          <w:lang w:val="zh-CN"/>
        </w:rPr>
      </w:pPr>
      <w:r>
        <w:rPr>
          <w:rFonts w:ascii="FangSong_GB2312" w:eastAsia="FangSong_GB2312" w:hAnsi="仿宋"/>
          <w:sz w:val="24"/>
          <w:lang w:val="zh-CN"/>
        </w:rPr>
        <w:t>3.</w:t>
      </w:r>
      <w:r>
        <w:rPr>
          <w:rFonts w:ascii="FangSong_GB2312" w:eastAsia="FangSong_GB2312" w:hAnsi="仿宋"/>
          <w:sz w:val="24"/>
          <w:lang w:val="zh-CN"/>
        </w:rPr>
        <w:t>后附合同复印件。</w:t>
      </w:r>
    </w:p>
    <w:p w:rsidR="00000000" w:rsidRDefault="00C86EDA">
      <w:pPr>
        <w:spacing w:line="360" w:lineRule="auto"/>
        <w:rPr>
          <w:rFonts w:ascii="FangSong_GB2312" w:eastAsia="FangSong_GB2312" w:hAnsi="仿宋"/>
          <w:sz w:val="24"/>
          <w:lang w:val="zh-CN"/>
        </w:rPr>
      </w:pPr>
    </w:p>
    <w:p w:rsidR="00000000" w:rsidRDefault="00C86EDA">
      <w:pPr>
        <w:autoSpaceDE w:val="0"/>
        <w:autoSpaceDN w:val="0"/>
        <w:spacing w:line="640" w:lineRule="exact"/>
        <w:rPr>
          <w:rFonts w:ascii="仿宋" w:eastAsia="仿宋" w:hAnsi="仿宋"/>
          <w:b/>
          <w:bCs/>
          <w:sz w:val="24"/>
        </w:rPr>
      </w:pPr>
      <w:r>
        <w:rPr>
          <w:rFonts w:ascii="仿宋" w:eastAsia="仿宋" w:hAnsi="仿宋"/>
          <w:b/>
          <w:bCs/>
          <w:sz w:val="24"/>
        </w:rPr>
        <w:t xml:space="preserve"> </w:t>
      </w:r>
    </w:p>
    <w:p w:rsidR="00000000" w:rsidRDefault="00C86EDA">
      <w:pPr>
        <w:autoSpaceDE w:val="0"/>
        <w:autoSpaceDN w:val="0"/>
        <w:spacing w:line="640" w:lineRule="exact"/>
        <w:rPr>
          <w:rFonts w:ascii="仿宋" w:eastAsia="仿宋" w:hAnsi="仿宋"/>
          <w:b/>
          <w:bCs/>
          <w:sz w:val="24"/>
        </w:rPr>
      </w:pPr>
    </w:p>
    <w:p w:rsidR="00000000" w:rsidRDefault="00C86EDA">
      <w:pPr>
        <w:autoSpaceDE w:val="0"/>
        <w:autoSpaceDN w:val="0"/>
        <w:spacing w:line="640" w:lineRule="exact"/>
        <w:rPr>
          <w:rFonts w:ascii="仿宋" w:eastAsia="仿宋" w:hAnsi="仿宋"/>
          <w:b/>
          <w:bCs/>
          <w:sz w:val="24"/>
        </w:rPr>
      </w:pPr>
    </w:p>
    <w:p w:rsidR="00000000" w:rsidRDefault="00C86EDA">
      <w:pPr>
        <w:autoSpaceDE w:val="0"/>
        <w:autoSpaceDN w:val="0"/>
        <w:spacing w:line="640" w:lineRule="exact"/>
        <w:rPr>
          <w:rFonts w:ascii="仿宋" w:eastAsia="仿宋" w:hAnsi="仿宋"/>
          <w:b/>
          <w:bCs/>
          <w:sz w:val="24"/>
        </w:rPr>
      </w:pPr>
    </w:p>
    <w:p w:rsidR="00000000" w:rsidRDefault="00C86EDA">
      <w:pPr>
        <w:autoSpaceDE w:val="0"/>
        <w:autoSpaceDN w:val="0"/>
        <w:spacing w:line="640" w:lineRule="exact"/>
        <w:rPr>
          <w:rFonts w:ascii="仿宋" w:eastAsia="仿宋" w:hAnsi="仿宋"/>
          <w:b/>
          <w:bCs/>
          <w:sz w:val="24"/>
        </w:rPr>
      </w:pPr>
    </w:p>
    <w:p w:rsidR="00000000" w:rsidRDefault="00C86EDA">
      <w:pPr>
        <w:autoSpaceDE w:val="0"/>
        <w:autoSpaceDN w:val="0"/>
        <w:spacing w:line="640" w:lineRule="exact"/>
        <w:rPr>
          <w:rFonts w:ascii="仿宋" w:eastAsia="仿宋" w:hAnsi="仿宋"/>
          <w:b/>
          <w:bCs/>
          <w:sz w:val="24"/>
        </w:rPr>
      </w:pPr>
    </w:p>
    <w:p w:rsidR="00000000" w:rsidRDefault="00C86EDA">
      <w:pPr>
        <w:autoSpaceDE w:val="0"/>
        <w:autoSpaceDN w:val="0"/>
        <w:spacing w:line="640" w:lineRule="exact"/>
        <w:rPr>
          <w:rFonts w:ascii="仿宋" w:eastAsia="仿宋" w:hAnsi="仿宋"/>
          <w:b/>
          <w:bCs/>
          <w:sz w:val="24"/>
        </w:rPr>
      </w:pPr>
    </w:p>
    <w:p w:rsidR="00000000" w:rsidRDefault="00C86EDA">
      <w:pPr>
        <w:autoSpaceDE w:val="0"/>
        <w:autoSpaceDN w:val="0"/>
        <w:spacing w:line="640" w:lineRule="exact"/>
        <w:rPr>
          <w:rFonts w:ascii="FangSong_GB2312" w:eastAsia="FangSong_GB2312" w:hAnsi="仿宋"/>
          <w:sz w:val="24"/>
          <w:lang w:val="zh-CN"/>
        </w:rPr>
      </w:pPr>
      <w:r>
        <w:rPr>
          <w:rFonts w:ascii="FangSong_GB2312" w:eastAsia="FangSong_GB2312" w:hAnsi="仿宋"/>
          <w:sz w:val="24"/>
          <w:lang w:val="zh-CN"/>
        </w:rPr>
        <w:lastRenderedPageBreak/>
        <w:t>附件</w:t>
      </w:r>
      <w:r>
        <w:rPr>
          <w:rFonts w:ascii="FangSong_GB2312" w:eastAsia="FangSong_GB2312" w:hAnsi="仿宋"/>
          <w:sz w:val="24"/>
          <w:lang w:val="zh-CN"/>
        </w:rPr>
        <w:t>7</w:t>
      </w:r>
      <w:r>
        <w:rPr>
          <w:rFonts w:ascii="FangSong_GB2312" w:eastAsia="FangSong_GB2312" w:hAnsi="仿宋"/>
          <w:sz w:val="24"/>
          <w:lang w:val="zh-CN"/>
        </w:rPr>
        <w:t>：</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t>项目主要实施人员技术资格一览表</w:t>
      </w:r>
    </w:p>
    <w:p w:rsidR="00000000" w:rsidRDefault="00C86EDA">
      <w:pPr>
        <w:pStyle w:val="ad"/>
        <w:rPr>
          <w:lang w:val="zh-CN"/>
        </w:rPr>
      </w:pPr>
    </w:p>
    <w:p w:rsidR="00000000" w:rsidRDefault="00C86EDA">
      <w:pPr>
        <w:autoSpaceDE w:val="0"/>
        <w:autoSpaceDN w:val="0"/>
        <w:spacing w:after="240"/>
        <w:ind w:firstLineChars="50" w:firstLine="120"/>
        <w:rPr>
          <w:rFonts w:ascii="FangSong_GB2312" w:eastAsia="FangSong_GB2312" w:hAnsi="仿宋"/>
          <w:b/>
          <w:sz w:val="24"/>
          <w:lang w:val="zh-CN"/>
        </w:rPr>
      </w:pPr>
      <w:r>
        <w:rPr>
          <w:rFonts w:ascii="FangSong_GB2312" w:eastAsia="FangSong_GB2312" w:hAnsi="仿宋"/>
          <w:sz w:val="24"/>
          <w:lang w:val="zh-CN"/>
        </w:rPr>
        <w:t>项目名称：</w:t>
      </w:r>
      <w:r>
        <w:rPr>
          <w:rFonts w:ascii="FangSong_GB2312" w:eastAsia="FangSong_GB2312" w:hAnsi="仿宋"/>
          <w:sz w:val="24"/>
          <w:u w:val="single"/>
          <w:lang w:val="zh-CN"/>
        </w:rPr>
        <w:t xml:space="preserve">                              </w:t>
      </w:r>
      <w:r>
        <w:rPr>
          <w:rFonts w:ascii="FangSong_GB2312" w:eastAsia="FangSong_GB2312" w:hAnsi="仿宋"/>
          <w:sz w:val="24"/>
          <w:lang w:val="zh-CN"/>
        </w:rPr>
        <w:t xml:space="preserve"> </w:t>
      </w:r>
    </w:p>
    <w:tbl>
      <w:tblPr>
        <w:tblW w:w="0" w:type="auto"/>
        <w:jc w:val="center"/>
        <w:tblInd w:w="0" w:type="dxa"/>
        <w:tblLayout w:type="fixed"/>
        <w:tblLook w:val="0000"/>
      </w:tblPr>
      <w:tblGrid>
        <w:gridCol w:w="1037"/>
        <w:gridCol w:w="1407"/>
        <w:gridCol w:w="2004"/>
        <w:gridCol w:w="1559"/>
        <w:gridCol w:w="1984"/>
        <w:gridCol w:w="1293"/>
      </w:tblGrid>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姓</w:t>
            </w:r>
            <w:r>
              <w:rPr>
                <w:rFonts w:ascii="FangSong_GB2312" w:eastAsia="FangSong_GB2312" w:hAnsi="仿宋"/>
                <w:sz w:val="24"/>
                <w:lang w:val="zh-CN"/>
              </w:rPr>
              <w:t xml:space="preserve">  </w:t>
            </w:r>
            <w:r>
              <w:rPr>
                <w:rFonts w:ascii="FangSong_GB2312" w:eastAsia="FangSong_GB2312" w:hAnsi="仿宋"/>
                <w:sz w:val="24"/>
                <w:lang w:val="zh-CN"/>
              </w:rPr>
              <w:t>名</w:t>
            </w:r>
          </w:p>
        </w:tc>
        <w:tc>
          <w:tcPr>
            <w:tcW w:w="140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职务</w:t>
            </w:r>
          </w:p>
        </w:tc>
        <w:tc>
          <w:tcPr>
            <w:tcW w:w="2004"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专业技术资格</w:t>
            </w:r>
          </w:p>
        </w:tc>
        <w:tc>
          <w:tcPr>
            <w:tcW w:w="1559"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证书编号</w:t>
            </w:r>
          </w:p>
        </w:tc>
        <w:tc>
          <w:tcPr>
            <w:tcW w:w="1984"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劳动合同编号</w:t>
            </w:r>
          </w:p>
        </w:tc>
        <w:tc>
          <w:tcPr>
            <w:tcW w:w="1293"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备注</w:t>
            </w: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b/>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40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00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bl>
    <w:p w:rsidR="00000000" w:rsidRDefault="00C86EDA">
      <w:pPr>
        <w:autoSpaceDE w:val="0"/>
        <w:autoSpaceDN w:val="0"/>
        <w:spacing w:before="50" w:after="120" w:line="460" w:lineRule="exact"/>
        <w:jc w:val="left"/>
        <w:rPr>
          <w:rFonts w:ascii="FangSong_GB2312" w:eastAsia="FangSong_GB2312" w:hAnsi="仿宋"/>
          <w:sz w:val="24"/>
          <w:lang w:val="zh-CN"/>
        </w:rPr>
      </w:pPr>
      <w:r>
        <w:rPr>
          <w:rFonts w:ascii="FangSong_GB2312" w:eastAsia="FangSong_GB2312" w:hAnsi="仿宋"/>
          <w:sz w:val="24"/>
          <w:lang w:val="zh-CN"/>
        </w:rPr>
        <w:t>注：</w:t>
      </w:r>
      <w:r>
        <w:rPr>
          <w:rFonts w:ascii="FangSong_GB2312" w:eastAsia="FangSong_GB2312" w:hAnsi="仿宋"/>
          <w:sz w:val="24"/>
          <w:lang w:val="zh-CN"/>
        </w:rPr>
        <w:t>1.</w:t>
      </w:r>
      <w:r>
        <w:rPr>
          <w:rFonts w:ascii="FangSong_GB2312" w:eastAsia="FangSong_GB2312" w:hAnsi="仿宋"/>
          <w:sz w:val="24"/>
          <w:lang w:val="zh-CN"/>
        </w:rPr>
        <w:t>后附相关人员证明材料。</w:t>
      </w:r>
    </w:p>
    <w:p w:rsidR="00000000" w:rsidRDefault="00C86EDA">
      <w:pPr>
        <w:autoSpaceDE w:val="0"/>
        <w:autoSpaceDN w:val="0"/>
        <w:spacing w:before="50" w:after="120" w:line="460" w:lineRule="exact"/>
        <w:jc w:val="left"/>
        <w:rPr>
          <w:rFonts w:ascii="FangSong_GB2312" w:eastAsia="FangSong_GB2312" w:hAnsi="仿宋"/>
          <w:sz w:val="24"/>
          <w:lang w:val="zh-CN"/>
        </w:rPr>
      </w:pPr>
      <w:r>
        <w:rPr>
          <w:rFonts w:ascii="FangSong_GB2312" w:eastAsia="FangSong_GB2312" w:hAnsi="仿宋"/>
          <w:sz w:val="24"/>
          <w:lang w:val="zh-CN"/>
        </w:rPr>
        <w:t>2.</w:t>
      </w:r>
      <w:r>
        <w:rPr>
          <w:rFonts w:ascii="FangSong_GB2312" w:eastAsia="FangSong_GB2312" w:hAnsi="仿宋"/>
          <w:sz w:val="24"/>
          <w:lang w:val="zh-CN"/>
        </w:rPr>
        <w:t>在填写时，如本表格不适合供应商的实际情况，可根据本表格式自行制表填写。</w:t>
      </w:r>
      <w:r>
        <w:rPr>
          <w:rFonts w:ascii="FangSong_GB2312" w:eastAsia="FangSong_GB2312" w:hAnsi="仿宋"/>
          <w:sz w:val="24"/>
          <w:lang w:val="zh-CN"/>
        </w:rPr>
        <w:t xml:space="preserve"> </w:t>
      </w: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供应商名称（</w:t>
      </w:r>
      <w:r>
        <w:rPr>
          <w:rFonts w:ascii="FangSong_GB2312" w:eastAsia="FangSong_GB2312" w:hAnsi="仿宋"/>
          <w:sz w:val="24"/>
          <w:lang w:val="zh-CN"/>
        </w:rPr>
        <w:t>公章）：</w:t>
      </w: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法定代表人或其授权代表（签字或盖章）：</w:t>
      </w:r>
      <w:r>
        <w:rPr>
          <w:rFonts w:ascii="FangSong_GB2312" w:eastAsia="FangSong_GB2312" w:hAnsi="仿宋"/>
          <w:sz w:val="24"/>
          <w:lang w:val="zh-CN"/>
        </w:rPr>
        <w:t xml:space="preserve"> </w:t>
      </w:r>
    </w:p>
    <w:p w:rsidR="00000000" w:rsidRDefault="00C86EDA">
      <w:pPr>
        <w:autoSpaceDE w:val="0"/>
        <w:autoSpaceDN w:val="0"/>
        <w:spacing w:line="360" w:lineRule="auto"/>
        <w:rPr>
          <w:rFonts w:ascii="FangSong_GB2312" w:eastAsia="FangSong_GB2312" w:hAnsi="仿宋" w:hint="default"/>
          <w:sz w:val="28"/>
        </w:rPr>
      </w:pPr>
      <w:r>
        <w:rPr>
          <w:rFonts w:ascii="FangSong_GB2312" w:eastAsia="FangSong_GB2312" w:hAnsi="仿宋"/>
          <w:sz w:val="24"/>
          <w:lang w:val="zh-CN"/>
        </w:rPr>
        <w:t>日期：</w:t>
      </w:r>
      <w:r>
        <w:rPr>
          <w:rFonts w:ascii="FangSong_GB2312" w:eastAsia="FangSong_GB2312" w:hAnsi="仿宋"/>
          <w:sz w:val="24"/>
          <w:u w:val="single"/>
          <w:lang w:val="zh-CN"/>
        </w:rPr>
        <w:t xml:space="preserve">      </w:t>
      </w:r>
      <w:r>
        <w:rPr>
          <w:rFonts w:ascii="FangSong_GB2312" w:eastAsia="FangSong_GB2312" w:hAnsi="仿宋"/>
          <w:sz w:val="24"/>
          <w:lang w:val="zh-CN"/>
        </w:rPr>
        <w:t>年</w:t>
      </w:r>
      <w:r>
        <w:rPr>
          <w:rFonts w:ascii="FangSong_GB2312" w:eastAsia="FangSong_GB2312" w:hAnsi="仿宋"/>
          <w:sz w:val="24"/>
          <w:u w:val="single"/>
          <w:lang w:val="zh-CN"/>
        </w:rPr>
        <w:t xml:space="preserve">     </w:t>
      </w:r>
      <w:r>
        <w:rPr>
          <w:rFonts w:ascii="FangSong_GB2312" w:eastAsia="FangSong_GB2312" w:hAnsi="仿宋"/>
          <w:sz w:val="24"/>
          <w:lang w:val="zh-CN"/>
        </w:rPr>
        <w:t xml:space="preserve"> </w:t>
      </w:r>
      <w:r>
        <w:rPr>
          <w:rFonts w:ascii="FangSong_GB2312" w:eastAsia="FangSong_GB2312" w:hAnsi="仿宋"/>
          <w:sz w:val="24"/>
          <w:lang w:val="zh-CN"/>
        </w:rPr>
        <w:t>月</w:t>
      </w:r>
      <w:r>
        <w:rPr>
          <w:rFonts w:ascii="FangSong_GB2312" w:eastAsia="FangSong_GB2312" w:hAnsi="仿宋"/>
          <w:sz w:val="24"/>
          <w:u w:val="single"/>
          <w:lang w:val="zh-CN"/>
        </w:rPr>
        <w:t xml:space="preserve">   </w:t>
      </w:r>
      <w:r>
        <w:rPr>
          <w:rFonts w:ascii="FangSong_GB2312" w:eastAsia="FangSong_GB2312" w:hAnsi="仿宋"/>
          <w:sz w:val="24"/>
          <w:lang w:val="zh-CN"/>
        </w:rPr>
        <w:t>日</w:t>
      </w:r>
      <w:r>
        <w:rPr>
          <w:rFonts w:ascii="FangSong_GB2312" w:eastAsia="FangSong_GB2312" w:hAnsi="仿宋"/>
          <w:sz w:val="28"/>
        </w:rPr>
        <w:t xml:space="preserve"> </w:t>
      </w: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hint="default"/>
          <w:sz w:val="24"/>
          <w:lang w:val="zh-CN"/>
        </w:rPr>
      </w:pPr>
      <w:r>
        <w:rPr>
          <w:rFonts w:ascii="FangSong_GB2312" w:eastAsia="FangSong_GB2312" w:hAnsi="仿宋"/>
          <w:sz w:val="24"/>
          <w:lang w:val="zh-CN"/>
        </w:rPr>
        <w:lastRenderedPageBreak/>
        <w:t>附件</w:t>
      </w:r>
      <w:r>
        <w:rPr>
          <w:rFonts w:ascii="FangSong_GB2312" w:eastAsia="FangSong_GB2312" w:hAnsi="仿宋"/>
          <w:sz w:val="24"/>
          <w:lang w:val="zh-CN"/>
        </w:rPr>
        <w:t>8</w:t>
      </w:r>
      <w:r>
        <w:rPr>
          <w:rFonts w:ascii="FangSong_GB2312" w:eastAsia="FangSong_GB2312" w:hAnsi="仿宋"/>
          <w:sz w:val="24"/>
          <w:lang w:val="zh-CN"/>
        </w:rPr>
        <w:t>：</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t>资信以及商务响应表</w:t>
      </w:r>
    </w:p>
    <w:p w:rsidR="00000000" w:rsidRDefault="00C86EDA">
      <w:pPr>
        <w:pStyle w:val="ad"/>
        <w:rPr>
          <w:rFonts w:hint="default"/>
          <w:lang w:val="zh-CN"/>
        </w:rPr>
      </w:pPr>
    </w:p>
    <w:p w:rsidR="00000000" w:rsidRDefault="00C86EDA">
      <w:pPr>
        <w:autoSpaceDE w:val="0"/>
        <w:autoSpaceDN w:val="0"/>
        <w:spacing w:after="240"/>
        <w:rPr>
          <w:rFonts w:ascii="FangSong_GB2312" w:eastAsia="FangSong_GB2312" w:hAnsi="仿宋"/>
          <w:b/>
          <w:sz w:val="24"/>
          <w:lang w:val="zh-CN"/>
        </w:rPr>
      </w:pPr>
      <w:r>
        <w:rPr>
          <w:rFonts w:ascii="FangSong_GB2312" w:eastAsia="FangSong_GB2312" w:hAnsi="仿宋"/>
          <w:sz w:val="24"/>
          <w:lang w:val="zh-CN"/>
        </w:rPr>
        <w:t>项目名称：</w:t>
      </w:r>
      <w:r>
        <w:rPr>
          <w:rFonts w:ascii="FangSong_GB2312" w:eastAsia="FangSong_GB2312" w:hAnsi="仿宋"/>
          <w:sz w:val="24"/>
          <w:u w:val="single"/>
          <w:lang w:val="zh-CN"/>
        </w:rPr>
        <w:t xml:space="preserve">                            </w:t>
      </w:r>
      <w:r>
        <w:rPr>
          <w:rFonts w:ascii="FangSong_GB2312" w:eastAsia="FangSong_GB2312" w:hAnsi="仿宋"/>
          <w:sz w:val="24"/>
          <w:lang w:val="zh-CN"/>
        </w:rPr>
        <w:t xml:space="preserve"> </w:t>
      </w:r>
    </w:p>
    <w:tbl>
      <w:tblPr>
        <w:tblW w:w="0" w:type="auto"/>
        <w:jc w:val="center"/>
        <w:tblInd w:w="0" w:type="dxa"/>
        <w:tblLayout w:type="fixed"/>
        <w:tblLook w:val="0000"/>
      </w:tblPr>
      <w:tblGrid>
        <w:gridCol w:w="1567"/>
        <w:gridCol w:w="3458"/>
        <w:gridCol w:w="1097"/>
        <w:gridCol w:w="3169"/>
      </w:tblGrid>
      <w:tr w:rsidR="00000000">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spacing w:before="120"/>
              <w:jc w:val="center"/>
              <w:rPr>
                <w:rFonts w:ascii="FangSong_GB2312" w:eastAsia="FangSong_GB2312" w:hAnsi="仿宋"/>
              </w:rPr>
            </w:pPr>
            <w:r>
              <w:rPr>
                <w:rFonts w:ascii="FangSong_GB2312" w:eastAsia="FangSong_GB2312" w:hAnsi="仿宋"/>
                <w:lang w:val="zh-CN"/>
              </w:rPr>
              <w:t>项目</w:t>
            </w:r>
          </w:p>
        </w:tc>
        <w:tc>
          <w:tcPr>
            <w:tcW w:w="3458"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spacing w:before="120"/>
              <w:jc w:val="center"/>
              <w:rPr>
                <w:rFonts w:ascii="FangSong_GB2312" w:eastAsia="FangSong_GB2312" w:hAnsi="仿宋"/>
              </w:rPr>
            </w:pPr>
            <w:r>
              <w:rPr>
                <w:rFonts w:ascii="FangSong_GB2312" w:eastAsia="FangSong_GB2312" w:hAnsi="仿宋"/>
                <w:lang w:val="zh-CN"/>
              </w:rPr>
              <w:t>谈判文件要求</w:t>
            </w:r>
          </w:p>
        </w:tc>
        <w:tc>
          <w:tcPr>
            <w:tcW w:w="109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spacing w:before="120"/>
              <w:jc w:val="center"/>
              <w:rPr>
                <w:rFonts w:ascii="FangSong_GB2312" w:eastAsia="FangSong_GB2312" w:hAnsi="仿宋"/>
              </w:rPr>
            </w:pPr>
            <w:r>
              <w:rPr>
                <w:rFonts w:ascii="FangSong_GB2312" w:eastAsia="FangSong_GB2312" w:hAnsi="仿宋"/>
                <w:lang w:val="zh-CN"/>
              </w:rPr>
              <w:t>是否</w:t>
            </w:r>
          </w:p>
          <w:p w:rsidR="00000000" w:rsidRDefault="00C86EDA">
            <w:pPr>
              <w:autoSpaceDE w:val="0"/>
              <w:autoSpaceDN w:val="0"/>
              <w:spacing w:before="120"/>
              <w:jc w:val="center"/>
              <w:rPr>
                <w:rFonts w:ascii="FangSong_GB2312" w:eastAsia="FangSong_GB2312" w:hAnsi="仿宋"/>
              </w:rPr>
            </w:pPr>
            <w:r>
              <w:rPr>
                <w:rFonts w:ascii="FangSong_GB2312" w:eastAsia="FangSong_GB2312" w:hAnsi="仿宋"/>
                <w:lang w:val="zh-CN"/>
              </w:rPr>
              <w:t>响应</w:t>
            </w:r>
          </w:p>
        </w:tc>
        <w:tc>
          <w:tcPr>
            <w:tcW w:w="3169"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spacing w:before="120"/>
              <w:jc w:val="center"/>
              <w:rPr>
                <w:rFonts w:ascii="FangSong_GB2312" w:eastAsia="FangSong_GB2312" w:hAnsi="仿宋"/>
              </w:rPr>
            </w:pPr>
            <w:r>
              <w:rPr>
                <w:rFonts w:ascii="FangSong_GB2312" w:eastAsia="FangSong_GB2312" w:hAnsi="仿宋"/>
                <w:lang w:val="zh-CN"/>
              </w:rPr>
              <w:t>供应商的承诺或者说明</w:t>
            </w:r>
          </w:p>
        </w:tc>
      </w:tr>
      <w:tr w:rsidR="00000000">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FangSong_GB2312" w:eastAsia="FangSong_GB2312" w:hAnsi="仿宋"/>
              </w:rPr>
            </w:pPr>
          </w:p>
        </w:tc>
        <w:tc>
          <w:tcPr>
            <w:tcW w:w="345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109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316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r>
      <w:tr w:rsidR="00000000">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FangSong_GB2312" w:eastAsia="FangSong_GB2312" w:hAnsi="仿宋"/>
              </w:rPr>
            </w:pPr>
          </w:p>
        </w:tc>
        <w:tc>
          <w:tcPr>
            <w:tcW w:w="345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109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ind w:left="43"/>
              <w:rPr>
                <w:rFonts w:ascii="FangSong_GB2312" w:eastAsia="FangSong_GB2312" w:hAnsi="仿宋"/>
              </w:rPr>
            </w:pPr>
          </w:p>
        </w:tc>
        <w:tc>
          <w:tcPr>
            <w:tcW w:w="316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ind w:left="43"/>
              <w:rPr>
                <w:rFonts w:ascii="FangSong_GB2312" w:eastAsia="FangSong_GB2312" w:hAnsi="仿宋"/>
              </w:rPr>
            </w:pPr>
          </w:p>
        </w:tc>
      </w:tr>
      <w:tr w:rsidR="00000000">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FangSong_GB2312" w:eastAsia="FangSong_GB2312" w:hAnsi="仿宋"/>
              </w:rPr>
            </w:pPr>
          </w:p>
        </w:tc>
        <w:tc>
          <w:tcPr>
            <w:tcW w:w="345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109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316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r>
      <w:tr w:rsidR="00000000">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FangSong_GB2312" w:eastAsia="FangSong_GB2312" w:hAnsi="仿宋"/>
              </w:rPr>
            </w:pPr>
          </w:p>
        </w:tc>
        <w:tc>
          <w:tcPr>
            <w:tcW w:w="345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109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316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r>
      <w:tr w:rsidR="00000000">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FangSong_GB2312" w:eastAsia="FangSong_GB2312" w:hAnsi="仿宋"/>
              </w:rPr>
            </w:pPr>
          </w:p>
        </w:tc>
        <w:tc>
          <w:tcPr>
            <w:tcW w:w="345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109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316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r>
      <w:tr w:rsidR="00000000">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FangSong_GB2312" w:eastAsia="FangSong_GB2312" w:hAnsi="仿宋"/>
              </w:rPr>
            </w:pPr>
          </w:p>
        </w:tc>
        <w:tc>
          <w:tcPr>
            <w:tcW w:w="345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109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316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r>
      <w:tr w:rsidR="00000000">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FangSong_GB2312" w:eastAsia="FangSong_GB2312" w:hAnsi="仿宋"/>
              </w:rPr>
            </w:pPr>
          </w:p>
        </w:tc>
        <w:tc>
          <w:tcPr>
            <w:tcW w:w="345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109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316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r>
      <w:tr w:rsidR="00000000">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rPr>
                <w:rFonts w:ascii="FangSong_GB2312" w:eastAsia="FangSong_GB2312" w:hAnsi="仿宋"/>
              </w:rPr>
            </w:pPr>
          </w:p>
        </w:tc>
        <w:tc>
          <w:tcPr>
            <w:tcW w:w="345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109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316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r>
      <w:tr w:rsidR="00000000">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spacing w:before="120"/>
              <w:rPr>
                <w:rFonts w:ascii="FangSong_GB2312" w:eastAsia="FangSong_GB2312" w:hAnsi="仿宋"/>
              </w:rPr>
            </w:pPr>
          </w:p>
        </w:tc>
        <w:tc>
          <w:tcPr>
            <w:tcW w:w="345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109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c>
          <w:tcPr>
            <w:tcW w:w="316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before="120"/>
              <w:rPr>
                <w:rFonts w:ascii="FangSong_GB2312" w:eastAsia="FangSong_GB2312" w:hAnsi="仿宋"/>
              </w:rPr>
            </w:pPr>
          </w:p>
        </w:tc>
      </w:tr>
    </w:tbl>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供应商名称（公章）：</w:t>
      </w: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法定代表人或其授权代表（签字或盖章）：</w:t>
      </w:r>
      <w:r>
        <w:rPr>
          <w:rFonts w:ascii="FangSong_GB2312" w:eastAsia="FangSong_GB2312" w:hAnsi="仿宋"/>
          <w:sz w:val="24"/>
          <w:lang w:val="zh-CN"/>
        </w:rPr>
        <w:t xml:space="preserve"> </w:t>
      </w:r>
    </w:p>
    <w:p w:rsidR="00000000" w:rsidRDefault="00C86EDA">
      <w:pPr>
        <w:autoSpaceDE w:val="0"/>
        <w:autoSpaceDN w:val="0"/>
        <w:spacing w:line="640" w:lineRule="exact"/>
        <w:rPr>
          <w:rFonts w:ascii="FangSong_GB2312" w:eastAsia="FangSong_GB2312" w:hAnsi="仿宋" w:hint="default"/>
          <w:sz w:val="24"/>
        </w:rPr>
      </w:pPr>
      <w:r>
        <w:rPr>
          <w:rFonts w:ascii="FangSong_GB2312" w:eastAsia="FangSong_GB2312"/>
          <w:lang w:val="zh-CN"/>
        </w:rPr>
        <w:t>日期：</w:t>
      </w:r>
      <w:r>
        <w:rPr>
          <w:rFonts w:ascii="FangSong_GB2312" w:eastAsia="FangSong_GB2312"/>
          <w:u w:val="single"/>
          <w:lang w:val="zh-CN"/>
        </w:rPr>
        <w:t xml:space="preserve">     </w:t>
      </w:r>
      <w:r>
        <w:rPr>
          <w:rFonts w:ascii="FangSong_GB2312" w:eastAsia="FangSong_GB2312"/>
          <w:lang w:val="zh-CN"/>
        </w:rPr>
        <w:t>年</w:t>
      </w:r>
      <w:r>
        <w:rPr>
          <w:rFonts w:ascii="FangSong_GB2312" w:eastAsia="FangSong_GB2312"/>
          <w:u w:val="single"/>
          <w:lang w:val="zh-CN"/>
        </w:rPr>
        <w:t xml:space="preserve">     </w:t>
      </w:r>
      <w:r>
        <w:rPr>
          <w:rFonts w:ascii="FangSong_GB2312" w:eastAsia="FangSong_GB2312"/>
          <w:lang w:val="zh-CN"/>
        </w:rPr>
        <w:t xml:space="preserve"> </w:t>
      </w:r>
      <w:r>
        <w:rPr>
          <w:rFonts w:ascii="FangSong_GB2312" w:eastAsia="FangSong_GB2312"/>
          <w:lang w:val="zh-CN"/>
        </w:rPr>
        <w:t>月</w:t>
      </w:r>
      <w:r>
        <w:rPr>
          <w:rFonts w:ascii="FangSong_GB2312" w:eastAsia="FangSong_GB2312"/>
          <w:u w:val="single"/>
          <w:lang w:val="zh-CN"/>
        </w:rPr>
        <w:t xml:space="preserve">   </w:t>
      </w:r>
      <w:r>
        <w:rPr>
          <w:rFonts w:ascii="FangSong_GB2312" w:eastAsia="FangSong_GB2312"/>
          <w:lang w:val="zh-CN"/>
        </w:rPr>
        <w:t>日</w:t>
      </w:r>
      <w:r>
        <w:rPr>
          <w:rFonts w:ascii="FangSong_GB2312" w:eastAsia="FangSong_GB2312" w:hAnsi="仿宋"/>
          <w:sz w:val="24"/>
        </w:rPr>
        <w:t xml:space="preserve"> </w:t>
      </w:r>
    </w:p>
    <w:p w:rsidR="00000000" w:rsidRDefault="00C86EDA">
      <w:pPr>
        <w:spacing w:line="360" w:lineRule="auto"/>
        <w:rPr>
          <w:rFonts w:ascii="仿宋" w:eastAsia="仿宋" w:hAnsi="仿宋"/>
          <w:sz w:val="24"/>
          <w:lang w:val="zh-CN"/>
        </w:rPr>
      </w:pPr>
      <w:r>
        <w:rPr>
          <w:rFonts w:ascii="仿宋" w:eastAsia="仿宋" w:hAnsi="仿宋"/>
          <w:sz w:val="24"/>
          <w:lang w:val="zh-CN"/>
        </w:rPr>
        <w:t xml:space="preserve"> </w:t>
      </w: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rPr>
      </w:pPr>
      <w:r>
        <w:rPr>
          <w:rFonts w:ascii="FangSong_GB2312" w:eastAsia="FangSong_GB2312" w:hAnsi="仿宋"/>
          <w:sz w:val="24"/>
          <w:lang w:val="zh-CN"/>
        </w:rPr>
        <w:lastRenderedPageBreak/>
        <w:t>附件</w:t>
      </w:r>
      <w:r>
        <w:rPr>
          <w:rFonts w:ascii="FangSong_GB2312" w:eastAsia="FangSong_GB2312" w:hAnsi="仿宋"/>
          <w:sz w:val="24"/>
        </w:rPr>
        <w:t>9</w:t>
      </w:r>
      <w:r>
        <w:rPr>
          <w:rFonts w:ascii="FangSong_GB2312" w:eastAsia="FangSong_GB2312" w:hAnsi="仿宋"/>
          <w:sz w:val="24"/>
          <w:lang w:val="zh-CN"/>
        </w:rPr>
        <w:t>：</w:t>
      </w:r>
      <w:r>
        <w:rPr>
          <w:rFonts w:ascii="FangSong_GB2312" w:eastAsia="FangSong_GB2312" w:hAnsi="仿宋"/>
          <w:sz w:val="24"/>
        </w:rPr>
        <w:t xml:space="preserve">               </w:t>
      </w:r>
      <w:r>
        <w:rPr>
          <w:rFonts w:ascii="FangSong_GB2312" w:eastAsia="FangSong_GB2312" w:hAnsi="仿宋"/>
          <w:sz w:val="24"/>
        </w:rPr>
        <w:t xml:space="preserve">       </w:t>
      </w:r>
    </w:p>
    <w:p w:rsidR="00000000" w:rsidRDefault="00C86EDA">
      <w:pPr>
        <w:ind w:firstLineChars="1300" w:firstLine="3900"/>
        <w:jc w:val="left"/>
        <w:rPr>
          <w:rFonts w:ascii="黑体" w:eastAsia="黑体" w:hAnsi="黑体"/>
          <w:sz w:val="30"/>
        </w:rPr>
      </w:pPr>
      <w:r>
        <w:rPr>
          <w:rFonts w:ascii="黑体" w:eastAsia="黑体" w:hAnsi="黑体"/>
          <w:sz w:val="30"/>
        </w:rPr>
        <w:t>财务状况</w:t>
      </w:r>
    </w:p>
    <w:p w:rsidR="00000000" w:rsidRDefault="00C86EDA">
      <w:pPr>
        <w:ind w:firstLineChars="1300" w:firstLine="3900"/>
        <w:jc w:val="left"/>
        <w:rPr>
          <w:rFonts w:ascii="黑体" w:eastAsia="黑体" w:hAnsi="黑体"/>
          <w:sz w:val="30"/>
        </w:rPr>
      </w:pPr>
    </w:p>
    <w:p w:rsidR="00000000" w:rsidRDefault="00C86EDA">
      <w:pPr>
        <w:autoSpaceDE w:val="0"/>
        <w:autoSpaceDN w:val="0"/>
        <w:spacing w:line="360" w:lineRule="auto"/>
        <w:ind w:firstLineChars="200" w:firstLine="480"/>
        <w:rPr>
          <w:rFonts w:ascii="FangSong_GB2312" w:eastAsia="FangSong_GB2312" w:hAnsi="仿宋"/>
          <w:sz w:val="24"/>
          <w:szCs w:val="22"/>
          <w:lang w:val="zh-CN"/>
        </w:rPr>
      </w:pPr>
      <w:r>
        <w:rPr>
          <w:rFonts w:ascii="FangSong_GB2312" w:eastAsia="FangSong_GB2312" w:hAnsi="仿宋"/>
          <w:sz w:val="24"/>
          <w:szCs w:val="22"/>
          <w:lang w:val="zh-CN"/>
        </w:rPr>
        <w:t>提供近二年度（</w:t>
      </w:r>
      <w:r>
        <w:rPr>
          <w:rFonts w:ascii="FangSong_GB2312" w:eastAsia="FangSong_GB2312" w:hAnsi="仿宋"/>
          <w:sz w:val="24"/>
          <w:szCs w:val="22"/>
          <w:lang w:val="zh-CN"/>
        </w:rPr>
        <w:t>2018</w:t>
      </w:r>
      <w:r>
        <w:rPr>
          <w:rFonts w:ascii="FangSong_GB2312" w:eastAsia="FangSong_GB2312" w:hAnsi="仿宋"/>
          <w:sz w:val="24"/>
          <w:szCs w:val="22"/>
          <w:lang w:val="zh-CN"/>
        </w:rPr>
        <w:t>、</w:t>
      </w:r>
      <w:r>
        <w:rPr>
          <w:rFonts w:ascii="FangSong_GB2312" w:eastAsia="FangSong_GB2312" w:hAnsi="仿宋"/>
          <w:sz w:val="24"/>
          <w:szCs w:val="22"/>
          <w:lang w:val="zh-CN"/>
        </w:rPr>
        <w:t>2019</w:t>
      </w:r>
      <w:r>
        <w:rPr>
          <w:rFonts w:ascii="FangSong_GB2312" w:eastAsia="FangSong_GB2312" w:hAnsi="仿宋"/>
          <w:sz w:val="24"/>
          <w:szCs w:val="22"/>
          <w:lang w:val="zh-CN"/>
        </w:rPr>
        <w:t>年）经审计的财务报告，包括“四表一注”，即资产</w:t>
      </w: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负债表、利润表、现金流量表、所有者权益变动表及其附注，或者其基本开户银行出</w:t>
      </w: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具的资信证明。部分其他组织和自然人，没有经审计的财务报告，可以提供银行出具</w:t>
      </w: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的资信证明。为了促进中小企业发展，根据《财政部关于开展政府采购信用担保试点</w:t>
      </w: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工作方案》规定，中小微企业商提供了财政部门认可的政府采购专业担保机构出具投</w:t>
      </w: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标担保函的，可不用提供其他财务状况报告。</w:t>
      </w:r>
    </w:p>
    <w:p w:rsidR="00000000" w:rsidRDefault="00C86EDA">
      <w:pPr>
        <w:autoSpaceDE w:val="0"/>
        <w:autoSpaceDN w:val="0"/>
        <w:spacing w:line="360" w:lineRule="auto"/>
        <w:rPr>
          <w:rFonts w:ascii="仿宋" w:eastAsia="仿宋" w:hAnsi="仿宋"/>
          <w:sz w:val="24"/>
        </w:rPr>
      </w:pPr>
    </w:p>
    <w:p w:rsidR="00000000" w:rsidRDefault="00C86EDA">
      <w:pPr>
        <w:autoSpaceDE w:val="0"/>
        <w:autoSpaceDN w:val="0"/>
        <w:spacing w:line="360" w:lineRule="auto"/>
        <w:rPr>
          <w:rFonts w:ascii="仿宋" w:eastAsia="仿宋" w:hAnsi="仿宋"/>
          <w:sz w:val="24"/>
        </w:rPr>
      </w:pPr>
    </w:p>
    <w:p w:rsidR="00000000" w:rsidRDefault="00C86EDA">
      <w:pPr>
        <w:autoSpaceDE w:val="0"/>
        <w:autoSpaceDN w:val="0"/>
        <w:spacing w:line="360" w:lineRule="auto"/>
        <w:rPr>
          <w:rFonts w:ascii="仿宋" w:eastAsia="仿宋" w:hAnsi="仿宋"/>
          <w:sz w:val="24"/>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p>
    <w:p w:rsidR="00000000" w:rsidRDefault="00C86EDA">
      <w:pPr>
        <w:jc w:val="left"/>
        <w:rPr>
          <w:rFonts w:ascii="FangSong_GB2312" w:eastAsia="FangSong_GB2312" w:hAnsi="仿宋"/>
          <w:sz w:val="24"/>
          <w:lang w:val="zh-CN"/>
        </w:rPr>
      </w:pPr>
      <w:r>
        <w:rPr>
          <w:rFonts w:ascii="FangSong_GB2312" w:eastAsia="FangSong_GB2312" w:hAnsi="仿宋"/>
          <w:sz w:val="24"/>
          <w:lang w:val="zh-CN"/>
        </w:rPr>
        <w:lastRenderedPageBreak/>
        <w:t>附件</w:t>
      </w:r>
      <w:r>
        <w:rPr>
          <w:rFonts w:ascii="FangSong_GB2312" w:eastAsia="FangSong_GB2312" w:hAnsi="仿宋"/>
          <w:sz w:val="24"/>
        </w:rPr>
        <w:t>9</w:t>
      </w:r>
      <w:r>
        <w:rPr>
          <w:rFonts w:ascii="FangSong_GB2312" w:eastAsia="FangSong_GB2312" w:hAnsi="仿宋"/>
          <w:sz w:val="24"/>
          <w:lang w:val="zh-CN"/>
        </w:rPr>
        <w:t>：</w:t>
      </w:r>
    </w:p>
    <w:p w:rsidR="00000000" w:rsidRDefault="00C86EDA">
      <w:pPr>
        <w:ind w:firstLineChars="800" w:firstLine="2400"/>
        <w:jc w:val="left"/>
        <w:rPr>
          <w:rFonts w:ascii="黑体" w:eastAsia="黑体" w:hAnsi="黑体"/>
          <w:sz w:val="30"/>
        </w:rPr>
      </w:pPr>
      <w:r>
        <w:rPr>
          <w:rFonts w:ascii="黑体" w:eastAsia="黑体" w:hAnsi="黑体"/>
          <w:sz w:val="30"/>
        </w:rPr>
        <w:t>依法缴纳税收和社会保障资金的相关材料</w:t>
      </w:r>
    </w:p>
    <w:p w:rsidR="00000000" w:rsidRDefault="00C86EDA">
      <w:pPr>
        <w:jc w:val="left"/>
        <w:rPr>
          <w:rFonts w:ascii="仿宋" w:eastAsia="仿宋" w:hAnsi="仿宋"/>
          <w:sz w:val="24"/>
        </w:rPr>
      </w:pP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1</w:t>
      </w:r>
      <w:r>
        <w:rPr>
          <w:rFonts w:ascii="FangSong_GB2312" w:eastAsia="FangSong_GB2312" w:hAnsi="仿宋"/>
          <w:sz w:val="24"/>
          <w:szCs w:val="22"/>
          <w:lang w:val="zh-CN"/>
        </w:rPr>
        <w:t>、依法缴纳税收的证明材料是指供应商税务登记证和参加政府采购活动前一段</w:t>
      </w: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时间内缴纳增值税、企业所得税的凭据。</w:t>
      </w: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2</w:t>
      </w:r>
      <w:r>
        <w:rPr>
          <w:rFonts w:ascii="FangSong_GB2312" w:eastAsia="FangSong_GB2312" w:hAnsi="仿宋"/>
          <w:sz w:val="24"/>
          <w:szCs w:val="22"/>
          <w:lang w:val="zh-CN"/>
        </w:rPr>
        <w:t>、社会保障资金证明材料主要是指社会保险登记证和参加政府采购活动前一段</w:t>
      </w: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时间内缴纳社会保险的凭据（专用收据或社会保险缴纳清单），其他组织和自然人也</w:t>
      </w: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需要提供缴纳税收的凭据和缴纳社会保险的凭据。</w:t>
      </w: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3</w:t>
      </w:r>
      <w:r>
        <w:rPr>
          <w:rFonts w:ascii="FangSong_GB2312" w:eastAsia="FangSong_GB2312" w:hAnsi="仿宋"/>
          <w:sz w:val="24"/>
          <w:szCs w:val="22"/>
          <w:lang w:val="zh-CN"/>
        </w:rPr>
        <w:t>、依法免税或不需要缴纳社会保障资金的供应商，应提供相应文件证明其依法</w:t>
      </w:r>
    </w:p>
    <w:p w:rsidR="00000000" w:rsidRDefault="00C86EDA">
      <w:pPr>
        <w:autoSpaceDE w:val="0"/>
        <w:autoSpaceDN w:val="0"/>
        <w:spacing w:line="360" w:lineRule="auto"/>
        <w:rPr>
          <w:rFonts w:ascii="FangSong_GB2312" w:eastAsia="FangSong_GB2312" w:hAnsi="仿宋"/>
          <w:sz w:val="24"/>
          <w:szCs w:val="22"/>
          <w:lang w:val="zh-CN"/>
        </w:rPr>
      </w:pPr>
      <w:r>
        <w:rPr>
          <w:rFonts w:ascii="FangSong_GB2312" w:eastAsia="FangSong_GB2312" w:hAnsi="仿宋"/>
          <w:sz w:val="24"/>
          <w:szCs w:val="22"/>
          <w:lang w:val="zh-CN"/>
        </w:rPr>
        <w:t>免税或不需要缴纳社会保障资金。</w:t>
      </w:r>
    </w:p>
    <w:p w:rsidR="00000000" w:rsidRDefault="00C86EDA">
      <w:pPr>
        <w:autoSpaceDE w:val="0"/>
        <w:autoSpaceDN w:val="0"/>
        <w:spacing w:line="360" w:lineRule="auto"/>
        <w:rPr>
          <w:rFonts w:ascii="FangSong_GB2312" w:eastAsia="FangSong_GB2312" w:hAnsi="仿宋"/>
          <w:sz w:val="24"/>
          <w:szCs w:val="22"/>
          <w:lang w:val="zh-CN"/>
        </w:rPr>
      </w:pPr>
    </w:p>
    <w:p w:rsidR="00000000" w:rsidRDefault="00C86EDA">
      <w:pPr>
        <w:autoSpaceDE w:val="0"/>
        <w:autoSpaceDN w:val="0"/>
        <w:spacing w:line="360" w:lineRule="auto"/>
        <w:rPr>
          <w:rFonts w:ascii="FangSong_GB2312" w:eastAsia="FangSong_GB2312" w:hAnsi="仿宋"/>
          <w:sz w:val="24"/>
          <w:szCs w:val="22"/>
          <w:lang w:val="zh-CN"/>
        </w:rPr>
      </w:pPr>
    </w:p>
    <w:p w:rsidR="00000000" w:rsidRDefault="00C86EDA">
      <w:pPr>
        <w:autoSpaceDE w:val="0"/>
        <w:autoSpaceDN w:val="0"/>
        <w:spacing w:line="360" w:lineRule="auto"/>
        <w:rPr>
          <w:rFonts w:ascii="FangSong_GB2312" w:eastAsia="FangSong_GB2312" w:hAnsi="仿宋"/>
          <w:sz w:val="24"/>
          <w:szCs w:val="22"/>
          <w:lang w:val="zh-CN"/>
        </w:rPr>
      </w:pPr>
    </w:p>
    <w:p w:rsidR="00000000" w:rsidRDefault="00C86EDA">
      <w:pPr>
        <w:pStyle w:val="3"/>
        <w:rPr>
          <w:rFonts w:hint="eastAsia"/>
          <w:lang w:val="zh-CN"/>
        </w:rPr>
      </w:pPr>
    </w:p>
    <w:p w:rsidR="00000000" w:rsidRDefault="00C86EDA">
      <w:pPr>
        <w:rPr>
          <w:lang w:val="zh-CN"/>
        </w:rPr>
      </w:pPr>
    </w:p>
    <w:p w:rsidR="00000000" w:rsidRDefault="00C86EDA">
      <w:pPr>
        <w:pStyle w:val="3"/>
        <w:rPr>
          <w:rFonts w:hint="eastAsia"/>
          <w:lang w:val="zh-CN"/>
        </w:rPr>
      </w:pPr>
    </w:p>
    <w:p w:rsidR="00000000" w:rsidRDefault="00C86EDA">
      <w:pPr>
        <w:rPr>
          <w:lang w:val="zh-CN"/>
        </w:rPr>
      </w:pPr>
    </w:p>
    <w:p w:rsidR="00000000" w:rsidRDefault="00C86EDA">
      <w:pPr>
        <w:pStyle w:val="3"/>
        <w:rPr>
          <w:rFonts w:hint="eastAsia"/>
          <w:lang w:val="zh-CN"/>
        </w:rPr>
      </w:pPr>
    </w:p>
    <w:p w:rsidR="00000000" w:rsidRDefault="00C86EDA">
      <w:pPr>
        <w:rPr>
          <w:lang w:val="zh-CN"/>
        </w:rPr>
      </w:pPr>
    </w:p>
    <w:p w:rsidR="00000000" w:rsidRDefault="00C86EDA">
      <w:pPr>
        <w:pStyle w:val="3"/>
        <w:rPr>
          <w:rFonts w:hint="eastAsia"/>
          <w:lang w:val="zh-CN"/>
        </w:rPr>
      </w:pPr>
    </w:p>
    <w:p w:rsidR="00000000" w:rsidRDefault="00C86EDA">
      <w:pPr>
        <w:rPr>
          <w:lang w:val="zh-CN"/>
        </w:rPr>
      </w:pPr>
    </w:p>
    <w:p w:rsidR="00000000" w:rsidRDefault="00C86EDA">
      <w:pPr>
        <w:pStyle w:val="3"/>
        <w:rPr>
          <w:rFonts w:hint="eastAsia"/>
          <w:lang w:val="zh-CN"/>
        </w:rPr>
      </w:pPr>
    </w:p>
    <w:p w:rsidR="00000000" w:rsidRDefault="00C86EDA">
      <w:pPr>
        <w:rPr>
          <w:lang w:val="zh-CN"/>
        </w:rPr>
      </w:pPr>
    </w:p>
    <w:p w:rsidR="00000000" w:rsidRDefault="00C86EDA">
      <w:pPr>
        <w:pStyle w:val="3"/>
        <w:rPr>
          <w:rFonts w:hint="eastAsia"/>
          <w:lang w:val="zh-CN"/>
        </w:rPr>
      </w:pPr>
    </w:p>
    <w:p w:rsidR="00000000" w:rsidRDefault="00C86EDA">
      <w:pPr>
        <w:rPr>
          <w:lang w:val="zh-CN"/>
        </w:rPr>
      </w:pPr>
    </w:p>
    <w:p w:rsidR="00000000" w:rsidRDefault="00C86EDA">
      <w:pPr>
        <w:pStyle w:val="3"/>
        <w:rPr>
          <w:rFonts w:hint="eastAsia"/>
          <w:lang w:val="zh-CN"/>
        </w:rPr>
      </w:pPr>
    </w:p>
    <w:p w:rsidR="00000000" w:rsidRDefault="00C86EDA">
      <w:pPr>
        <w:rPr>
          <w:lang w:val="zh-CN"/>
        </w:rPr>
      </w:pPr>
    </w:p>
    <w:p w:rsidR="00000000" w:rsidRDefault="00C86EDA">
      <w:pPr>
        <w:autoSpaceDE w:val="0"/>
        <w:autoSpaceDN w:val="0"/>
        <w:spacing w:line="360" w:lineRule="auto"/>
        <w:rPr>
          <w:rFonts w:ascii="FangSong_GB2312" w:eastAsia="FangSong_GB2312" w:hAnsi="仿宋"/>
          <w:sz w:val="24"/>
          <w:szCs w:val="22"/>
          <w:lang w:val="zh-CN"/>
        </w:rPr>
      </w:pPr>
    </w:p>
    <w:p w:rsidR="00000000" w:rsidRDefault="00C86EDA">
      <w:pPr>
        <w:autoSpaceDE w:val="0"/>
        <w:autoSpaceDN w:val="0"/>
        <w:spacing w:line="360" w:lineRule="auto"/>
        <w:rPr>
          <w:rFonts w:ascii="FangSong_GB2312" w:eastAsia="FangSong_GB2312" w:hAnsi="仿宋"/>
          <w:sz w:val="24"/>
          <w:szCs w:val="22"/>
          <w:lang w:val="zh-CN"/>
        </w:rPr>
      </w:pPr>
    </w:p>
    <w:p w:rsidR="00000000" w:rsidRDefault="00C86EDA">
      <w:pPr>
        <w:jc w:val="left"/>
        <w:rPr>
          <w:rFonts w:ascii="仿宋" w:eastAsia="仿宋" w:hAnsi="仿宋"/>
          <w:sz w:val="24"/>
        </w:rPr>
      </w:pPr>
      <w:r>
        <w:rPr>
          <w:rFonts w:ascii="仿宋" w:eastAsia="仿宋" w:hAnsi="仿宋"/>
          <w:sz w:val="24"/>
        </w:rPr>
        <w:t>附件</w:t>
      </w:r>
      <w:r>
        <w:rPr>
          <w:rFonts w:ascii="仿宋" w:eastAsia="仿宋" w:hAnsi="仿宋"/>
          <w:sz w:val="24"/>
        </w:rPr>
        <w:t>1</w:t>
      </w:r>
      <w:r>
        <w:rPr>
          <w:rFonts w:ascii="仿宋" w:eastAsia="仿宋" w:hAnsi="仿宋"/>
          <w:sz w:val="24"/>
        </w:rPr>
        <w:t>0</w:t>
      </w:r>
      <w:r>
        <w:rPr>
          <w:rFonts w:ascii="仿宋" w:eastAsia="仿宋" w:hAnsi="仿宋"/>
          <w:sz w:val="24"/>
        </w:rPr>
        <w:t>：</w:t>
      </w:r>
    </w:p>
    <w:p w:rsidR="00000000" w:rsidRDefault="00C86EDA">
      <w:pPr>
        <w:jc w:val="left"/>
        <w:rPr>
          <w:rFonts w:ascii="仿宋" w:eastAsia="仿宋" w:hAnsi="仿宋"/>
          <w:sz w:val="24"/>
        </w:rPr>
      </w:pPr>
    </w:p>
    <w:p w:rsidR="00000000" w:rsidRDefault="00C86EDA">
      <w:pPr>
        <w:jc w:val="left"/>
        <w:rPr>
          <w:rFonts w:ascii="黑体" w:eastAsia="黑体" w:hAnsi="黑体"/>
          <w:sz w:val="30"/>
        </w:rPr>
      </w:pPr>
      <w:r>
        <w:rPr>
          <w:rFonts w:ascii="黑体" w:eastAsia="黑体" w:hAnsi="黑体"/>
          <w:sz w:val="30"/>
        </w:rPr>
        <w:t>参加采购活动前三年内在经营活动中没有重大违法记录的声明</w:t>
      </w:r>
    </w:p>
    <w:p w:rsidR="00000000" w:rsidRDefault="00C86EDA">
      <w:pPr>
        <w:jc w:val="left"/>
        <w:rPr>
          <w:rFonts w:ascii="仿宋" w:eastAsia="仿宋" w:hAnsi="仿宋"/>
          <w:sz w:val="24"/>
        </w:rPr>
      </w:pPr>
    </w:p>
    <w:p w:rsidR="00000000" w:rsidRDefault="00C86EDA">
      <w:pPr>
        <w:jc w:val="left"/>
        <w:rPr>
          <w:rFonts w:ascii="仿宋" w:eastAsia="仿宋" w:hAnsi="仿宋"/>
          <w:sz w:val="24"/>
        </w:rPr>
      </w:pPr>
    </w:p>
    <w:p w:rsidR="00000000" w:rsidRDefault="00C86EDA">
      <w:pPr>
        <w:ind w:firstLineChars="1900" w:firstLine="4560"/>
        <w:jc w:val="left"/>
        <w:rPr>
          <w:rFonts w:ascii="仿宋" w:eastAsia="仿宋" w:hAnsi="仿宋"/>
          <w:sz w:val="24"/>
        </w:rPr>
      </w:pPr>
      <w:r>
        <w:rPr>
          <w:rFonts w:ascii="仿宋" w:eastAsia="仿宋" w:hAnsi="仿宋"/>
          <w:sz w:val="24"/>
        </w:rPr>
        <w:t>格式自拟。</w:t>
      </w:r>
    </w:p>
    <w:p w:rsidR="00000000" w:rsidRDefault="00C86EDA">
      <w:pPr>
        <w:ind w:firstLineChars="1900" w:firstLine="4560"/>
        <w:jc w:val="left"/>
        <w:rPr>
          <w:rFonts w:ascii="仿宋" w:eastAsia="仿宋" w:hAnsi="仿宋"/>
          <w:sz w:val="24"/>
        </w:rPr>
      </w:pPr>
    </w:p>
    <w:p w:rsidR="00000000" w:rsidRDefault="00C86EDA">
      <w:pPr>
        <w:ind w:firstLineChars="1900" w:firstLine="4560"/>
        <w:jc w:val="left"/>
        <w:rPr>
          <w:rFonts w:ascii="仿宋" w:eastAsia="仿宋" w:hAnsi="仿宋"/>
          <w:sz w:val="24"/>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pStyle w:val="3"/>
        <w:rPr>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pStyle w:val="3"/>
        <w:rPr>
          <w:rFonts w:ascii="黑体" w:eastAsia="黑体" w:hAnsi="仿宋"/>
          <w:sz w:val="30"/>
          <w:szCs w:val="30"/>
          <w:lang w:val="zh-CN"/>
        </w:rPr>
      </w:pPr>
    </w:p>
    <w:p w:rsidR="00000000" w:rsidRDefault="00C86EDA">
      <w:pPr>
        <w:rPr>
          <w:rFonts w:ascii="黑体" w:eastAsia="黑体" w:hAnsi="仿宋"/>
          <w:sz w:val="30"/>
          <w:szCs w:val="30"/>
          <w:lang w:val="zh-CN"/>
        </w:rPr>
      </w:pPr>
    </w:p>
    <w:p w:rsidR="00000000" w:rsidRDefault="00C86EDA">
      <w:pPr>
        <w:pStyle w:val="3"/>
        <w:rPr>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p>
    <w:p w:rsidR="00000000" w:rsidRDefault="00C86EDA">
      <w:pPr>
        <w:autoSpaceDE w:val="0"/>
        <w:autoSpaceDN w:val="0"/>
        <w:adjustRightInd w:val="0"/>
        <w:ind w:firstLineChars="150" w:firstLine="450"/>
        <w:jc w:val="center"/>
        <w:rPr>
          <w:rFonts w:ascii="黑体" w:eastAsia="黑体" w:hAnsi="仿宋"/>
          <w:sz w:val="30"/>
          <w:szCs w:val="30"/>
          <w:lang w:val="zh-CN"/>
        </w:rPr>
      </w:pPr>
      <w:r>
        <w:rPr>
          <w:rFonts w:ascii="黑体" w:eastAsia="黑体" w:hAnsi="仿宋"/>
          <w:sz w:val="30"/>
          <w:szCs w:val="30"/>
          <w:lang w:val="zh-CN"/>
        </w:rPr>
        <w:lastRenderedPageBreak/>
        <w:t>商务部分要求的其他资料</w:t>
      </w:r>
    </w:p>
    <w:p w:rsidR="00000000" w:rsidRDefault="00C86EDA">
      <w:pPr>
        <w:autoSpaceDE w:val="0"/>
        <w:autoSpaceDN w:val="0"/>
        <w:spacing w:line="360" w:lineRule="auto"/>
        <w:ind w:firstLine="470"/>
        <w:jc w:val="left"/>
        <w:rPr>
          <w:rFonts w:ascii="FangSong_GB2312" w:eastAsia="FangSong_GB2312" w:hAnsi="仿宋"/>
          <w:sz w:val="24"/>
          <w:lang w:val="zh-CN"/>
        </w:rPr>
      </w:pPr>
    </w:p>
    <w:p w:rsidR="00000000" w:rsidRDefault="00C86EDA">
      <w:pPr>
        <w:autoSpaceDE w:val="0"/>
        <w:autoSpaceDN w:val="0"/>
        <w:spacing w:line="360" w:lineRule="auto"/>
        <w:ind w:firstLine="470"/>
        <w:jc w:val="left"/>
        <w:rPr>
          <w:rFonts w:ascii="FangSong_GB2312" w:eastAsia="FangSong_GB2312" w:hAnsi="仿宋"/>
          <w:sz w:val="24"/>
          <w:lang w:val="zh-CN"/>
        </w:rPr>
      </w:pPr>
      <w:r>
        <w:rPr>
          <w:rFonts w:ascii="FangSong_GB2312" w:eastAsia="FangSong_GB2312" w:hAnsi="仿宋"/>
          <w:sz w:val="24"/>
          <w:lang w:val="zh-CN"/>
        </w:rPr>
        <w:t>（</w:t>
      </w:r>
      <w:r>
        <w:rPr>
          <w:rFonts w:ascii="FangSong_GB2312" w:eastAsia="FangSong_GB2312" w:hAnsi="仿宋"/>
          <w:sz w:val="24"/>
          <w:lang w:val="zh-CN"/>
        </w:rPr>
        <w:t>1</w:t>
      </w:r>
      <w:r>
        <w:rPr>
          <w:rFonts w:ascii="FangSong_GB2312" w:eastAsia="FangSong_GB2312" w:hAnsi="仿宋"/>
          <w:sz w:val="24"/>
          <w:lang w:val="zh-CN"/>
        </w:rPr>
        <w:t>）提供符合要求的营业执照复印件；</w:t>
      </w:r>
    </w:p>
    <w:p w:rsidR="00000000" w:rsidRDefault="00C86EDA">
      <w:pPr>
        <w:autoSpaceDE w:val="0"/>
        <w:autoSpaceDN w:val="0"/>
        <w:spacing w:line="360" w:lineRule="auto"/>
        <w:ind w:firstLine="470"/>
        <w:jc w:val="left"/>
        <w:rPr>
          <w:rFonts w:ascii="FangSong_GB2312" w:eastAsia="FangSong_GB2312" w:hAnsi="仿宋"/>
          <w:sz w:val="24"/>
          <w:lang w:val="zh-CN"/>
        </w:rPr>
      </w:pPr>
      <w:r>
        <w:rPr>
          <w:rFonts w:ascii="FangSong_GB2312" w:eastAsia="FangSong_GB2312" w:hAnsi="仿宋"/>
          <w:sz w:val="24"/>
          <w:lang w:val="zh-CN"/>
        </w:rPr>
        <w:t>（</w:t>
      </w:r>
      <w:r>
        <w:rPr>
          <w:rFonts w:ascii="FangSong_GB2312" w:eastAsia="FangSong_GB2312" w:hAnsi="仿宋"/>
          <w:sz w:val="24"/>
          <w:lang w:val="zh-CN"/>
        </w:rPr>
        <w:t>2</w:t>
      </w:r>
      <w:r>
        <w:rPr>
          <w:rFonts w:ascii="FangSong_GB2312" w:eastAsia="FangSong_GB2312" w:hAnsi="仿宋"/>
          <w:sz w:val="24"/>
          <w:lang w:val="zh-CN"/>
        </w:rPr>
        <w:t>）提供符合要求的税务登记证复印件；</w:t>
      </w:r>
      <w:r>
        <w:rPr>
          <w:rFonts w:ascii="FangSong_GB2312" w:eastAsia="FangSong_GB2312" w:hAnsi="仿宋"/>
          <w:sz w:val="24"/>
          <w:lang w:val="zh-CN"/>
        </w:rPr>
        <w:t xml:space="preserve"> </w:t>
      </w:r>
    </w:p>
    <w:p w:rsidR="00000000" w:rsidRDefault="00C86EDA">
      <w:pPr>
        <w:autoSpaceDE w:val="0"/>
        <w:autoSpaceDN w:val="0"/>
        <w:spacing w:line="360" w:lineRule="auto"/>
        <w:ind w:firstLine="470"/>
        <w:jc w:val="left"/>
        <w:rPr>
          <w:rFonts w:ascii="FangSong_GB2312" w:eastAsia="FangSong_GB2312" w:hAnsi="仿宋"/>
          <w:sz w:val="24"/>
          <w:lang w:val="zh-CN"/>
        </w:rPr>
      </w:pPr>
      <w:r>
        <w:rPr>
          <w:rFonts w:ascii="FangSong_GB2312" w:eastAsia="FangSong_GB2312" w:hAnsi="仿宋"/>
          <w:sz w:val="24"/>
          <w:lang w:val="zh-CN"/>
        </w:rPr>
        <w:t>（</w:t>
      </w:r>
      <w:r>
        <w:rPr>
          <w:rFonts w:ascii="FangSong_GB2312" w:eastAsia="FangSong_GB2312" w:hAnsi="仿宋"/>
          <w:sz w:val="24"/>
          <w:lang w:val="zh-CN"/>
        </w:rPr>
        <w:t>3</w:t>
      </w:r>
      <w:r>
        <w:rPr>
          <w:rFonts w:ascii="FangSong_GB2312" w:eastAsia="FangSong_GB2312" w:hAnsi="仿宋"/>
          <w:sz w:val="24"/>
          <w:lang w:val="zh-CN"/>
        </w:rPr>
        <w:t>）提供符合要求的组织机构代码证复印件；</w:t>
      </w:r>
    </w:p>
    <w:p w:rsidR="00000000" w:rsidRDefault="00C86EDA">
      <w:pPr>
        <w:autoSpaceDE w:val="0"/>
        <w:autoSpaceDN w:val="0"/>
        <w:spacing w:line="360" w:lineRule="auto"/>
        <w:ind w:firstLine="470"/>
        <w:jc w:val="left"/>
        <w:rPr>
          <w:rFonts w:ascii="FangSong_GB2312" w:eastAsia="FangSong_GB2312" w:hAnsi="仿宋"/>
          <w:sz w:val="24"/>
          <w:lang w:val="zh-CN"/>
        </w:rPr>
      </w:pPr>
      <w:r>
        <w:rPr>
          <w:rFonts w:ascii="FangSong_GB2312" w:eastAsia="FangSong_GB2312" w:hAnsi="仿宋"/>
          <w:sz w:val="24"/>
          <w:lang w:val="zh-CN"/>
        </w:rPr>
        <w:t>（</w:t>
      </w:r>
      <w:r>
        <w:rPr>
          <w:rFonts w:ascii="FangSong_GB2312" w:eastAsia="FangSong_GB2312" w:hAnsi="仿宋"/>
          <w:sz w:val="24"/>
          <w:lang w:val="zh-CN"/>
        </w:rPr>
        <w:t>4</w:t>
      </w:r>
      <w:r>
        <w:rPr>
          <w:rFonts w:ascii="FangSong_GB2312" w:eastAsia="FangSong_GB2312" w:hAnsi="仿宋"/>
          <w:sz w:val="24"/>
          <w:lang w:val="zh-CN"/>
        </w:rPr>
        <w:t>）资质证书复印件；</w:t>
      </w:r>
    </w:p>
    <w:p w:rsidR="00000000" w:rsidRDefault="00C86EDA">
      <w:pPr>
        <w:autoSpaceDE w:val="0"/>
        <w:autoSpaceDN w:val="0"/>
        <w:spacing w:line="360" w:lineRule="auto"/>
        <w:ind w:firstLine="480"/>
        <w:rPr>
          <w:rFonts w:ascii="FangSong_GB2312" w:eastAsia="FangSong_GB2312" w:hAnsi="仿宋"/>
          <w:sz w:val="24"/>
          <w:lang w:val="zh-CN"/>
        </w:rPr>
      </w:pPr>
      <w:r>
        <w:rPr>
          <w:rFonts w:ascii="FangSong_GB2312" w:eastAsia="FangSong_GB2312" w:hAnsi="仿宋"/>
          <w:sz w:val="24"/>
          <w:lang w:val="zh-CN"/>
        </w:rPr>
        <w:t>（</w:t>
      </w:r>
      <w:r>
        <w:rPr>
          <w:rFonts w:ascii="FangSong_GB2312" w:eastAsia="FangSong_GB2312" w:hAnsi="仿宋"/>
          <w:sz w:val="24"/>
          <w:lang w:val="zh-CN"/>
        </w:rPr>
        <w:t>5</w:t>
      </w:r>
      <w:r>
        <w:rPr>
          <w:rFonts w:ascii="FangSong_GB2312" w:eastAsia="FangSong_GB2312" w:hAnsi="仿宋"/>
          <w:sz w:val="24"/>
          <w:lang w:val="zh-CN"/>
        </w:rPr>
        <w:t>）谈判文件其它规定或者供应商认为应介绍或者提交的资料、文件和说明。</w:t>
      </w:r>
    </w:p>
    <w:p w:rsidR="00000000" w:rsidRDefault="00C86EDA">
      <w:pPr>
        <w:autoSpaceDE w:val="0"/>
        <w:autoSpaceDN w:val="0"/>
        <w:spacing w:line="360" w:lineRule="auto"/>
        <w:ind w:firstLine="480"/>
        <w:rPr>
          <w:rFonts w:ascii="FangSong_GB2312" w:eastAsia="FangSong_GB2312" w:hAnsi="仿宋"/>
          <w:sz w:val="24"/>
          <w:lang w:val="zh-CN"/>
        </w:rPr>
      </w:pPr>
    </w:p>
    <w:p w:rsidR="00000000" w:rsidRDefault="00C86EDA">
      <w:pPr>
        <w:autoSpaceDE w:val="0"/>
        <w:autoSpaceDN w:val="0"/>
        <w:adjustRightInd w:val="0"/>
        <w:ind w:firstLineChars="150" w:firstLine="360"/>
        <w:jc w:val="center"/>
        <w:rPr>
          <w:rFonts w:ascii="仿宋" w:eastAsia="仿宋" w:hAnsi="仿宋" w:hint="default"/>
          <w:sz w:val="24"/>
          <w:lang w:val="zh-CN"/>
        </w:rPr>
      </w:pPr>
    </w:p>
    <w:p w:rsidR="00000000" w:rsidRDefault="00C86EDA">
      <w:pPr>
        <w:autoSpaceDE w:val="0"/>
        <w:autoSpaceDN w:val="0"/>
        <w:adjustRightInd w:val="0"/>
        <w:ind w:firstLineChars="150" w:firstLine="360"/>
        <w:jc w:val="center"/>
        <w:rPr>
          <w:rFonts w:ascii="Arial" w:eastAsia="FangSong_GB2312" w:hAnsi="Arial" w:hint="default"/>
          <w:sz w:val="28"/>
        </w:rPr>
      </w:pPr>
      <w:r>
        <w:rPr>
          <w:rFonts w:ascii="仿宋" w:eastAsia="仿宋" w:hAnsi="仿宋" w:hint="default"/>
          <w:sz w:val="24"/>
          <w:lang w:val="zh-CN"/>
        </w:rPr>
        <w:br w:type="page"/>
      </w:r>
      <w:r>
        <w:rPr>
          <w:rFonts w:ascii="Arial" w:eastAsia="FangSong_GB2312" w:hAnsi="Arial" w:hint="default"/>
          <w:sz w:val="28"/>
        </w:rPr>
        <w:lastRenderedPageBreak/>
        <w:t xml:space="preserve"> </w:t>
      </w:r>
    </w:p>
    <w:p w:rsidR="00000000" w:rsidRDefault="00C86EDA">
      <w:pPr>
        <w:keepNext/>
        <w:keepLines/>
        <w:autoSpaceDE w:val="0"/>
        <w:autoSpaceDN w:val="0"/>
        <w:spacing w:before="340" w:after="330" w:line="576" w:lineRule="auto"/>
        <w:jc w:val="center"/>
        <w:outlineLvl w:val="1"/>
        <w:rPr>
          <w:rFonts w:ascii="黑体" w:eastAsia="黑体" w:hAnsi="Arial"/>
          <w:sz w:val="44"/>
          <w:szCs w:val="44"/>
          <w:lang w:val="zh-CN"/>
        </w:rPr>
      </w:pPr>
      <w:bookmarkStart w:id="35" w:name="_Toc534359475"/>
      <w:r>
        <w:rPr>
          <w:rFonts w:ascii="黑体" w:eastAsia="黑体" w:hAnsi="Arial"/>
          <w:sz w:val="44"/>
          <w:szCs w:val="44"/>
          <w:lang w:val="zh-CN"/>
        </w:rPr>
        <w:t xml:space="preserve">7.3 </w:t>
      </w:r>
      <w:r>
        <w:rPr>
          <w:rFonts w:ascii="黑体" w:eastAsia="黑体" w:hAnsi="Arial"/>
          <w:sz w:val="44"/>
          <w:szCs w:val="44"/>
          <w:lang w:val="zh-CN"/>
        </w:rPr>
        <w:t>技术文件</w:t>
      </w:r>
      <w:bookmarkEnd w:id="35"/>
    </w:p>
    <w:p w:rsidR="00000000" w:rsidRDefault="00C86EDA">
      <w:pPr>
        <w:autoSpaceDE w:val="0"/>
        <w:autoSpaceDN w:val="0"/>
        <w:jc w:val="center"/>
        <w:rPr>
          <w:rFonts w:ascii="Arial" w:eastAsia="FangSong_GB2312" w:hAnsi="Arial" w:hint="default"/>
          <w:b/>
          <w:sz w:val="44"/>
          <w:szCs w:val="44"/>
        </w:rPr>
      </w:pPr>
    </w:p>
    <w:p w:rsidR="00000000" w:rsidRDefault="00C86EDA">
      <w:pPr>
        <w:autoSpaceDE w:val="0"/>
        <w:autoSpaceDN w:val="0"/>
        <w:jc w:val="center"/>
        <w:rPr>
          <w:rFonts w:ascii="Arial" w:eastAsia="FangSong_GB2312" w:hAnsi="Arial" w:hint="default"/>
          <w:b/>
        </w:rPr>
      </w:pPr>
    </w:p>
    <w:p w:rsidR="00000000" w:rsidRDefault="00C86EDA">
      <w:pPr>
        <w:autoSpaceDE w:val="0"/>
        <w:autoSpaceDN w:val="0"/>
        <w:jc w:val="center"/>
        <w:rPr>
          <w:rFonts w:ascii="FangSong_GB2312" w:eastAsia="FangSong_GB2312" w:hAnsi="仿宋"/>
          <w:sz w:val="32"/>
        </w:rPr>
      </w:pPr>
    </w:p>
    <w:p w:rsidR="00000000" w:rsidRDefault="00C86EDA">
      <w:pPr>
        <w:autoSpaceDE w:val="0"/>
        <w:autoSpaceDN w:val="0"/>
        <w:jc w:val="center"/>
        <w:rPr>
          <w:rFonts w:ascii="Arial" w:eastAsia="FangSong_GB2312" w:hAnsi="Arial" w:hint="default"/>
          <w:b/>
          <w:sz w:val="28"/>
        </w:rPr>
      </w:pPr>
    </w:p>
    <w:p w:rsidR="00000000" w:rsidRDefault="00C86EDA">
      <w:pPr>
        <w:autoSpaceDE w:val="0"/>
        <w:autoSpaceDN w:val="0"/>
        <w:jc w:val="center"/>
        <w:rPr>
          <w:rFonts w:ascii="Arial" w:eastAsia="FangSong_GB2312" w:hAnsi="Arial" w:hint="default"/>
          <w:b/>
          <w:sz w:val="28"/>
        </w:rPr>
      </w:pPr>
    </w:p>
    <w:p w:rsidR="00000000" w:rsidRDefault="00C86EDA">
      <w:pPr>
        <w:autoSpaceDE w:val="0"/>
        <w:autoSpaceDN w:val="0"/>
        <w:jc w:val="center"/>
        <w:rPr>
          <w:rFonts w:ascii="Arial" w:eastAsia="FangSong_GB2312" w:hAnsi="Arial" w:hint="default"/>
          <w:b/>
          <w:sz w:val="28"/>
        </w:rPr>
      </w:pP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hint="default"/>
          <w:sz w:val="30"/>
          <w:szCs w:val="30"/>
          <w:lang w:val="zh-CN"/>
        </w:rPr>
        <w:br w:type="page"/>
      </w:r>
      <w:r>
        <w:rPr>
          <w:rFonts w:ascii="黑体" w:eastAsia="黑体" w:hAnsi="Arial"/>
          <w:sz w:val="30"/>
          <w:szCs w:val="30"/>
          <w:lang w:val="zh-CN"/>
        </w:rPr>
        <w:lastRenderedPageBreak/>
        <w:t>技术文件目录</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Arial"/>
          <w:sz w:val="24"/>
          <w:lang w:val="zh-CN"/>
        </w:rPr>
      </w:pPr>
      <w:r>
        <w:rPr>
          <w:rFonts w:ascii="FangSong_GB2312" w:eastAsia="FangSong_GB2312" w:hAnsi="Arial"/>
          <w:sz w:val="24"/>
          <w:lang w:val="zh-CN"/>
        </w:rPr>
        <w:t>1</w:t>
      </w:r>
      <w:r>
        <w:rPr>
          <w:rFonts w:ascii="FangSong_GB2312" w:eastAsia="FangSong_GB2312" w:hAnsi="Arial"/>
          <w:sz w:val="24"/>
          <w:lang w:val="zh-CN"/>
        </w:rPr>
        <w:t>、服务响应及相关资料（见附件</w:t>
      </w:r>
      <w:r>
        <w:rPr>
          <w:rFonts w:ascii="FangSong_GB2312" w:eastAsia="FangSong_GB2312" w:hAnsi="Arial"/>
          <w:sz w:val="24"/>
        </w:rPr>
        <w:t>11</w:t>
      </w:r>
      <w:r>
        <w:rPr>
          <w:rFonts w:ascii="FangSong_GB2312" w:eastAsia="FangSong_GB2312" w:hAnsi="Arial"/>
          <w:sz w:val="24"/>
          <w:lang w:val="zh-CN"/>
        </w:rPr>
        <w:t>）；</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Arial"/>
          <w:sz w:val="24"/>
          <w:lang w:val="zh-CN"/>
        </w:rPr>
      </w:pPr>
      <w:r>
        <w:rPr>
          <w:rFonts w:ascii="FangSong_GB2312" w:eastAsia="FangSong_GB2312" w:hAnsi="Arial"/>
          <w:sz w:val="24"/>
          <w:lang w:val="zh-CN"/>
        </w:rPr>
        <w:t>2</w:t>
      </w:r>
      <w:r>
        <w:rPr>
          <w:rFonts w:ascii="FangSong_GB2312" w:eastAsia="FangSong_GB2312" w:hAnsi="Arial"/>
          <w:sz w:val="24"/>
          <w:lang w:val="zh-CN"/>
        </w:rPr>
        <w:t>、提供服务所需设施、设备一览表（见附件</w:t>
      </w:r>
      <w:r>
        <w:rPr>
          <w:rFonts w:ascii="FangSong_GB2312" w:eastAsia="FangSong_GB2312" w:hAnsi="Arial"/>
          <w:sz w:val="24"/>
          <w:lang w:val="zh-CN"/>
        </w:rPr>
        <w:t>1</w:t>
      </w:r>
      <w:r>
        <w:rPr>
          <w:rFonts w:ascii="FangSong_GB2312" w:eastAsia="FangSong_GB2312" w:hAnsi="Arial"/>
          <w:sz w:val="24"/>
        </w:rPr>
        <w:t>2</w:t>
      </w:r>
      <w:r>
        <w:rPr>
          <w:rFonts w:ascii="FangSong_GB2312" w:eastAsia="FangSong_GB2312" w:hAnsi="Arial"/>
          <w:sz w:val="24"/>
          <w:lang w:val="zh-CN"/>
        </w:rPr>
        <w:t>）；</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Arial"/>
          <w:sz w:val="24"/>
          <w:lang w:val="zh-CN"/>
        </w:rPr>
      </w:pPr>
      <w:r>
        <w:rPr>
          <w:rFonts w:ascii="FangSong_GB2312" w:eastAsia="FangSong_GB2312" w:hAnsi="Arial"/>
          <w:sz w:val="24"/>
          <w:lang w:val="zh-CN"/>
        </w:rPr>
        <w:t>3</w:t>
      </w:r>
      <w:r>
        <w:rPr>
          <w:rFonts w:ascii="FangSong_GB2312" w:eastAsia="FangSong_GB2312" w:hAnsi="Arial"/>
          <w:sz w:val="24"/>
          <w:lang w:val="zh-CN"/>
        </w:rPr>
        <w:t>、</w:t>
      </w:r>
      <w:r>
        <w:rPr>
          <w:rFonts w:ascii="FangSong_GB2312" w:eastAsia="FangSong_GB2312" w:hAnsi="Arial"/>
          <w:sz w:val="24"/>
          <w:lang w:val="zh-CN"/>
        </w:rPr>
        <w:t>技术部分要求的其他资料：</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Arial"/>
          <w:sz w:val="24"/>
          <w:lang w:val="zh-CN"/>
        </w:rPr>
      </w:pPr>
      <w:r>
        <w:rPr>
          <w:rFonts w:ascii="FangSong_GB2312" w:eastAsia="FangSong_GB2312" w:hAnsi="Arial"/>
          <w:sz w:val="24"/>
          <w:lang w:val="zh-CN"/>
        </w:rPr>
        <w:t>（</w:t>
      </w:r>
      <w:r>
        <w:rPr>
          <w:rFonts w:ascii="FangSong_GB2312" w:eastAsia="FangSong_GB2312" w:hAnsi="Arial"/>
          <w:sz w:val="24"/>
          <w:lang w:val="zh-CN"/>
        </w:rPr>
        <w:t>1</w:t>
      </w:r>
      <w:r>
        <w:rPr>
          <w:rFonts w:ascii="FangSong_GB2312" w:eastAsia="FangSong_GB2312" w:hAnsi="Arial"/>
          <w:sz w:val="24"/>
          <w:lang w:val="zh-CN"/>
        </w:rPr>
        <w:t>）对本项目服务总体要求的理解；</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Arial"/>
          <w:sz w:val="24"/>
          <w:lang w:val="zh-CN"/>
        </w:rPr>
      </w:pPr>
      <w:r>
        <w:rPr>
          <w:rFonts w:ascii="FangSong_GB2312" w:eastAsia="FangSong_GB2312" w:hAnsi="Arial"/>
          <w:sz w:val="24"/>
          <w:lang w:val="zh-CN"/>
        </w:rPr>
        <w:t>（</w:t>
      </w:r>
      <w:r>
        <w:rPr>
          <w:rFonts w:ascii="FangSong_GB2312" w:eastAsia="FangSong_GB2312" w:hAnsi="Arial"/>
          <w:sz w:val="24"/>
          <w:lang w:val="zh-CN"/>
        </w:rPr>
        <w:t>2</w:t>
      </w:r>
      <w:r>
        <w:rPr>
          <w:rFonts w:ascii="FangSong_GB2312" w:eastAsia="FangSong_GB2312" w:hAnsi="Arial"/>
          <w:sz w:val="24"/>
          <w:lang w:val="zh-CN"/>
        </w:rPr>
        <w:t>）服务方案；</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Arial"/>
          <w:sz w:val="24"/>
          <w:lang w:val="zh-CN"/>
        </w:rPr>
      </w:pPr>
      <w:r>
        <w:rPr>
          <w:rFonts w:ascii="FangSong_GB2312" w:eastAsia="FangSong_GB2312" w:hAnsi="Arial"/>
          <w:sz w:val="24"/>
          <w:lang w:val="zh-CN"/>
        </w:rPr>
        <w:t>（</w:t>
      </w:r>
      <w:r>
        <w:rPr>
          <w:rFonts w:ascii="FangSong_GB2312" w:eastAsia="FangSong_GB2312" w:hAnsi="Arial"/>
          <w:sz w:val="24"/>
          <w:lang w:val="zh-CN"/>
        </w:rPr>
        <w:t>3</w:t>
      </w:r>
      <w:r>
        <w:rPr>
          <w:rFonts w:ascii="FangSong_GB2312" w:eastAsia="FangSong_GB2312" w:hAnsi="Arial"/>
          <w:sz w:val="24"/>
          <w:lang w:val="zh-CN"/>
        </w:rPr>
        <w:t>）</w:t>
      </w:r>
      <w:r>
        <w:rPr>
          <w:rFonts w:ascii="FangSong_GB2312" w:eastAsia="FangSong_GB2312" w:hAnsi="仿宋"/>
          <w:sz w:val="24"/>
          <w:szCs w:val="24"/>
          <w:lang w:val="zh-CN"/>
        </w:rPr>
        <w:t>服务说明；</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Arial"/>
          <w:sz w:val="24"/>
          <w:lang w:val="zh-CN"/>
        </w:rPr>
      </w:pPr>
      <w:r>
        <w:rPr>
          <w:rFonts w:ascii="FangSong_GB2312" w:eastAsia="FangSong_GB2312" w:hAnsi="Arial"/>
          <w:sz w:val="24"/>
          <w:lang w:val="zh-CN"/>
        </w:rPr>
        <w:t>（</w:t>
      </w:r>
      <w:r>
        <w:rPr>
          <w:rFonts w:ascii="FangSong_GB2312" w:eastAsia="FangSong_GB2312" w:hAnsi="Arial"/>
          <w:sz w:val="24"/>
          <w:lang w:val="zh-CN"/>
        </w:rPr>
        <w:t>4</w:t>
      </w:r>
      <w:r>
        <w:rPr>
          <w:rFonts w:ascii="FangSong_GB2312" w:eastAsia="FangSong_GB2312" w:hAnsi="Arial"/>
          <w:sz w:val="24"/>
          <w:lang w:val="zh-CN"/>
        </w:rPr>
        <w:t>）供应商需要补充的其他文件和说明。</w:t>
      </w:r>
    </w:p>
    <w:p w:rsidR="00000000" w:rsidRDefault="00C86EDA">
      <w:pPr>
        <w:autoSpaceDE w:val="0"/>
        <w:autoSpaceDN w:val="0"/>
        <w:spacing w:line="480" w:lineRule="auto"/>
        <w:rPr>
          <w:rFonts w:ascii="FangSong_GB2312" w:eastAsia="FangSong_GB2312" w:hAnsi="仿宋"/>
        </w:rPr>
      </w:pPr>
    </w:p>
    <w:p w:rsidR="00000000" w:rsidRDefault="00C86EDA">
      <w:pPr>
        <w:autoSpaceDE w:val="0"/>
        <w:autoSpaceDN w:val="0"/>
        <w:spacing w:line="640" w:lineRule="exact"/>
        <w:rPr>
          <w:rFonts w:ascii="FangSong_GB2312" w:eastAsia="FangSong_GB2312" w:hAnsi="仿宋"/>
          <w:sz w:val="24"/>
          <w:lang w:val="zh-CN"/>
        </w:rPr>
      </w:pPr>
      <w:r>
        <w:rPr>
          <w:rFonts w:ascii="FangSong_GB2312" w:eastAsia="FangSong_GB2312" w:hAnsi="Arial"/>
          <w:b/>
        </w:rPr>
        <w:br w:type="page"/>
      </w:r>
      <w:r>
        <w:rPr>
          <w:rFonts w:ascii="FangSong_GB2312" w:eastAsia="FangSong_GB2312" w:hAnsi="仿宋"/>
          <w:sz w:val="24"/>
          <w:lang w:val="zh-CN"/>
        </w:rPr>
        <w:lastRenderedPageBreak/>
        <w:t>附件</w:t>
      </w:r>
      <w:r>
        <w:rPr>
          <w:rFonts w:ascii="FangSong_GB2312" w:eastAsia="FangSong_GB2312" w:hAnsi="仿宋"/>
          <w:sz w:val="24"/>
        </w:rPr>
        <w:t>11</w:t>
      </w:r>
      <w:r>
        <w:rPr>
          <w:rFonts w:ascii="FangSong_GB2312" w:eastAsia="FangSong_GB2312" w:hAnsi="仿宋"/>
          <w:sz w:val="24"/>
          <w:lang w:val="zh-CN"/>
        </w:rPr>
        <w:t>：</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t>服务响应及相关资料</w:t>
      </w:r>
    </w:p>
    <w:p w:rsidR="00000000" w:rsidRDefault="00C86EDA">
      <w:pPr>
        <w:pStyle w:val="ad"/>
        <w:rPr>
          <w:lang w:val="zh-CN"/>
        </w:rPr>
      </w:pPr>
    </w:p>
    <w:p w:rsidR="00000000" w:rsidRDefault="00C86EDA">
      <w:pPr>
        <w:autoSpaceDE w:val="0"/>
        <w:autoSpaceDN w:val="0"/>
        <w:adjustRightInd w:val="0"/>
        <w:spacing w:after="120"/>
        <w:rPr>
          <w:rFonts w:ascii="FangSong_GB2312" w:eastAsia="FangSong_GB2312"/>
          <w:sz w:val="24"/>
          <w:u w:val="single"/>
        </w:rPr>
      </w:pPr>
      <w:r>
        <w:rPr>
          <w:rFonts w:ascii="FangSong_GB2312" w:eastAsia="FangSong_GB2312" w:cs="仿宋"/>
          <w:sz w:val="24"/>
          <w:lang w:val="zh-CN"/>
        </w:rPr>
        <w:t>项目名称：</w:t>
      </w:r>
      <w:r>
        <w:rPr>
          <w:rFonts w:ascii="FangSong_GB2312" w:eastAsia="FangSong_GB2312" w:cs="仿宋"/>
          <w:sz w:val="24"/>
          <w:u w:val="single"/>
          <w:lang w:val="zh-CN"/>
        </w:rPr>
        <w:t xml:space="preserve">                       </w:t>
      </w:r>
      <w:r>
        <w:rPr>
          <w:rFonts w:ascii="FangSong_GB2312" w:eastAsia="FangSong_GB2312" w:cs="仿宋"/>
          <w:sz w:val="24"/>
          <w:lang w:val="zh-CN"/>
        </w:rPr>
        <w:t xml:space="preserve">           </w:t>
      </w:r>
    </w:p>
    <w:tbl>
      <w:tblPr>
        <w:tblW w:w="0" w:type="auto"/>
        <w:tblInd w:w="0"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1701"/>
        <w:gridCol w:w="2126"/>
        <w:gridCol w:w="2552"/>
        <w:gridCol w:w="2092"/>
      </w:tblGrid>
      <w:tr w:rsidR="00000000">
        <w:trPr>
          <w:trHeight w:val="804"/>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after="120"/>
              <w:jc w:val="center"/>
              <w:rPr>
                <w:rFonts w:ascii="FangSong_GB2312" w:eastAsia="FangSong_GB2312"/>
                <w:sz w:val="24"/>
              </w:rPr>
            </w:pPr>
            <w:r>
              <w:rPr>
                <w:rFonts w:ascii="FangSong_GB2312" w:eastAsia="FangSong_GB2312" w:cs="仿宋"/>
                <w:sz w:val="24"/>
                <w:lang w:val="zh-CN"/>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after="120"/>
              <w:jc w:val="center"/>
              <w:rPr>
                <w:rFonts w:ascii="FangSong_GB2312" w:eastAsia="FangSong_GB2312"/>
                <w:sz w:val="24"/>
              </w:rPr>
            </w:pPr>
            <w:r>
              <w:rPr>
                <w:rFonts w:ascii="FangSong_GB2312" w:eastAsia="FangSong_GB2312"/>
                <w:sz w:val="24"/>
              </w:rPr>
              <w:t>服务名称</w:t>
            </w: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after="120"/>
              <w:jc w:val="center"/>
              <w:rPr>
                <w:rFonts w:ascii="FangSong_GB2312" w:eastAsia="FangSong_GB2312"/>
                <w:sz w:val="24"/>
              </w:rPr>
            </w:pPr>
            <w:r>
              <w:rPr>
                <w:rFonts w:ascii="FangSong_GB2312" w:eastAsia="FangSong_GB2312" w:cs="仿宋"/>
                <w:sz w:val="24"/>
                <w:lang w:val="zh-CN"/>
              </w:rPr>
              <w:t>谈判文件要求</w:t>
            </w:r>
          </w:p>
        </w:tc>
        <w:tc>
          <w:tcPr>
            <w:tcW w:w="2552"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after="120"/>
              <w:jc w:val="center"/>
              <w:rPr>
                <w:rFonts w:ascii="FangSong_GB2312" w:eastAsia="FangSong_GB2312"/>
                <w:sz w:val="24"/>
              </w:rPr>
            </w:pPr>
            <w:r>
              <w:rPr>
                <w:rFonts w:ascii="FangSong_GB2312" w:eastAsia="FangSong_GB2312" w:cs="仿宋"/>
                <w:sz w:val="24"/>
                <w:lang w:val="zh-CN"/>
              </w:rPr>
              <w:t>响应文件响应情况</w:t>
            </w:r>
          </w:p>
        </w:tc>
        <w:tc>
          <w:tcPr>
            <w:tcW w:w="2092"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after="120"/>
              <w:jc w:val="center"/>
              <w:rPr>
                <w:rFonts w:ascii="FangSong_GB2312" w:eastAsia="FangSong_GB2312"/>
                <w:sz w:val="24"/>
              </w:rPr>
            </w:pPr>
            <w:r>
              <w:rPr>
                <w:rFonts w:ascii="FangSong_GB2312" w:eastAsia="FangSong_GB2312" w:cs="仿宋"/>
                <w:sz w:val="24"/>
                <w:lang w:val="zh-CN"/>
              </w:rPr>
              <w:t>偏离情况</w:t>
            </w:r>
          </w:p>
        </w:tc>
      </w:tr>
      <w:tr w:rsidR="00000000">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552"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c>
          <w:tcPr>
            <w:tcW w:w="2092"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r>
      <w:tr w:rsidR="00000000">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552"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c>
          <w:tcPr>
            <w:tcW w:w="2092"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r>
      <w:tr w:rsidR="00000000">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552"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c>
          <w:tcPr>
            <w:tcW w:w="2092"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r>
      <w:tr w:rsidR="00000000">
        <w:trPr>
          <w:trHeight w:val="722"/>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552"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c>
          <w:tcPr>
            <w:tcW w:w="2092" w:type="dxa"/>
            <w:tcBorders>
              <w:top w:val="single" w:sz="4" w:space="0" w:color="auto"/>
              <w:left w:val="single" w:sz="4" w:space="0" w:color="auto"/>
              <w:bottom w:val="nil"/>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r>
      <w:tr w:rsidR="00000000">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552"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c>
          <w:tcPr>
            <w:tcW w:w="2092"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r>
      <w:tr w:rsidR="00000000">
        <w:trPr>
          <w:trHeight w:val="774"/>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C86EDA">
            <w:pPr>
              <w:autoSpaceDE w:val="0"/>
              <w:autoSpaceDN w:val="0"/>
              <w:adjustRightInd w:val="0"/>
              <w:spacing w:before="120" w:after="120"/>
              <w:rPr>
                <w:rFonts w:ascii="FangSong_GB2312" w:eastAsia="FangSong_GB2312"/>
                <w:szCs w:val="21"/>
              </w:rPr>
            </w:pPr>
          </w:p>
        </w:tc>
        <w:tc>
          <w:tcPr>
            <w:tcW w:w="2552"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c>
          <w:tcPr>
            <w:tcW w:w="2092" w:type="dxa"/>
            <w:tcBorders>
              <w:top w:val="single" w:sz="4" w:space="0" w:color="auto"/>
              <w:left w:val="single" w:sz="4" w:space="0" w:color="auto"/>
              <w:bottom w:val="single" w:sz="4" w:space="0" w:color="auto"/>
              <w:right w:val="single" w:sz="4" w:space="0" w:color="auto"/>
            </w:tcBorders>
          </w:tcPr>
          <w:p w:rsidR="00000000" w:rsidRDefault="00C86EDA">
            <w:pPr>
              <w:autoSpaceDE w:val="0"/>
              <w:autoSpaceDN w:val="0"/>
              <w:adjustRightInd w:val="0"/>
              <w:spacing w:before="295" w:after="295"/>
              <w:rPr>
                <w:rFonts w:ascii="FangSong_GB2312" w:eastAsia="FangSong_GB2312"/>
                <w:szCs w:val="21"/>
              </w:rPr>
            </w:pPr>
          </w:p>
        </w:tc>
      </w:tr>
    </w:tbl>
    <w:p w:rsidR="00000000" w:rsidRDefault="00C86EDA">
      <w:pPr>
        <w:autoSpaceDE w:val="0"/>
        <w:autoSpaceDN w:val="0"/>
        <w:adjustRightInd w:val="0"/>
        <w:spacing w:after="120"/>
        <w:rPr>
          <w:rFonts w:ascii="FangSong_GB2312" w:eastAsia="FangSong_GB2312"/>
          <w:spacing w:val="20"/>
          <w:sz w:val="24"/>
        </w:rPr>
      </w:pPr>
      <w:r>
        <w:rPr>
          <w:rFonts w:ascii="FangSong_GB2312" w:eastAsia="FangSong_GB2312" w:cs="仿宋"/>
          <w:sz w:val="24"/>
          <w:lang w:val="zh-CN"/>
        </w:rPr>
        <w:t>注：供应商应根据竞争性谈判文件服务要求、对照竞争性谈判文件要求在</w:t>
      </w:r>
      <w:r>
        <w:rPr>
          <w:rFonts w:ascii="FangSong_GB2312" w:eastAsia="FangSong_GB2312"/>
          <w:sz w:val="24"/>
        </w:rPr>
        <w:t>“</w:t>
      </w:r>
      <w:r>
        <w:rPr>
          <w:rFonts w:ascii="FangSong_GB2312" w:eastAsia="FangSong_GB2312" w:cs="仿宋"/>
          <w:sz w:val="24"/>
          <w:lang w:val="zh-CN"/>
        </w:rPr>
        <w:t>偏离情况</w:t>
      </w:r>
      <w:r>
        <w:rPr>
          <w:rFonts w:ascii="FangSong_GB2312" w:eastAsia="FangSong_GB2312"/>
          <w:sz w:val="24"/>
        </w:rPr>
        <w:t>”</w:t>
      </w:r>
      <w:r>
        <w:rPr>
          <w:rFonts w:ascii="FangSong_GB2312" w:eastAsia="FangSong_GB2312" w:cs="仿宋"/>
          <w:sz w:val="24"/>
          <w:lang w:val="zh-CN"/>
        </w:rPr>
        <w:t>栏注明</w:t>
      </w:r>
      <w:r>
        <w:rPr>
          <w:rFonts w:ascii="FangSong_GB2312" w:eastAsia="FangSong_GB2312"/>
          <w:sz w:val="24"/>
        </w:rPr>
        <w:t>“</w:t>
      </w:r>
      <w:r>
        <w:rPr>
          <w:rFonts w:ascii="FangSong_GB2312" w:eastAsia="FangSong_GB2312" w:cs="仿宋"/>
          <w:sz w:val="24"/>
          <w:lang w:val="zh-CN"/>
        </w:rPr>
        <w:t>正偏离</w:t>
      </w:r>
      <w:r>
        <w:rPr>
          <w:rFonts w:ascii="FangSong_GB2312" w:eastAsia="FangSong_GB2312"/>
          <w:sz w:val="24"/>
        </w:rPr>
        <w:t>”</w:t>
      </w:r>
      <w:r>
        <w:rPr>
          <w:rFonts w:ascii="FangSong_GB2312" w:eastAsia="FangSong_GB2312" w:cs="仿宋"/>
          <w:sz w:val="24"/>
          <w:lang w:val="zh-CN"/>
        </w:rPr>
        <w:t>、</w:t>
      </w:r>
      <w:r>
        <w:rPr>
          <w:rFonts w:ascii="FangSong_GB2312" w:eastAsia="FangSong_GB2312"/>
          <w:sz w:val="24"/>
        </w:rPr>
        <w:t>“</w:t>
      </w:r>
      <w:r>
        <w:rPr>
          <w:rFonts w:ascii="FangSong_GB2312" w:eastAsia="FangSong_GB2312" w:cs="仿宋"/>
          <w:sz w:val="24"/>
          <w:lang w:val="zh-CN"/>
        </w:rPr>
        <w:t>负偏离</w:t>
      </w:r>
      <w:r>
        <w:rPr>
          <w:rFonts w:ascii="FangSong_GB2312" w:eastAsia="FangSong_GB2312"/>
          <w:sz w:val="24"/>
        </w:rPr>
        <w:t>”</w:t>
      </w:r>
      <w:r>
        <w:rPr>
          <w:rFonts w:ascii="FangSong_GB2312" w:eastAsia="FangSong_GB2312" w:cs="仿宋"/>
          <w:sz w:val="24"/>
          <w:lang w:val="zh-CN"/>
        </w:rPr>
        <w:t>或</w:t>
      </w:r>
      <w:r>
        <w:rPr>
          <w:rFonts w:ascii="FangSong_GB2312" w:eastAsia="FangSong_GB2312"/>
          <w:sz w:val="24"/>
        </w:rPr>
        <w:t>“</w:t>
      </w:r>
      <w:r>
        <w:rPr>
          <w:rFonts w:ascii="FangSong_GB2312" w:eastAsia="FangSong_GB2312" w:cs="仿宋"/>
          <w:sz w:val="24"/>
          <w:lang w:val="zh-CN"/>
        </w:rPr>
        <w:t>无偏离</w:t>
      </w:r>
      <w:r>
        <w:rPr>
          <w:rFonts w:ascii="FangSong_GB2312" w:eastAsia="FangSong_GB2312"/>
          <w:sz w:val="24"/>
        </w:rPr>
        <w:t>”</w:t>
      </w:r>
      <w:r>
        <w:rPr>
          <w:rFonts w:ascii="FangSong_GB2312" w:eastAsia="FangSong_GB2312" w:cs="仿宋"/>
          <w:sz w:val="24"/>
          <w:lang w:val="zh-CN"/>
        </w:rPr>
        <w:t>。</w:t>
      </w:r>
    </w:p>
    <w:p w:rsidR="00000000" w:rsidRDefault="00C86EDA">
      <w:pPr>
        <w:autoSpaceDE w:val="0"/>
        <w:autoSpaceDN w:val="0"/>
        <w:adjustRightInd w:val="0"/>
        <w:spacing w:before="50" w:after="50"/>
        <w:rPr>
          <w:rFonts w:eastAsia="仿宋"/>
          <w:spacing w:val="20"/>
          <w:sz w:val="24"/>
        </w:rPr>
      </w:pPr>
    </w:p>
    <w:p w:rsidR="00000000" w:rsidRDefault="00C86EDA">
      <w:pPr>
        <w:autoSpaceDE w:val="0"/>
        <w:autoSpaceDN w:val="0"/>
        <w:adjustRightInd w:val="0"/>
        <w:spacing w:before="50" w:after="50"/>
        <w:rPr>
          <w:rFonts w:eastAsia="仿宋"/>
          <w:spacing w:val="20"/>
          <w:sz w:val="24"/>
        </w:rPr>
      </w:pPr>
    </w:p>
    <w:p w:rsidR="00000000" w:rsidRDefault="00C86EDA">
      <w:pPr>
        <w:autoSpaceDE w:val="0"/>
        <w:autoSpaceDN w:val="0"/>
        <w:adjustRightInd w:val="0"/>
        <w:spacing w:before="50" w:after="50"/>
        <w:rPr>
          <w:rFonts w:eastAsia="仿宋"/>
          <w:spacing w:val="20"/>
          <w:sz w:val="24"/>
        </w:rPr>
      </w:pPr>
    </w:p>
    <w:p w:rsidR="00000000" w:rsidRDefault="00C86EDA">
      <w:pPr>
        <w:autoSpaceDE w:val="0"/>
        <w:autoSpaceDN w:val="0"/>
        <w:adjustRightInd w:val="0"/>
        <w:spacing w:before="50" w:after="50"/>
        <w:rPr>
          <w:rFonts w:eastAsia="仿宋"/>
          <w:spacing w:val="20"/>
          <w:sz w:val="24"/>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供应商名称（公章）：</w:t>
      </w: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法定代表人或其授权代表（签字或盖章）：</w:t>
      </w:r>
      <w:r>
        <w:rPr>
          <w:rFonts w:ascii="FangSong_GB2312" w:eastAsia="FangSong_GB2312" w:hAnsi="仿宋"/>
          <w:sz w:val="24"/>
          <w:lang w:val="zh-CN"/>
        </w:rPr>
        <w:t xml:space="preserve"> </w:t>
      </w:r>
    </w:p>
    <w:p w:rsidR="00000000" w:rsidRDefault="00C86EDA">
      <w:pPr>
        <w:autoSpaceDE w:val="0"/>
        <w:autoSpaceDN w:val="0"/>
        <w:spacing w:line="360" w:lineRule="auto"/>
        <w:rPr>
          <w:rFonts w:eastAsia="仿宋"/>
          <w:spacing w:val="20"/>
          <w:sz w:val="24"/>
        </w:rPr>
      </w:pPr>
      <w:r>
        <w:rPr>
          <w:rFonts w:ascii="FangSong_GB2312" w:eastAsia="FangSong_GB2312"/>
          <w:sz w:val="24"/>
          <w:szCs w:val="24"/>
          <w:lang w:val="zh-CN"/>
        </w:rPr>
        <w:t>日期：</w:t>
      </w:r>
      <w:r>
        <w:rPr>
          <w:rFonts w:ascii="FangSong_GB2312" w:eastAsia="FangSong_GB2312"/>
          <w:sz w:val="24"/>
          <w:szCs w:val="24"/>
          <w:u w:val="single"/>
          <w:lang w:val="zh-CN"/>
        </w:rPr>
        <w:t xml:space="preserve">     </w:t>
      </w:r>
      <w:r>
        <w:rPr>
          <w:rFonts w:ascii="FangSong_GB2312" w:eastAsia="FangSong_GB2312"/>
          <w:sz w:val="24"/>
          <w:szCs w:val="24"/>
          <w:lang w:val="zh-CN"/>
        </w:rPr>
        <w:t>年</w:t>
      </w:r>
      <w:r>
        <w:rPr>
          <w:rFonts w:ascii="FangSong_GB2312" w:eastAsia="FangSong_GB2312"/>
          <w:sz w:val="24"/>
          <w:szCs w:val="24"/>
          <w:u w:val="single"/>
          <w:lang w:val="zh-CN"/>
        </w:rPr>
        <w:t xml:space="preserve">     </w:t>
      </w:r>
      <w:r>
        <w:rPr>
          <w:rFonts w:ascii="FangSong_GB2312" w:eastAsia="FangSong_GB2312"/>
          <w:sz w:val="24"/>
          <w:szCs w:val="24"/>
          <w:lang w:val="zh-CN"/>
        </w:rPr>
        <w:t xml:space="preserve"> </w:t>
      </w:r>
      <w:r>
        <w:rPr>
          <w:rFonts w:ascii="FangSong_GB2312" w:eastAsia="FangSong_GB2312"/>
          <w:sz w:val="24"/>
          <w:szCs w:val="24"/>
          <w:lang w:val="zh-CN"/>
        </w:rPr>
        <w:t>月</w:t>
      </w:r>
      <w:r>
        <w:rPr>
          <w:rFonts w:ascii="FangSong_GB2312" w:eastAsia="FangSong_GB2312"/>
          <w:sz w:val="24"/>
          <w:szCs w:val="24"/>
          <w:u w:val="single"/>
          <w:lang w:val="zh-CN"/>
        </w:rPr>
        <w:t xml:space="preserve">   </w:t>
      </w:r>
      <w:r>
        <w:rPr>
          <w:rFonts w:ascii="FangSong_GB2312" w:eastAsia="FangSong_GB2312"/>
          <w:sz w:val="24"/>
          <w:szCs w:val="24"/>
          <w:lang w:val="zh-CN"/>
        </w:rPr>
        <w:t>日</w:t>
      </w:r>
    </w:p>
    <w:p w:rsidR="00000000" w:rsidRDefault="00C86EDA">
      <w:pPr>
        <w:autoSpaceDE w:val="0"/>
        <w:autoSpaceDN w:val="0"/>
        <w:spacing w:line="360" w:lineRule="auto"/>
        <w:rPr>
          <w:rFonts w:eastAsia="仿宋"/>
          <w:spacing w:val="20"/>
          <w:sz w:val="24"/>
        </w:rPr>
      </w:pPr>
    </w:p>
    <w:p w:rsidR="00000000" w:rsidRDefault="00C86EDA">
      <w:pPr>
        <w:autoSpaceDE w:val="0"/>
        <w:autoSpaceDN w:val="0"/>
        <w:spacing w:line="360" w:lineRule="auto"/>
        <w:rPr>
          <w:rFonts w:ascii="仿宋" w:eastAsia="仿宋" w:hAnsi="仿宋"/>
          <w:b/>
          <w:bCs/>
          <w:sz w:val="24"/>
        </w:rPr>
      </w:pPr>
      <w:r>
        <w:rPr>
          <w:rFonts w:ascii="仿宋" w:eastAsia="仿宋" w:hAnsi="仿宋"/>
          <w:b/>
          <w:bCs/>
          <w:sz w:val="24"/>
        </w:rPr>
        <w:t xml:space="preserve"> </w:t>
      </w:r>
    </w:p>
    <w:p w:rsidR="00000000" w:rsidRDefault="00C86EDA">
      <w:pPr>
        <w:autoSpaceDE w:val="0"/>
        <w:autoSpaceDN w:val="0"/>
        <w:spacing w:line="360" w:lineRule="auto"/>
        <w:rPr>
          <w:rFonts w:ascii="仿宋" w:eastAsia="仿宋" w:hAnsi="仿宋"/>
          <w:b/>
          <w:bCs/>
          <w:sz w:val="24"/>
        </w:rPr>
      </w:pPr>
    </w:p>
    <w:p w:rsidR="00000000" w:rsidRDefault="00C86EDA">
      <w:pPr>
        <w:autoSpaceDE w:val="0"/>
        <w:autoSpaceDN w:val="0"/>
        <w:spacing w:line="360" w:lineRule="auto"/>
        <w:rPr>
          <w:rFonts w:ascii="仿宋" w:eastAsia="仿宋" w:hAnsi="仿宋"/>
          <w:b/>
          <w:bCs/>
          <w:sz w:val="24"/>
        </w:rPr>
      </w:pPr>
    </w:p>
    <w:p w:rsidR="00000000" w:rsidRDefault="00C86EDA">
      <w:pPr>
        <w:autoSpaceDE w:val="0"/>
        <w:autoSpaceDN w:val="0"/>
        <w:spacing w:line="360" w:lineRule="auto"/>
        <w:rPr>
          <w:rFonts w:ascii="仿宋" w:eastAsia="仿宋" w:hAnsi="仿宋"/>
          <w:b/>
          <w:bCs/>
          <w:sz w:val="24"/>
        </w:rPr>
      </w:pPr>
    </w:p>
    <w:p w:rsidR="00000000" w:rsidRDefault="00C86EDA">
      <w:pPr>
        <w:autoSpaceDE w:val="0"/>
        <w:autoSpaceDN w:val="0"/>
        <w:spacing w:line="360" w:lineRule="auto"/>
        <w:rPr>
          <w:rFonts w:ascii="仿宋" w:eastAsia="仿宋" w:hAnsi="仿宋"/>
          <w:b/>
          <w:bCs/>
          <w:sz w:val="24"/>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附件</w:t>
      </w:r>
      <w:r>
        <w:rPr>
          <w:rFonts w:ascii="FangSong_GB2312" w:eastAsia="FangSong_GB2312" w:hAnsi="仿宋"/>
          <w:sz w:val="24"/>
          <w:lang w:val="zh-CN"/>
        </w:rPr>
        <w:t>1</w:t>
      </w:r>
      <w:r>
        <w:rPr>
          <w:rFonts w:ascii="FangSong_GB2312" w:eastAsia="FangSong_GB2312" w:hAnsi="仿宋"/>
          <w:sz w:val="24"/>
        </w:rPr>
        <w:t>2</w:t>
      </w:r>
      <w:r>
        <w:rPr>
          <w:rFonts w:ascii="FangSong_GB2312" w:eastAsia="FangSong_GB2312" w:hAnsi="仿宋"/>
          <w:sz w:val="24"/>
          <w:lang w:val="zh-CN"/>
        </w:rPr>
        <w:t>：</w:t>
      </w: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t>提供服务所需设施、设备一览表</w:t>
      </w:r>
    </w:p>
    <w:p w:rsidR="00000000" w:rsidRDefault="00C86EDA">
      <w:pPr>
        <w:autoSpaceDE w:val="0"/>
        <w:autoSpaceDN w:val="0"/>
        <w:spacing w:after="240"/>
        <w:ind w:firstLineChars="50" w:firstLine="120"/>
        <w:rPr>
          <w:rFonts w:ascii="FangSong_GB2312" w:eastAsia="FangSong_GB2312" w:hAnsi="仿宋"/>
          <w:sz w:val="24"/>
          <w:lang w:val="zh-CN"/>
        </w:rPr>
      </w:pPr>
      <w:r>
        <w:rPr>
          <w:rFonts w:ascii="FangSong_GB2312" w:eastAsia="FangSong_GB2312" w:hAnsi="仿宋"/>
          <w:sz w:val="24"/>
          <w:lang w:val="zh-CN"/>
        </w:rPr>
        <w:t>项目名称：</w:t>
      </w:r>
      <w:r>
        <w:rPr>
          <w:rFonts w:ascii="FangSong_GB2312" w:eastAsia="FangSong_GB2312" w:hAnsi="仿宋"/>
          <w:sz w:val="24"/>
          <w:u w:val="single"/>
          <w:lang w:val="zh-CN"/>
        </w:rPr>
        <w:t xml:space="preserve">                              </w:t>
      </w:r>
      <w:r>
        <w:rPr>
          <w:rFonts w:ascii="FangSong_GB2312" w:eastAsia="FangSong_GB2312" w:hAnsi="仿宋"/>
          <w:sz w:val="24"/>
          <w:lang w:val="zh-CN"/>
        </w:rPr>
        <w:t xml:space="preserve"> </w:t>
      </w:r>
    </w:p>
    <w:tbl>
      <w:tblPr>
        <w:tblW w:w="0" w:type="auto"/>
        <w:jc w:val="center"/>
        <w:tblInd w:w="0" w:type="dxa"/>
        <w:tblLayout w:type="fixed"/>
        <w:tblLook w:val="0000"/>
      </w:tblPr>
      <w:tblGrid>
        <w:gridCol w:w="1037"/>
        <w:gridCol w:w="2113"/>
        <w:gridCol w:w="1298"/>
        <w:gridCol w:w="1559"/>
        <w:gridCol w:w="1984"/>
        <w:gridCol w:w="1293"/>
      </w:tblGrid>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序号</w:t>
            </w:r>
          </w:p>
        </w:tc>
        <w:tc>
          <w:tcPr>
            <w:tcW w:w="2113"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设施、设备名称</w:t>
            </w:r>
          </w:p>
        </w:tc>
        <w:tc>
          <w:tcPr>
            <w:tcW w:w="1298"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数量</w:t>
            </w:r>
          </w:p>
        </w:tc>
        <w:tc>
          <w:tcPr>
            <w:tcW w:w="1559"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型号</w:t>
            </w:r>
          </w:p>
        </w:tc>
        <w:tc>
          <w:tcPr>
            <w:tcW w:w="1984"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产地</w:t>
            </w:r>
          </w:p>
        </w:tc>
        <w:tc>
          <w:tcPr>
            <w:tcW w:w="1293" w:type="dxa"/>
            <w:tcBorders>
              <w:top w:val="single" w:sz="6" w:space="0" w:color="auto"/>
              <w:left w:val="single" w:sz="6" w:space="0" w:color="auto"/>
              <w:bottom w:val="single" w:sz="6" w:space="0" w:color="auto"/>
              <w:right w:val="single" w:sz="6" w:space="0" w:color="auto"/>
            </w:tcBorders>
            <w:vAlign w:val="center"/>
          </w:tcPr>
          <w:p w:rsidR="00000000" w:rsidRDefault="00C86EDA">
            <w:pPr>
              <w:autoSpaceDE w:val="0"/>
              <w:autoSpaceDN w:val="0"/>
              <w:adjustRightInd w:val="0"/>
              <w:snapToGrid w:val="0"/>
              <w:jc w:val="center"/>
              <w:rPr>
                <w:rFonts w:ascii="FangSong_GB2312" w:eastAsia="FangSong_GB2312" w:hAnsi="仿宋"/>
                <w:sz w:val="24"/>
                <w:lang w:val="zh-CN"/>
              </w:rPr>
            </w:pPr>
            <w:r>
              <w:rPr>
                <w:rFonts w:ascii="FangSong_GB2312" w:eastAsia="FangSong_GB2312" w:hAnsi="仿宋"/>
                <w:sz w:val="24"/>
                <w:lang w:val="zh-CN"/>
              </w:rPr>
              <w:t>备注</w:t>
            </w: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r w:rsidR="00000000">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211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8"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559"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984"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c>
          <w:tcPr>
            <w:tcW w:w="1293"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adjustRightInd w:val="0"/>
              <w:snapToGrid w:val="0"/>
              <w:rPr>
                <w:rFonts w:ascii="FangSong_GB2312" w:eastAsia="FangSong_GB2312" w:hAnsi="仿宋"/>
                <w:sz w:val="24"/>
                <w:lang w:val="zh-CN"/>
              </w:rPr>
            </w:pPr>
          </w:p>
        </w:tc>
      </w:tr>
    </w:tbl>
    <w:p w:rsidR="00000000" w:rsidRDefault="00C86EDA">
      <w:pPr>
        <w:autoSpaceDE w:val="0"/>
        <w:autoSpaceDN w:val="0"/>
        <w:spacing w:before="50" w:after="120" w:line="460" w:lineRule="exact"/>
        <w:jc w:val="left"/>
        <w:rPr>
          <w:rFonts w:ascii="FangSong_GB2312" w:eastAsia="FangSong_GB2312" w:hAnsi="仿宋"/>
          <w:sz w:val="24"/>
          <w:lang w:val="zh-CN"/>
        </w:rPr>
      </w:pPr>
      <w:r>
        <w:rPr>
          <w:rFonts w:ascii="FangSong_GB2312" w:eastAsia="FangSong_GB2312" w:hAnsi="仿宋"/>
          <w:sz w:val="24"/>
          <w:lang w:val="zh-CN"/>
        </w:rPr>
        <w:t>注：在填写时，如本表格不适合供应商的实际情况，可根据本表格式自行制表填写。</w:t>
      </w:r>
      <w:r>
        <w:rPr>
          <w:rFonts w:ascii="FangSong_GB2312" w:eastAsia="FangSong_GB2312" w:hAnsi="仿宋"/>
          <w:sz w:val="24"/>
          <w:lang w:val="zh-CN"/>
        </w:rPr>
        <w:t xml:space="preserve"> </w:t>
      </w: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供应商名称（公章</w:t>
      </w:r>
      <w:r>
        <w:rPr>
          <w:rFonts w:ascii="FangSong_GB2312" w:eastAsia="FangSong_GB2312" w:hAnsi="仿宋"/>
          <w:sz w:val="24"/>
          <w:lang w:val="zh-CN"/>
        </w:rPr>
        <w:t>）：</w:t>
      </w: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法定代表人或其授权代表（签字或盖章）：</w:t>
      </w:r>
      <w:r>
        <w:rPr>
          <w:rFonts w:ascii="FangSong_GB2312" w:eastAsia="FangSong_GB2312" w:hAnsi="仿宋"/>
          <w:sz w:val="24"/>
          <w:lang w:val="zh-CN"/>
        </w:rPr>
        <w:t xml:space="preserve"> </w:t>
      </w:r>
    </w:p>
    <w:p w:rsidR="00000000" w:rsidRDefault="00C86EDA">
      <w:pPr>
        <w:autoSpaceDE w:val="0"/>
        <w:autoSpaceDN w:val="0"/>
        <w:spacing w:line="360" w:lineRule="auto"/>
        <w:rPr>
          <w:rFonts w:ascii="FangSong_GB2312" w:eastAsia="FangSong_GB2312" w:hAnsi="仿宋"/>
          <w:sz w:val="28"/>
        </w:rPr>
      </w:pPr>
      <w:r>
        <w:rPr>
          <w:rFonts w:ascii="FangSong_GB2312" w:eastAsia="FangSong_GB2312" w:hAnsi="仿宋"/>
          <w:sz w:val="24"/>
          <w:lang w:val="zh-CN"/>
        </w:rPr>
        <w:t>日期：</w:t>
      </w:r>
      <w:r>
        <w:rPr>
          <w:rFonts w:ascii="FangSong_GB2312" w:eastAsia="FangSong_GB2312" w:hAnsi="仿宋"/>
          <w:sz w:val="24"/>
          <w:u w:val="single"/>
          <w:lang w:val="zh-CN"/>
        </w:rPr>
        <w:t xml:space="preserve">      </w:t>
      </w:r>
      <w:r>
        <w:rPr>
          <w:rFonts w:ascii="FangSong_GB2312" w:eastAsia="FangSong_GB2312" w:hAnsi="仿宋"/>
          <w:sz w:val="24"/>
          <w:lang w:val="zh-CN"/>
        </w:rPr>
        <w:t>年</w:t>
      </w:r>
      <w:r>
        <w:rPr>
          <w:rFonts w:ascii="FangSong_GB2312" w:eastAsia="FangSong_GB2312" w:hAnsi="仿宋"/>
          <w:sz w:val="24"/>
          <w:u w:val="single"/>
          <w:lang w:val="zh-CN"/>
        </w:rPr>
        <w:t xml:space="preserve">     </w:t>
      </w:r>
      <w:r>
        <w:rPr>
          <w:rFonts w:ascii="FangSong_GB2312" w:eastAsia="FangSong_GB2312" w:hAnsi="仿宋"/>
          <w:sz w:val="24"/>
          <w:lang w:val="zh-CN"/>
        </w:rPr>
        <w:t xml:space="preserve"> </w:t>
      </w:r>
      <w:r>
        <w:rPr>
          <w:rFonts w:ascii="FangSong_GB2312" w:eastAsia="FangSong_GB2312" w:hAnsi="仿宋"/>
          <w:sz w:val="24"/>
          <w:lang w:val="zh-CN"/>
        </w:rPr>
        <w:t>月</w:t>
      </w:r>
      <w:r>
        <w:rPr>
          <w:rFonts w:ascii="FangSong_GB2312" w:eastAsia="FangSong_GB2312" w:hAnsi="仿宋"/>
          <w:sz w:val="24"/>
          <w:u w:val="single"/>
          <w:lang w:val="zh-CN"/>
        </w:rPr>
        <w:t xml:space="preserve">   </w:t>
      </w:r>
      <w:r>
        <w:rPr>
          <w:rFonts w:ascii="FangSong_GB2312" w:eastAsia="FangSong_GB2312" w:hAnsi="仿宋"/>
          <w:sz w:val="24"/>
          <w:lang w:val="zh-CN"/>
        </w:rPr>
        <w:t>日</w:t>
      </w:r>
      <w:r>
        <w:rPr>
          <w:rFonts w:ascii="FangSong_GB2312" w:eastAsia="FangSong_GB2312" w:hAnsi="仿宋"/>
          <w:sz w:val="28"/>
        </w:rPr>
        <w:t xml:space="preserve"> </w:t>
      </w:r>
    </w:p>
    <w:p w:rsidR="00000000" w:rsidRDefault="00C86EDA">
      <w:pPr>
        <w:autoSpaceDE w:val="0"/>
        <w:autoSpaceDN w:val="0"/>
        <w:spacing w:line="360" w:lineRule="auto"/>
        <w:rPr>
          <w:rFonts w:ascii="FangSong_GB2312" w:eastAsia="FangSong_GB2312" w:hAnsi="仿宋"/>
          <w:sz w:val="28"/>
        </w:rPr>
      </w:pPr>
    </w:p>
    <w:p w:rsidR="00000000" w:rsidRDefault="00C86EDA">
      <w:pPr>
        <w:autoSpaceDE w:val="0"/>
        <w:autoSpaceDN w:val="0"/>
        <w:spacing w:line="360" w:lineRule="auto"/>
        <w:rPr>
          <w:rFonts w:ascii="FangSong_GB2312" w:eastAsia="FangSong_GB2312" w:hAnsi="仿宋"/>
          <w:sz w:val="28"/>
        </w:rPr>
      </w:pPr>
    </w:p>
    <w:p w:rsidR="00000000" w:rsidRDefault="00C86EDA">
      <w:pPr>
        <w:autoSpaceDE w:val="0"/>
        <w:autoSpaceDN w:val="0"/>
        <w:spacing w:line="360" w:lineRule="auto"/>
        <w:rPr>
          <w:rFonts w:ascii="仿宋" w:eastAsia="仿宋" w:hAnsi="仿宋"/>
          <w:b/>
          <w:bCs/>
          <w:sz w:val="24"/>
        </w:rPr>
      </w:pPr>
      <w:r>
        <w:rPr>
          <w:rFonts w:ascii="仿宋" w:eastAsia="仿宋" w:hAnsi="仿宋"/>
          <w:b/>
          <w:bCs/>
          <w:sz w:val="24"/>
        </w:rPr>
        <w:t xml:space="preserve"> </w:t>
      </w:r>
    </w:p>
    <w:p w:rsidR="00000000" w:rsidRDefault="00C86EDA">
      <w:pPr>
        <w:autoSpaceDE w:val="0"/>
        <w:autoSpaceDN w:val="0"/>
        <w:spacing w:line="360" w:lineRule="auto"/>
        <w:rPr>
          <w:rFonts w:ascii="仿宋" w:eastAsia="仿宋" w:hAnsi="仿宋"/>
          <w:b/>
          <w:bCs/>
          <w:sz w:val="24"/>
        </w:rPr>
      </w:pPr>
    </w:p>
    <w:p w:rsidR="00000000" w:rsidRDefault="00C86EDA">
      <w:pPr>
        <w:autoSpaceDE w:val="0"/>
        <w:autoSpaceDN w:val="0"/>
        <w:spacing w:line="360" w:lineRule="auto"/>
        <w:rPr>
          <w:rFonts w:ascii="仿宋" w:eastAsia="仿宋" w:hAnsi="仿宋"/>
          <w:b/>
          <w:bCs/>
          <w:sz w:val="24"/>
        </w:rPr>
      </w:pPr>
    </w:p>
    <w:p w:rsidR="00000000" w:rsidRDefault="00C86EDA">
      <w:pPr>
        <w:autoSpaceDE w:val="0"/>
        <w:autoSpaceDN w:val="0"/>
        <w:spacing w:line="360" w:lineRule="auto"/>
        <w:rPr>
          <w:rFonts w:ascii="仿宋" w:eastAsia="仿宋" w:hAnsi="仿宋"/>
          <w:b/>
          <w:bCs/>
          <w:sz w:val="24"/>
        </w:rPr>
      </w:pPr>
    </w:p>
    <w:p w:rsidR="00000000" w:rsidRDefault="00C86EDA">
      <w:pPr>
        <w:autoSpaceDE w:val="0"/>
        <w:autoSpaceDN w:val="0"/>
        <w:spacing w:line="360" w:lineRule="auto"/>
        <w:rPr>
          <w:rFonts w:ascii="仿宋" w:eastAsia="仿宋" w:hAnsi="仿宋"/>
          <w:b/>
          <w:bCs/>
          <w:sz w:val="24"/>
        </w:rPr>
      </w:pPr>
    </w:p>
    <w:p w:rsidR="00000000" w:rsidRDefault="00C86EDA">
      <w:pPr>
        <w:autoSpaceDE w:val="0"/>
        <w:autoSpaceDN w:val="0"/>
        <w:spacing w:line="360" w:lineRule="auto"/>
        <w:rPr>
          <w:rFonts w:ascii="仿宋" w:eastAsia="仿宋" w:hAnsi="仿宋"/>
          <w:b/>
          <w:bCs/>
          <w:sz w:val="24"/>
        </w:rPr>
      </w:pPr>
    </w:p>
    <w:p w:rsidR="00000000" w:rsidRDefault="00C86EDA">
      <w:pPr>
        <w:autoSpaceDE w:val="0"/>
        <w:autoSpaceDN w:val="0"/>
        <w:spacing w:line="360" w:lineRule="auto"/>
        <w:rPr>
          <w:rFonts w:ascii="仿宋" w:eastAsia="仿宋" w:hAnsi="仿宋"/>
          <w:b/>
          <w:bCs/>
          <w:sz w:val="24"/>
        </w:rPr>
      </w:pPr>
    </w:p>
    <w:p w:rsidR="00000000" w:rsidRDefault="00C86EDA">
      <w:pPr>
        <w:autoSpaceDE w:val="0"/>
        <w:autoSpaceDN w:val="0"/>
        <w:spacing w:line="360" w:lineRule="auto"/>
        <w:rPr>
          <w:rFonts w:ascii="黑体" w:eastAsia="黑体" w:hAnsi="Arial"/>
          <w:sz w:val="30"/>
          <w:szCs w:val="30"/>
          <w:lang w:val="zh-CN"/>
        </w:rPr>
      </w:pPr>
      <w:r>
        <w:rPr>
          <w:rFonts w:eastAsia="仿宋"/>
          <w:b/>
          <w:bCs/>
          <w:spacing w:val="20"/>
          <w:sz w:val="24"/>
        </w:rPr>
        <w:t xml:space="preserve">        </w:t>
      </w:r>
      <w:r>
        <w:rPr>
          <w:rFonts w:ascii="黑体" w:eastAsia="黑体" w:hAnsi="Arial"/>
          <w:sz w:val="30"/>
          <w:szCs w:val="30"/>
          <w:lang w:val="zh-CN"/>
        </w:rPr>
        <w:t>技术文件要求的其他资料</w:t>
      </w:r>
    </w:p>
    <w:p w:rsidR="00000000" w:rsidRDefault="00C86EDA">
      <w:pPr>
        <w:pStyle w:val="ad"/>
        <w:rPr>
          <w:lang w:val="zh-CN"/>
        </w:rPr>
      </w:pPr>
    </w:p>
    <w:p w:rsidR="00000000" w:rsidRDefault="00C86EDA">
      <w:pPr>
        <w:autoSpaceDE w:val="0"/>
        <w:autoSpaceDN w:val="0"/>
        <w:adjustRightInd w:val="0"/>
        <w:snapToGrid w:val="0"/>
        <w:spacing w:line="360" w:lineRule="auto"/>
        <w:ind w:firstLineChars="200" w:firstLine="480"/>
        <w:jc w:val="left"/>
        <w:rPr>
          <w:rFonts w:ascii="FangSong_GB2312" w:eastAsia="FangSong_GB2312" w:hAnsi="Arial"/>
          <w:sz w:val="24"/>
          <w:lang w:val="zh-CN"/>
        </w:rPr>
      </w:pPr>
      <w:r>
        <w:rPr>
          <w:rFonts w:ascii="FangSong_GB2312" w:eastAsia="FangSong_GB2312" w:hAnsi="Arial"/>
          <w:sz w:val="24"/>
          <w:lang w:val="zh-CN"/>
        </w:rPr>
        <w:t>1</w:t>
      </w:r>
      <w:r>
        <w:rPr>
          <w:rFonts w:ascii="FangSong_GB2312" w:eastAsia="FangSong_GB2312" w:hAnsi="Arial"/>
          <w:sz w:val="24"/>
          <w:lang w:val="zh-CN"/>
        </w:rPr>
        <w:t>、对本项目服务总体要求的理解；</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Arial"/>
          <w:sz w:val="24"/>
          <w:lang w:val="zh-CN"/>
        </w:rPr>
      </w:pPr>
      <w:r>
        <w:rPr>
          <w:rFonts w:ascii="FangSong_GB2312" w:eastAsia="FangSong_GB2312" w:hAnsi="Arial"/>
          <w:sz w:val="24"/>
          <w:lang w:val="zh-CN"/>
        </w:rPr>
        <w:t>2</w:t>
      </w:r>
      <w:r>
        <w:rPr>
          <w:rFonts w:ascii="FangSong_GB2312" w:eastAsia="FangSong_GB2312" w:hAnsi="Arial"/>
          <w:sz w:val="24"/>
          <w:lang w:val="zh-CN"/>
        </w:rPr>
        <w:t>、服务方案；</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Arial"/>
          <w:sz w:val="24"/>
          <w:lang w:val="zh-CN"/>
        </w:rPr>
      </w:pPr>
      <w:r>
        <w:rPr>
          <w:rFonts w:ascii="FangSong_GB2312" w:eastAsia="FangSong_GB2312" w:hAnsi="Arial"/>
          <w:sz w:val="24"/>
          <w:lang w:val="zh-CN"/>
        </w:rPr>
        <w:t>3</w:t>
      </w:r>
      <w:r>
        <w:rPr>
          <w:rFonts w:ascii="FangSong_GB2312" w:eastAsia="FangSong_GB2312" w:hAnsi="Arial"/>
          <w:sz w:val="24"/>
          <w:lang w:val="zh-CN"/>
        </w:rPr>
        <w:t>、</w:t>
      </w:r>
      <w:r>
        <w:rPr>
          <w:rFonts w:ascii="FangSong_GB2312" w:eastAsia="FangSong_GB2312" w:hAnsi="仿宋"/>
          <w:sz w:val="24"/>
          <w:szCs w:val="24"/>
          <w:lang w:val="zh-CN"/>
        </w:rPr>
        <w:t>服务说明；</w:t>
      </w:r>
    </w:p>
    <w:p w:rsidR="00000000" w:rsidRDefault="00C86EDA">
      <w:pPr>
        <w:autoSpaceDE w:val="0"/>
        <w:autoSpaceDN w:val="0"/>
        <w:adjustRightInd w:val="0"/>
        <w:snapToGrid w:val="0"/>
        <w:spacing w:line="360" w:lineRule="auto"/>
        <w:ind w:firstLineChars="200" w:firstLine="480"/>
        <w:jc w:val="left"/>
        <w:rPr>
          <w:rFonts w:ascii="FangSong_GB2312" w:eastAsia="FangSong_GB2312" w:hAnsi="Arial"/>
          <w:sz w:val="24"/>
          <w:lang w:val="zh-CN"/>
        </w:rPr>
      </w:pPr>
      <w:r>
        <w:rPr>
          <w:rFonts w:ascii="FangSong_GB2312" w:eastAsia="FangSong_GB2312" w:hAnsi="Arial"/>
          <w:sz w:val="24"/>
          <w:lang w:val="zh-CN"/>
        </w:rPr>
        <w:t>4</w:t>
      </w:r>
      <w:r>
        <w:rPr>
          <w:rFonts w:ascii="FangSong_GB2312" w:eastAsia="FangSong_GB2312" w:hAnsi="Arial"/>
          <w:sz w:val="24"/>
          <w:lang w:val="zh-CN"/>
        </w:rPr>
        <w:t>、供应商需要补充的其他文件和说明。</w:t>
      </w:r>
    </w:p>
    <w:p w:rsidR="00000000" w:rsidRDefault="00C86EDA">
      <w:pPr>
        <w:autoSpaceDE w:val="0"/>
        <w:autoSpaceDN w:val="0"/>
        <w:adjustRightInd w:val="0"/>
        <w:snapToGrid w:val="0"/>
        <w:spacing w:line="360" w:lineRule="auto"/>
        <w:ind w:firstLine="482"/>
        <w:jc w:val="left"/>
        <w:rPr>
          <w:rFonts w:ascii="FangSong_GB2312" w:eastAsia="FangSong_GB2312" w:hAnsi="仿宋"/>
          <w:sz w:val="24"/>
          <w:lang w:val="zh-CN"/>
        </w:rPr>
      </w:pPr>
    </w:p>
    <w:p w:rsidR="00000000" w:rsidRDefault="00C86EDA">
      <w:pPr>
        <w:autoSpaceDE w:val="0"/>
        <w:autoSpaceDN w:val="0"/>
        <w:adjustRightInd w:val="0"/>
        <w:snapToGrid w:val="0"/>
        <w:spacing w:line="360" w:lineRule="auto"/>
        <w:ind w:firstLine="482"/>
        <w:jc w:val="left"/>
        <w:rPr>
          <w:rFonts w:ascii="FangSong_GB2312" w:eastAsia="FangSong_GB2312" w:hAnsi="仿宋"/>
          <w:sz w:val="24"/>
          <w:lang w:val="zh-CN"/>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r>
        <w:rPr>
          <w:rFonts w:ascii="FangSong_GB2312" w:eastAsia="FangSong_GB2312" w:hAnsi="仿宋"/>
          <w:sz w:val="24"/>
        </w:rPr>
        <w:t xml:space="preserve"> </w:t>
      </w: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rPr>
      </w:pPr>
    </w:p>
    <w:p w:rsidR="00000000" w:rsidRDefault="00C86EDA">
      <w:pPr>
        <w:autoSpaceDE w:val="0"/>
        <w:autoSpaceDN w:val="0"/>
        <w:adjustRightInd w:val="0"/>
        <w:snapToGrid w:val="0"/>
        <w:spacing w:line="360" w:lineRule="auto"/>
        <w:ind w:firstLineChars="200" w:firstLine="480"/>
        <w:rPr>
          <w:rFonts w:ascii="FangSong_GB2312" w:eastAsia="FangSong_GB2312" w:hAnsi="仿宋"/>
          <w:sz w:val="24"/>
          <w:lang w:val="zh-CN"/>
        </w:rPr>
      </w:pPr>
      <w:r>
        <w:rPr>
          <w:rFonts w:ascii="FangSong_GB2312" w:eastAsia="FangSong_GB2312" w:hAnsi="仿宋"/>
          <w:sz w:val="24"/>
          <w:lang w:val="zh-CN"/>
        </w:rPr>
        <w:lastRenderedPageBreak/>
        <w:t>附件</w:t>
      </w:r>
      <w:r>
        <w:rPr>
          <w:rFonts w:ascii="FangSong_GB2312" w:eastAsia="FangSong_GB2312" w:hAnsi="仿宋"/>
          <w:sz w:val="24"/>
          <w:lang w:val="zh-CN"/>
        </w:rPr>
        <w:t>1</w:t>
      </w:r>
      <w:r>
        <w:rPr>
          <w:rFonts w:ascii="FangSong_GB2312" w:eastAsia="FangSong_GB2312" w:hAnsi="仿宋"/>
          <w:sz w:val="24"/>
        </w:rPr>
        <w:t>3</w:t>
      </w:r>
      <w:r>
        <w:rPr>
          <w:rFonts w:ascii="FangSong_GB2312" w:eastAsia="FangSong_GB2312" w:hAnsi="仿宋"/>
          <w:sz w:val="24"/>
          <w:lang w:val="zh-CN"/>
        </w:rPr>
        <w:t>：响应文件封面及密封包装格式</w:t>
      </w:r>
    </w:p>
    <w:p w:rsidR="00000000" w:rsidRDefault="00C86EDA">
      <w:pPr>
        <w:autoSpaceDE w:val="0"/>
        <w:autoSpaceDN w:val="0"/>
        <w:jc w:val="center"/>
        <w:rPr>
          <w:rFonts w:ascii="Arial" w:eastAsia="FangSong_GB2312" w:hAnsi="Arial" w:hint="default"/>
          <w:sz w:val="28"/>
        </w:rPr>
      </w:pPr>
      <w:r>
        <w:rPr>
          <w:rFonts w:ascii="Arial" w:eastAsia="黑体" w:hAnsi="Arial" w:hint="default"/>
          <w:sz w:val="28"/>
        </w:rPr>
        <w:t xml:space="preserve">                   </w:t>
      </w:r>
      <w:r>
        <w:rPr>
          <w:rFonts w:ascii="Arial" w:eastAsia="黑体" w:hAnsi="Arial"/>
          <w:sz w:val="28"/>
        </w:rPr>
        <w:t xml:space="preserve">                     </w:t>
      </w:r>
      <w:r>
        <w:rPr>
          <w:rFonts w:ascii="Arial" w:eastAsia="黑体" w:hAnsi="Arial" w:hint="default"/>
          <w:sz w:val="28"/>
        </w:rPr>
        <w:t xml:space="preserve"> </w:t>
      </w:r>
      <w:r>
        <w:rPr>
          <w:rFonts w:ascii="FangSong_GB2312" w:eastAsia="FangSong_GB2312" w:hAnsi="Arial"/>
          <w:sz w:val="28"/>
          <w:lang w:val="zh-CN"/>
        </w:rPr>
        <w:t>【正（副）本】</w:t>
      </w:r>
    </w:p>
    <w:p w:rsidR="00000000" w:rsidRDefault="00C86EDA">
      <w:pPr>
        <w:autoSpaceDE w:val="0"/>
        <w:autoSpaceDN w:val="0"/>
        <w:jc w:val="center"/>
        <w:rPr>
          <w:rFonts w:ascii="Arial" w:eastAsia="FangSong_GB2312" w:hAnsi="Arial" w:hint="default"/>
          <w:sz w:val="28"/>
        </w:rPr>
      </w:pPr>
    </w:p>
    <w:p w:rsidR="00000000" w:rsidRDefault="00C86EDA">
      <w:pPr>
        <w:autoSpaceDE w:val="0"/>
        <w:autoSpaceDN w:val="0"/>
        <w:jc w:val="center"/>
        <w:rPr>
          <w:rFonts w:ascii="Arial" w:eastAsia="FangSong_GB2312" w:hAnsi="Arial" w:hint="default"/>
          <w:sz w:val="28"/>
        </w:rPr>
      </w:pPr>
    </w:p>
    <w:p w:rsidR="00000000" w:rsidRDefault="00C86EDA">
      <w:pPr>
        <w:autoSpaceDE w:val="0"/>
        <w:autoSpaceDN w:val="0"/>
        <w:jc w:val="center"/>
        <w:rPr>
          <w:rFonts w:ascii="黑体" w:eastAsia="黑体"/>
          <w:sz w:val="60"/>
          <w:lang w:val="zh-CN"/>
        </w:rPr>
      </w:pPr>
      <w:r>
        <w:rPr>
          <w:rFonts w:ascii="黑体" w:eastAsia="黑体"/>
          <w:sz w:val="60"/>
          <w:u w:val="single"/>
          <w:lang w:val="zh-CN"/>
        </w:rPr>
        <w:t xml:space="preserve">                     </w:t>
      </w:r>
      <w:r>
        <w:rPr>
          <w:rFonts w:ascii="黑体" w:eastAsia="黑体"/>
          <w:sz w:val="60"/>
          <w:lang w:val="zh-CN"/>
        </w:rPr>
        <w:t>项目</w:t>
      </w:r>
    </w:p>
    <w:p w:rsidR="00000000" w:rsidRDefault="00C86EDA">
      <w:pPr>
        <w:autoSpaceDE w:val="0"/>
        <w:autoSpaceDN w:val="0"/>
        <w:rPr>
          <w:rFonts w:ascii="黑体" w:eastAsia="黑体"/>
          <w:sz w:val="32"/>
          <w:lang w:val="zh-CN"/>
        </w:rPr>
      </w:pPr>
    </w:p>
    <w:p w:rsidR="00000000" w:rsidRDefault="00C86EDA">
      <w:pPr>
        <w:autoSpaceDE w:val="0"/>
        <w:autoSpaceDN w:val="0"/>
        <w:jc w:val="center"/>
        <w:rPr>
          <w:rFonts w:ascii="FangSong_GB2312" w:eastAsia="FangSong_GB2312" w:hAnsi="Arial"/>
          <w:b/>
          <w:sz w:val="52"/>
          <w:szCs w:val="52"/>
          <w:lang w:val="zh-CN"/>
        </w:rPr>
      </w:pPr>
      <w:r>
        <w:rPr>
          <w:rFonts w:ascii="黑体" w:eastAsia="黑体"/>
          <w:sz w:val="60"/>
          <w:szCs w:val="52"/>
          <w:lang w:val="zh-CN"/>
        </w:rPr>
        <w:t>竞争性谈判</w:t>
      </w:r>
      <w:bookmarkStart w:id="36" w:name="_Toc408305863"/>
      <w:r>
        <w:rPr>
          <w:rFonts w:ascii="黑体" w:eastAsia="黑体"/>
          <w:sz w:val="60"/>
          <w:szCs w:val="52"/>
          <w:lang w:val="zh-CN"/>
        </w:rPr>
        <w:t>响应文件</w:t>
      </w:r>
      <w:bookmarkEnd w:id="36"/>
    </w:p>
    <w:p w:rsidR="00000000" w:rsidRDefault="00C86EDA">
      <w:pPr>
        <w:autoSpaceDE w:val="0"/>
        <w:autoSpaceDN w:val="0"/>
        <w:jc w:val="center"/>
        <w:rPr>
          <w:rFonts w:ascii="Arial" w:eastAsia="FangSong_GB2312" w:hAnsi="Arial" w:hint="default"/>
          <w:b/>
        </w:rPr>
      </w:pPr>
    </w:p>
    <w:p w:rsidR="00000000" w:rsidRDefault="00C86EDA">
      <w:pPr>
        <w:autoSpaceDE w:val="0"/>
        <w:autoSpaceDN w:val="0"/>
        <w:jc w:val="center"/>
        <w:rPr>
          <w:rFonts w:ascii="FangSong_GB2312" w:eastAsia="FangSong_GB2312" w:hAnsi="Arial"/>
          <w:sz w:val="32"/>
          <w:lang w:val="zh-CN"/>
        </w:rPr>
      </w:pPr>
    </w:p>
    <w:p w:rsidR="00000000" w:rsidRDefault="00C86EDA">
      <w:pPr>
        <w:autoSpaceDE w:val="0"/>
        <w:autoSpaceDN w:val="0"/>
        <w:jc w:val="center"/>
        <w:rPr>
          <w:rFonts w:ascii="FangSong_GB2312" w:eastAsia="FangSong_GB2312" w:hAnsi="Arial"/>
          <w:sz w:val="32"/>
          <w:lang w:val="zh-CN"/>
        </w:rPr>
      </w:pPr>
    </w:p>
    <w:p w:rsidR="00000000" w:rsidRDefault="00C86EDA">
      <w:pPr>
        <w:autoSpaceDE w:val="0"/>
        <w:autoSpaceDN w:val="0"/>
        <w:jc w:val="center"/>
        <w:rPr>
          <w:rFonts w:ascii="FangSong_GB2312" w:eastAsia="FangSong_GB2312" w:hAnsi="Arial"/>
          <w:sz w:val="32"/>
          <w:lang w:val="zh-CN"/>
        </w:rPr>
      </w:pPr>
    </w:p>
    <w:p w:rsidR="00000000" w:rsidRDefault="00C86EDA">
      <w:pPr>
        <w:autoSpaceDE w:val="0"/>
        <w:autoSpaceDN w:val="0"/>
        <w:jc w:val="center"/>
        <w:rPr>
          <w:rFonts w:ascii="FangSong_GB2312" w:eastAsia="FangSong_GB2312" w:hAnsi="Arial"/>
          <w:sz w:val="32"/>
          <w:lang w:val="zh-CN"/>
        </w:rPr>
      </w:pPr>
    </w:p>
    <w:p w:rsidR="00000000" w:rsidRDefault="00C86EDA">
      <w:pPr>
        <w:autoSpaceDE w:val="0"/>
        <w:autoSpaceDN w:val="0"/>
        <w:jc w:val="center"/>
        <w:rPr>
          <w:rFonts w:ascii="FangSong_GB2312" w:eastAsia="FangSong_GB2312" w:hAnsi="Arial"/>
          <w:sz w:val="32"/>
          <w:lang w:val="zh-CN"/>
        </w:rPr>
      </w:pPr>
    </w:p>
    <w:p w:rsidR="00000000" w:rsidRDefault="00C86EDA">
      <w:pPr>
        <w:autoSpaceDE w:val="0"/>
        <w:autoSpaceDN w:val="0"/>
        <w:jc w:val="center"/>
        <w:rPr>
          <w:rFonts w:ascii="Arial" w:eastAsia="FangSong_GB2312" w:hAnsi="Arial" w:hint="default"/>
          <w:sz w:val="32"/>
        </w:rPr>
      </w:pPr>
    </w:p>
    <w:p w:rsidR="00000000" w:rsidRDefault="00C86EDA">
      <w:pPr>
        <w:autoSpaceDE w:val="0"/>
        <w:autoSpaceDN w:val="0"/>
        <w:jc w:val="center"/>
        <w:rPr>
          <w:rFonts w:ascii="Arial" w:eastAsia="FangSong_GB2312" w:hAnsi="Arial" w:hint="default"/>
          <w:b/>
          <w:sz w:val="28"/>
        </w:rPr>
      </w:pPr>
    </w:p>
    <w:p w:rsidR="00000000" w:rsidRDefault="00C86EDA">
      <w:pPr>
        <w:autoSpaceDE w:val="0"/>
        <w:autoSpaceDN w:val="0"/>
        <w:jc w:val="center"/>
        <w:rPr>
          <w:rFonts w:ascii="Arial" w:eastAsia="FangSong_GB2312" w:hAnsi="Arial" w:hint="default"/>
          <w:b/>
          <w:sz w:val="28"/>
        </w:rPr>
      </w:pPr>
    </w:p>
    <w:p w:rsidR="00000000" w:rsidRDefault="00C86EDA">
      <w:pPr>
        <w:autoSpaceDE w:val="0"/>
        <w:autoSpaceDN w:val="0"/>
        <w:jc w:val="center"/>
        <w:rPr>
          <w:rFonts w:ascii="Arial" w:eastAsia="FangSong_GB2312" w:hAnsi="Arial" w:hint="default"/>
          <w:b/>
          <w:sz w:val="28"/>
        </w:rPr>
      </w:pPr>
    </w:p>
    <w:p w:rsidR="00000000" w:rsidRDefault="00C86EDA">
      <w:pPr>
        <w:autoSpaceDE w:val="0"/>
        <w:autoSpaceDN w:val="0"/>
        <w:rPr>
          <w:rFonts w:ascii="Arial" w:eastAsia="FangSong_GB2312" w:hAnsi="Arial"/>
          <w:b/>
          <w:sz w:val="28"/>
        </w:rPr>
      </w:pPr>
    </w:p>
    <w:p w:rsidR="00000000" w:rsidRDefault="00C86EDA">
      <w:pPr>
        <w:autoSpaceDE w:val="0"/>
        <w:autoSpaceDN w:val="0"/>
        <w:jc w:val="center"/>
        <w:rPr>
          <w:rFonts w:ascii="Arial" w:eastAsia="FangSong_GB2312" w:hAnsi="Arial"/>
          <w:b/>
          <w:sz w:val="28"/>
        </w:rPr>
      </w:pPr>
    </w:p>
    <w:p w:rsidR="00000000" w:rsidRDefault="00C86EDA">
      <w:pPr>
        <w:autoSpaceDE w:val="0"/>
        <w:autoSpaceDN w:val="0"/>
        <w:jc w:val="center"/>
        <w:rPr>
          <w:rFonts w:ascii="Arial" w:eastAsia="FangSong_GB2312" w:hAnsi="Arial"/>
          <w:b/>
          <w:sz w:val="28"/>
        </w:rPr>
      </w:pPr>
    </w:p>
    <w:p w:rsidR="00000000" w:rsidRDefault="00C86EDA">
      <w:pPr>
        <w:autoSpaceDE w:val="0"/>
        <w:autoSpaceDN w:val="0"/>
        <w:jc w:val="center"/>
        <w:rPr>
          <w:rFonts w:ascii="Arial" w:eastAsia="FangSong_GB2312" w:hAnsi="Arial"/>
          <w:b/>
          <w:sz w:val="28"/>
        </w:rPr>
      </w:pPr>
    </w:p>
    <w:p w:rsidR="00000000" w:rsidRDefault="00C86EDA">
      <w:pPr>
        <w:autoSpaceDE w:val="0"/>
        <w:autoSpaceDN w:val="0"/>
        <w:jc w:val="center"/>
        <w:rPr>
          <w:rFonts w:ascii="Arial" w:eastAsia="FangSong_GB2312" w:hAnsi="Arial"/>
          <w:b/>
          <w:sz w:val="28"/>
        </w:rPr>
      </w:pPr>
    </w:p>
    <w:p w:rsidR="00000000" w:rsidRDefault="00C86EDA">
      <w:pPr>
        <w:autoSpaceDE w:val="0"/>
        <w:autoSpaceDN w:val="0"/>
        <w:jc w:val="center"/>
        <w:rPr>
          <w:rFonts w:ascii="Arial" w:eastAsia="FangSong_GB2312" w:hAnsi="Arial"/>
          <w:b/>
          <w:sz w:val="28"/>
        </w:rPr>
      </w:pPr>
    </w:p>
    <w:p w:rsidR="00000000" w:rsidRDefault="00C86EDA">
      <w:pPr>
        <w:autoSpaceDE w:val="0"/>
        <w:autoSpaceDN w:val="0"/>
        <w:spacing w:line="360" w:lineRule="auto"/>
        <w:ind w:firstLine="2880"/>
        <w:rPr>
          <w:rFonts w:ascii="FangSong_GB2312" w:eastAsia="FangSong_GB2312" w:hAnsi="仿宋"/>
          <w:sz w:val="32"/>
          <w:lang w:val="zh-CN"/>
        </w:rPr>
      </w:pPr>
    </w:p>
    <w:p w:rsidR="00000000" w:rsidRDefault="00C86EDA">
      <w:pPr>
        <w:autoSpaceDE w:val="0"/>
        <w:autoSpaceDN w:val="0"/>
        <w:adjustRightInd w:val="0"/>
        <w:snapToGrid w:val="0"/>
        <w:spacing w:line="360" w:lineRule="auto"/>
        <w:ind w:firstLineChars="400" w:firstLine="1280"/>
        <w:rPr>
          <w:rFonts w:ascii="FangSong_GB2312" w:eastAsia="FangSong_GB2312" w:hAnsi="仿宋"/>
          <w:sz w:val="28"/>
        </w:rPr>
      </w:pPr>
      <w:r>
        <w:rPr>
          <w:rFonts w:ascii="FangSong_GB2312" w:eastAsia="FangSong_GB2312" w:hAnsi="仿宋"/>
          <w:sz w:val="32"/>
          <w:lang w:val="zh-CN"/>
        </w:rPr>
        <w:t>项目名称：</w:t>
      </w:r>
      <w:r>
        <w:rPr>
          <w:rFonts w:ascii="FangSong_GB2312" w:eastAsia="FangSong_GB2312" w:hAnsi="仿宋"/>
          <w:sz w:val="28"/>
        </w:rPr>
        <w:t xml:space="preserve"> </w:t>
      </w:r>
    </w:p>
    <w:p w:rsidR="00000000" w:rsidRDefault="00C86EDA">
      <w:pPr>
        <w:autoSpaceDE w:val="0"/>
        <w:autoSpaceDN w:val="0"/>
        <w:adjustRightInd w:val="0"/>
        <w:snapToGrid w:val="0"/>
        <w:spacing w:line="360" w:lineRule="auto"/>
        <w:ind w:firstLineChars="400" w:firstLine="1280"/>
        <w:rPr>
          <w:rFonts w:ascii="FangSong_GB2312" w:eastAsia="FangSong_GB2312" w:hAnsi="仿宋"/>
          <w:sz w:val="32"/>
        </w:rPr>
      </w:pPr>
      <w:r>
        <w:rPr>
          <w:rFonts w:ascii="FangSong_GB2312" w:eastAsia="FangSong_GB2312" w:hAnsi="仿宋"/>
          <w:sz w:val="32"/>
          <w:lang w:val="zh-CN"/>
        </w:rPr>
        <w:t>项目编号：</w:t>
      </w:r>
      <w:r>
        <w:rPr>
          <w:rFonts w:ascii="FangSong_GB2312" w:eastAsia="FangSong_GB2312" w:hAnsi="仿宋"/>
          <w:sz w:val="32"/>
        </w:rPr>
        <w:t xml:space="preserve"> </w:t>
      </w:r>
    </w:p>
    <w:p w:rsidR="00000000" w:rsidRDefault="00C86EDA">
      <w:pPr>
        <w:autoSpaceDE w:val="0"/>
        <w:autoSpaceDN w:val="0"/>
        <w:adjustRightInd w:val="0"/>
        <w:snapToGrid w:val="0"/>
        <w:spacing w:line="360" w:lineRule="auto"/>
        <w:ind w:firstLineChars="400" w:firstLine="1280"/>
        <w:rPr>
          <w:rFonts w:ascii="FangSong_GB2312" w:eastAsia="FangSong_GB2312" w:hAnsi="仿宋"/>
          <w:sz w:val="32"/>
        </w:rPr>
      </w:pPr>
      <w:r>
        <w:rPr>
          <w:rFonts w:ascii="FangSong_GB2312" w:eastAsia="FangSong_GB2312" w:hAnsi="仿宋"/>
          <w:sz w:val="32"/>
          <w:lang w:val="zh-CN"/>
        </w:rPr>
        <w:t>供应商全称：</w:t>
      </w:r>
      <w:r>
        <w:rPr>
          <w:rFonts w:ascii="FangSong_GB2312" w:eastAsia="FangSong_GB2312" w:hAnsi="仿宋"/>
          <w:sz w:val="32"/>
        </w:rPr>
        <w:t xml:space="preserve"> </w:t>
      </w:r>
    </w:p>
    <w:p w:rsidR="00000000" w:rsidRDefault="00C86EDA">
      <w:pPr>
        <w:autoSpaceDE w:val="0"/>
        <w:autoSpaceDN w:val="0"/>
        <w:ind w:firstLineChars="400" w:firstLine="1280"/>
        <w:rPr>
          <w:rFonts w:ascii="Arial" w:eastAsia="黑体" w:hAnsi="Arial"/>
          <w:sz w:val="28"/>
        </w:rPr>
      </w:pPr>
      <w:r>
        <w:rPr>
          <w:rFonts w:ascii="FangSong_GB2312" w:eastAsia="FangSong_GB2312" w:hAnsi="仿宋"/>
          <w:sz w:val="32"/>
          <w:lang w:val="zh-CN"/>
        </w:rPr>
        <w:t>日期：二</w:t>
      </w:r>
      <w:r>
        <w:rPr>
          <w:rFonts w:ascii="FangSong_GB2312" w:eastAsia="仿宋" w:hAnsi="仿宋"/>
          <w:sz w:val="32"/>
          <w:lang w:val="zh-CN"/>
        </w:rPr>
        <w:t>〇</w:t>
      </w:r>
      <w:r>
        <w:rPr>
          <w:rFonts w:ascii="FangSong_GB2312" w:eastAsia="FangSong_GB2312" w:hAnsi="仿宋"/>
          <w:sz w:val="32"/>
          <w:lang w:val="zh-CN"/>
        </w:rPr>
        <w:t xml:space="preserve">    </w:t>
      </w:r>
      <w:r>
        <w:rPr>
          <w:rFonts w:ascii="FangSong_GB2312" w:eastAsia="FangSong_GB2312" w:hAnsi="仿宋"/>
          <w:sz w:val="32"/>
          <w:lang w:val="zh-CN"/>
        </w:rPr>
        <w:t>年</w:t>
      </w:r>
      <w:r>
        <w:rPr>
          <w:rFonts w:ascii="FangSong_GB2312" w:eastAsia="FangSong_GB2312" w:hAnsi="仿宋"/>
          <w:sz w:val="32"/>
        </w:rPr>
        <w:t xml:space="preserve">   </w:t>
      </w:r>
      <w:r>
        <w:rPr>
          <w:rFonts w:ascii="FangSong_GB2312" w:eastAsia="FangSong_GB2312" w:hAnsi="仿宋"/>
          <w:sz w:val="32"/>
          <w:lang w:val="zh-CN"/>
        </w:rPr>
        <w:t>月</w:t>
      </w:r>
      <w:r>
        <w:rPr>
          <w:rFonts w:ascii="FangSong_GB2312" w:eastAsia="FangSong_GB2312" w:hAnsi="仿宋"/>
          <w:sz w:val="32"/>
        </w:rPr>
        <w:t xml:space="preserve">   </w:t>
      </w:r>
      <w:r>
        <w:rPr>
          <w:rFonts w:ascii="FangSong_GB2312" w:eastAsia="FangSong_GB2312" w:hAnsi="仿宋"/>
          <w:sz w:val="32"/>
          <w:lang w:val="zh-CN"/>
        </w:rPr>
        <w:t>日</w:t>
      </w:r>
      <w:r>
        <w:rPr>
          <w:rFonts w:ascii="Arial" w:eastAsia="黑体" w:hAnsi="Arial" w:hint="default"/>
          <w:sz w:val="28"/>
        </w:rPr>
        <w:t xml:space="preserve"> </w:t>
      </w:r>
    </w:p>
    <w:p w:rsidR="00000000" w:rsidRDefault="00C86EDA">
      <w:pPr>
        <w:autoSpaceDE w:val="0"/>
        <w:autoSpaceDN w:val="0"/>
        <w:ind w:firstLineChars="400" w:firstLine="1120"/>
        <w:rPr>
          <w:rFonts w:ascii="Arial" w:eastAsia="黑体" w:hAnsi="Arial"/>
          <w:sz w:val="28"/>
        </w:rPr>
      </w:pPr>
    </w:p>
    <w:p w:rsidR="00000000" w:rsidRDefault="00C86EDA">
      <w:pPr>
        <w:autoSpaceDE w:val="0"/>
        <w:autoSpaceDN w:val="0"/>
        <w:ind w:firstLineChars="400" w:firstLine="1120"/>
        <w:rPr>
          <w:rFonts w:ascii="Arial" w:eastAsia="黑体" w:hAnsi="Arial"/>
          <w:sz w:val="28"/>
        </w:rPr>
      </w:pPr>
    </w:p>
    <w:p w:rsidR="00000000" w:rsidRDefault="00C86EDA">
      <w:pPr>
        <w:autoSpaceDE w:val="0"/>
        <w:autoSpaceDN w:val="0"/>
        <w:ind w:firstLineChars="400" w:firstLine="1120"/>
        <w:rPr>
          <w:rFonts w:ascii="Arial" w:eastAsia="黑体" w:hAnsi="Arial"/>
          <w:sz w:val="28"/>
        </w:rPr>
      </w:pPr>
    </w:p>
    <w:p w:rsidR="00000000" w:rsidRDefault="00C86EDA">
      <w:pPr>
        <w:autoSpaceDE w:val="0"/>
        <w:autoSpaceDN w:val="0"/>
        <w:adjustRightInd w:val="0"/>
        <w:snapToGrid w:val="0"/>
        <w:spacing w:line="360" w:lineRule="auto"/>
        <w:rPr>
          <w:rFonts w:ascii="FangSong_GB2312" w:eastAsia="FangSong_GB2312" w:hAnsi="仿宋"/>
          <w:szCs w:val="21"/>
        </w:rPr>
      </w:pPr>
      <w:r>
        <w:rPr>
          <w:rFonts w:ascii="FangSong_GB2312" w:eastAsia="FangSong_GB2312" w:hAnsi="仿宋"/>
          <w:szCs w:val="21"/>
          <w:lang w:val="zh-CN"/>
        </w:rPr>
        <w:t>注：本文件为响应文件正本一份，副本三份，每本响应文件包含报价、商务、技术等三部分。</w:t>
      </w:r>
    </w:p>
    <w:p w:rsidR="00000000" w:rsidRDefault="00C86EDA">
      <w:pPr>
        <w:autoSpaceDE w:val="0"/>
        <w:autoSpaceDN w:val="0"/>
        <w:ind w:firstLineChars="400" w:firstLine="1120"/>
        <w:rPr>
          <w:rFonts w:ascii="Arial" w:eastAsia="黑体" w:hAnsi="Arial"/>
          <w:sz w:val="28"/>
        </w:rPr>
      </w:pPr>
    </w:p>
    <w:p w:rsidR="00000000" w:rsidRDefault="00C86EDA">
      <w:pPr>
        <w:autoSpaceDE w:val="0"/>
        <w:autoSpaceDN w:val="0"/>
        <w:rPr>
          <w:rFonts w:ascii="FangSong_GB2312" w:eastAsia="FangSong_GB2312" w:hAnsi="仿宋"/>
          <w:sz w:val="24"/>
          <w:lang w:val="zh-CN"/>
        </w:rPr>
      </w:pPr>
    </w:p>
    <w:p w:rsidR="00000000" w:rsidRDefault="00C86EDA">
      <w:pPr>
        <w:keepNext/>
        <w:keepLines/>
        <w:autoSpaceDE w:val="0"/>
        <w:autoSpaceDN w:val="0"/>
        <w:spacing w:before="120" w:after="120" w:line="300" w:lineRule="auto"/>
        <w:jc w:val="center"/>
        <w:rPr>
          <w:rFonts w:ascii="黑体" w:eastAsia="黑体" w:hAnsi="Arial"/>
          <w:sz w:val="30"/>
          <w:szCs w:val="30"/>
          <w:lang w:val="zh-CN"/>
        </w:rPr>
      </w:pPr>
      <w:r>
        <w:rPr>
          <w:rFonts w:ascii="黑体" w:eastAsia="黑体" w:hAnsi="Arial"/>
          <w:sz w:val="30"/>
          <w:szCs w:val="30"/>
          <w:lang w:val="zh-CN"/>
        </w:rPr>
        <w:lastRenderedPageBreak/>
        <w:t>响应文件包装袋密封件正面和封口格式</w:t>
      </w:r>
    </w:p>
    <w:p w:rsidR="00000000" w:rsidRDefault="00C86EDA">
      <w:pPr>
        <w:keepNext/>
        <w:keepLines/>
        <w:autoSpaceDE w:val="0"/>
        <w:autoSpaceDN w:val="0"/>
        <w:spacing w:before="120" w:after="120" w:line="300" w:lineRule="auto"/>
        <w:jc w:val="center"/>
        <w:rPr>
          <w:rFonts w:ascii="宋体" w:hAnsi="Arial"/>
          <w:b/>
          <w:sz w:val="28"/>
          <w:lang w:val="zh-CN"/>
        </w:rPr>
      </w:pPr>
    </w:p>
    <w:p w:rsidR="00000000" w:rsidRDefault="00C86EDA">
      <w:pPr>
        <w:autoSpaceDE w:val="0"/>
        <w:autoSpaceDN w:val="0"/>
        <w:spacing w:before="100" w:after="100"/>
        <w:jc w:val="center"/>
        <w:rPr>
          <w:rFonts w:ascii="FangSong_GB2312" w:eastAsia="FangSong_GB2312" w:hAnsi="仿宋"/>
          <w:sz w:val="24"/>
        </w:rPr>
      </w:pPr>
      <w:r>
        <w:rPr>
          <w:rFonts w:ascii="FangSong_GB2312" w:eastAsia="FangSong_GB2312" w:hAnsi="仿宋"/>
          <w:sz w:val="24"/>
          <w:lang w:val="zh-CN"/>
        </w:rPr>
        <w:t>响应文件包装袋密封件正面格式</w:t>
      </w:r>
    </w:p>
    <w:tbl>
      <w:tblPr>
        <w:tblW w:w="0" w:type="auto"/>
        <w:tblInd w:w="0" w:type="dxa"/>
        <w:tblLayout w:type="fixed"/>
        <w:tblLook w:val="0000"/>
      </w:tblPr>
      <w:tblGrid>
        <w:gridCol w:w="9286"/>
      </w:tblGrid>
      <w:tr w:rsidR="00000000">
        <w:tc>
          <w:tcPr>
            <w:tcW w:w="9286"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收件人：</w:t>
            </w:r>
            <w:r>
              <w:rPr>
                <w:rFonts w:ascii="FangSong_GB2312" w:eastAsia="FangSong_GB2312" w:hAnsi="仿宋"/>
                <w:sz w:val="24"/>
                <w:lang w:val="zh-CN"/>
              </w:rPr>
              <w:t xml:space="preserve">                                       </w:t>
            </w: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项目名称：</w:t>
            </w:r>
            <w:r>
              <w:rPr>
                <w:rFonts w:ascii="FangSong_GB2312" w:eastAsia="FangSong_GB2312" w:hAnsi="仿宋"/>
                <w:sz w:val="24"/>
                <w:u w:val="single"/>
                <w:lang w:val="zh-CN"/>
              </w:rPr>
              <w:t xml:space="preserve">                                        </w:t>
            </w: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项目编号：</w:t>
            </w:r>
            <w:r>
              <w:rPr>
                <w:rFonts w:ascii="FangSong_GB2312" w:eastAsia="FangSong_GB2312" w:hAnsi="仿宋"/>
                <w:sz w:val="24"/>
                <w:u w:val="single"/>
                <w:lang w:val="zh-CN"/>
              </w:rPr>
              <w:t xml:space="preserve">                  </w:t>
            </w:r>
            <w:r>
              <w:rPr>
                <w:rFonts w:ascii="FangSong_GB2312" w:eastAsia="FangSong_GB2312" w:hAnsi="仿宋"/>
                <w:sz w:val="24"/>
                <w:u w:val="single"/>
                <w:lang w:val="zh-CN"/>
              </w:rPr>
              <w:t xml:space="preserve">                      </w:t>
            </w: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b/>
                <w:sz w:val="24"/>
                <w:lang w:val="zh-CN"/>
              </w:rPr>
            </w:pPr>
            <w:r>
              <w:rPr>
                <w:rFonts w:ascii="FangSong_GB2312" w:eastAsia="FangSong_GB2312" w:hAnsi="仿宋"/>
                <w:sz w:val="24"/>
                <w:lang w:val="zh-CN"/>
              </w:rPr>
              <w:t xml:space="preserve">              </w:t>
            </w:r>
            <w:r>
              <w:rPr>
                <w:rFonts w:ascii="FangSong_GB2312" w:eastAsia="FangSong_GB2312" w:hAnsi="仿宋"/>
                <w:b/>
                <w:sz w:val="24"/>
                <w:lang w:val="zh-CN"/>
              </w:rPr>
              <w:t xml:space="preserve">       </w:t>
            </w:r>
          </w:p>
          <w:p w:rsidR="00000000" w:rsidRDefault="00C86EDA">
            <w:pPr>
              <w:autoSpaceDE w:val="0"/>
              <w:autoSpaceDN w:val="0"/>
              <w:spacing w:line="360" w:lineRule="auto"/>
              <w:rPr>
                <w:rFonts w:ascii="FangSong_GB2312" w:eastAsia="FangSong_GB2312" w:hAnsi="仿宋"/>
                <w:b/>
                <w:sz w:val="24"/>
                <w:lang w:val="zh-CN"/>
              </w:rPr>
            </w:pPr>
          </w:p>
          <w:p w:rsidR="00000000" w:rsidRDefault="00C86EDA">
            <w:pPr>
              <w:autoSpaceDE w:val="0"/>
              <w:autoSpaceDN w:val="0"/>
              <w:rPr>
                <w:rFonts w:ascii="FangSong_GB2312" w:eastAsia="FangSong_GB2312" w:hAnsi="仿宋"/>
                <w:sz w:val="24"/>
                <w:lang w:val="zh-CN"/>
              </w:rPr>
            </w:pPr>
            <w:r>
              <w:rPr>
                <w:rFonts w:ascii="FangSong_GB2312" w:eastAsia="FangSong_GB2312" w:hAnsi="仿宋"/>
                <w:sz w:val="24"/>
                <w:lang w:val="zh-CN"/>
              </w:rPr>
              <w:t>供应商名称：</w:t>
            </w:r>
            <w:r>
              <w:rPr>
                <w:rFonts w:ascii="FangSong_GB2312" w:eastAsia="FangSong_GB2312" w:hAnsi="仿宋"/>
                <w:sz w:val="24"/>
                <w:u w:val="single"/>
                <w:lang w:val="zh-CN"/>
              </w:rPr>
              <w:t xml:space="preserve">                 </w:t>
            </w:r>
            <w:r>
              <w:rPr>
                <w:rFonts w:ascii="FangSong_GB2312" w:eastAsia="FangSong_GB2312" w:hAnsi="仿宋"/>
                <w:sz w:val="24"/>
                <w:lang w:val="zh-CN"/>
              </w:rPr>
              <w:t>（加盖公章）</w:t>
            </w:r>
          </w:p>
          <w:p w:rsidR="00000000" w:rsidRDefault="00C86EDA">
            <w:pPr>
              <w:autoSpaceDE w:val="0"/>
              <w:autoSpaceDN w:val="0"/>
              <w:spacing w:line="360" w:lineRule="auto"/>
              <w:rPr>
                <w:rFonts w:ascii="FangSong_GB2312" w:eastAsia="FangSong_GB2312" w:hAnsi="仿宋"/>
                <w:sz w:val="24"/>
                <w:lang w:val="zh-CN"/>
              </w:rPr>
            </w:pP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供应商地址：</w:t>
            </w:r>
            <w:r>
              <w:rPr>
                <w:rFonts w:ascii="FangSong_GB2312" w:eastAsia="FangSong_GB2312" w:hAnsi="仿宋"/>
                <w:sz w:val="24"/>
                <w:u w:val="single"/>
                <w:lang w:val="zh-CN"/>
              </w:rPr>
              <w:t xml:space="preserve">                                        </w:t>
            </w:r>
          </w:p>
          <w:p w:rsidR="00000000" w:rsidRDefault="00C86EDA">
            <w:pPr>
              <w:autoSpaceDE w:val="0"/>
              <w:autoSpaceDN w:val="0"/>
              <w:spacing w:line="360" w:lineRule="auto"/>
              <w:rPr>
                <w:rFonts w:ascii="FangSong_GB2312" w:eastAsia="FangSong_GB2312" w:hAnsi="仿宋"/>
                <w:sz w:val="24"/>
                <w:lang w:val="zh-CN"/>
              </w:rPr>
            </w:pPr>
            <w:r>
              <w:rPr>
                <w:rFonts w:ascii="FangSong_GB2312" w:eastAsia="FangSong_GB2312" w:hAnsi="仿宋"/>
                <w:sz w:val="24"/>
                <w:lang w:val="zh-CN"/>
              </w:rPr>
              <w:t>邮政编码：</w:t>
            </w:r>
            <w:r>
              <w:rPr>
                <w:rFonts w:ascii="FangSong_GB2312" w:eastAsia="FangSong_GB2312" w:hAnsi="仿宋"/>
                <w:sz w:val="24"/>
                <w:u w:val="single"/>
                <w:lang w:val="zh-CN"/>
              </w:rPr>
              <w:t xml:space="preserve">                                          </w:t>
            </w:r>
          </w:p>
          <w:p w:rsidR="00000000" w:rsidRDefault="00C86EDA">
            <w:pPr>
              <w:autoSpaceDE w:val="0"/>
              <w:autoSpaceDN w:val="0"/>
              <w:rPr>
                <w:rFonts w:ascii="FangSong_GB2312" w:eastAsia="FangSong_GB2312" w:hAnsi="仿宋"/>
                <w:sz w:val="24"/>
                <w:lang w:val="zh-CN"/>
              </w:rPr>
            </w:pPr>
            <w:r>
              <w:rPr>
                <w:rFonts w:ascii="FangSong_GB2312" w:eastAsia="FangSong_GB2312" w:hAnsi="仿宋"/>
                <w:sz w:val="24"/>
                <w:lang w:val="zh-CN"/>
              </w:rPr>
              <w:t>日</w:t>
            </w:r>
            <w:r>
              <w:rPr>
                <w:rFonts w:ascii="FangSong_GB2312" w:eastAsia="FangSong_GB2312" w:hAnsi="仿宋"/>
                <w:sz w:val="24"/>
                <w:lang w:val="zh-CN"/>
              </w:rPr>
              <w:t xml:space="preserve">    </w:t>
            </w:r>
            <w:r>
              <w:rPr>
                <w:rFonts w:ascii="FangSong_GB2312" w:eastAsia="FangSong_GB2312" w:hAnsi="仿宋"/>
                <w:sz w:val="24"/>
                <w:lang w:val="zh-CN"/>
              </w:rPr>
              <w:t>期：</w:t>
            </w:r>
            <w:r>
              <w:rPr>
                <w:rFonts w:ascii="FangSong_GB2312" w:eastAsia="FangSong_GB2312" w:hAnsi="仿宋"/>
                <w:sz w:val="24"/>
                <w:lang w:val="zh-CN"/>
              </w:rPr>
              <w:t xml:space="preserve"> 20  </w:t>
            </w:r>
            <w:r>
              <w:rPr>
                <w:rFonts w:ascii="FangSong_GB2312" w:eastAsia="FangSong_GB2312" w:hAnsi="仿宋"/>
                <w:sz w:val="24"/>
                <w:lang w:val="zh-CN"/>
              </w:rPr>
              <w:t>年</w:t>
            </w:r>
            <w:r>
              <w:rPr>
                <w:rFonts w:ascii="FangSong_GB2312" w:eastAsia="FangSong_GB2312" w:hAnsi="仿宋"/>
                <w:sz w:val="24"/>
                <w:lang w:val="zh-CN"/>
              </w:rPr>
              <w:t xml:space="preserve">  </w:t>
            </w:r>
            <w:r>
              <w:rPr>
                <w:rFonts w:ascii="FangSong_GB2312" w:eastAsia="FangSong_GB2312" w:hAnsi="仿宋"/>
                <w:sz w:val="24"/>
                <w:lang w:val="zh-CN"/>
              </w:rPr>
              <w:t>月</w:t>
            </w:r>
            <w:r>
              <w:rPr>
                <w:rFonts w:ascii="FangSong_GB2312" w:eastAsia="FangSong_GB2312" w:hAnsi="仿宋"/>
                <w:sz w:val="24"/>
                <w:lang w:val="zh-CN"/>
              </w:rPr>
              <w:t xml:space="preserve">  </w:t>
            </w:r>
            <w:r>
              <w:rPr>
                <w:rFonts w:ascii="FangSong_GB2312" w:eastAsia="FangSong_GB2312" w:hAnsi="仿宋"/>
                <w:sz w:val="24"/>
                <w:lang w:val="zh-CN"/>
              </w:rPr>
              <w:t>日</w:t>
            </w:r>
          </w:p>
          <w:p w:rsidR="00000000" w:rsidRDefault="00C86EDA">
            <w:pPr>
              <w:autoSpaceDE w:val="0"/>
              <w:autoSpaceDN w:val="0"/>
              <w:jc w:val="center"/>
              <w:rPr>
                <w:rFonts w:ascii="FangSong_GB2312" w:eastAsia="FangSong_GB2312" w:hAnsi="仿宋"/>
                <w:sz w:val="24"/>
                <w:lang w:val="zh-CN"/>
              </w:rPr>
            </w:pPr>
          </w:p>
          <w:p w:rsidR="00000000" w:rsidRDefault="00C86EDA">
            <w:pPr>
              <w:autoSpaceDE w:val="0"/>
              <w:autoSpaceDN w:val="0"/>
              <w:jc w:val="center"/>
              <w:rPr>
                <w:rFonts w:ascii="FangSong_GB2312" w:eastAsia="FangSong_GB2312" w:hAnsi="仿宋"/>
                <w:sz w:val="24"/>
                <w:lang w:val="zh-CN"/>
              </w:rPr>
            </w:pPr>
          </w:p>
        </w:tc>
      </w:tr>
    </w:tbl>
    <w:p w:rsidR="00000000" w:rsidRDefault="00C86EDA">
      <w:pPr>
        <w:autoSpaceDE w:val="0"/>
        <w:autoSpaceDN w:val="0"/>
        <w:spacing w:before="100" w:after="100"/>
        <w:jc w:val="center"/>
        <w:rPr>
          <w:rFonts w:ascii="FangSong_GB2312" w:eastAsia="FangSong_GB2312" w:hAnsi="仿宋"/>
          <w:sz w:val="24"/>
        </w:rPr>
      </w:pPr>
    </w:p>
    <w:p w:rsidR="00000000" w:rsidRDefault="00C86EDA">
      <w:pPr>
        <w:autoSpaceDE w:val="0"/>
        <w:autoSpaceDN w:val="0"/>
        <w:spacing w:before="100" w:after="100"/>
        <w:jc w:val="center"/>
        <w:rPr>
          <w:rFonts w:ascii="FangSong_GB2312" w:eastAsia="FangSong_GB2312" w:hAnsi="仿宋"/>
          <w:sz w:val="24"/>
        </w:rPr>
      </w:pPr>
      <w:r>
        <w:rPr>
          <w:rFonts w:ascii="FangSong_GB2312" w:eastAsia="FangSong_GB2312" w:hAnsi="仿宋"/>
          <w:sz w:val="24"/>
          <w:lang w:val="zh-CN"/>
        </w:rPr>
        <w:t>响应文件封口格式</w:t>
      </w:r>
    </w:p>
    <w:tbl>
      <w:tblPr>
        <w:tblW w:w="0" w:type="auto"/>
        <w:tblInd w:w="0" w:type="dxa"/>
        <w:tblLayout w:type="fixed"/>
        <w:tblLook w:val="0000"/>
      </w:tblPr>
      <w:tblGrid>
        <w:gridCol w:w="9286"/>
      </w:tblGrid>
      <w:tr w:rsidR="00000000">
        <w:trPr>
          <w:trHeight w:val="1401"/>
        </w:trPr>
        <w:tc>
          <w:tcPr>
            <w:tcW w:w="9286" w:type="dxa"/>
            <w:tcBorders>
              <w:top w:val="single" w:sz="6" w:space="0" w:color="auto"/>
              <w:left w:val="single" w:sz="6" w:space="0" w:color="auto"/>
              <w:bottom w:val="single" w:sz="6" w:space="0" w:color="auto"/>
              <w:right w:val="single" w:sz="6" w:space="0" w:color="auto"/>
            </w:tcBorders>
          </w:tcPr>
          <w:p w:rsidR="00000000" w:rsidRDefault="00C86EDA">
            <w:pPr>
              <w:autoSpaceDE w:val="0"/>
              <w:autoSpaceDN w:val="0"/>
              <w:rPr>
                <w:rFonts w:ascii="FangSong_GB2312" w:eastAsia="FangSong_GB2312" w:hAnsi="仿宋"/>
                <w:sz w:val="24"/>
                <w:lang w:val="zh-CN"/>
              </w:rPr>
            </w:pPr>
          </w:p>
          <w:p w:rsidR="00000000" w:rsidRDefault="00C86EDA">
            <w:pPr>
              <w:autoSpaceDE w:val="0"/>
              <w:autoSpaceDN w:val="0"/>
              <w:jc w:val="center"/>
              <w:rPr>
                <w:rFonts w:ascii="FangSong_GB2312" w:eastAsia="FangSong_GB2312" w:hAnsi="仿宋"/>
                <w:sz w:val="24"/>
                <w:lang w:val="zh-CN"/>
              </w:rPr>
            </w:pPr>
            <w:r>
              <w:rPr>
                <w:rFonts w:ascii="FangSong_GB2312" w:eastAsia="FangSong_GB2312" w:hAnsi="仿宋"/>
                <w:sz w:val="24"/>
                <w:lang w:val="zh-CN"/>
              </w:rPr>
              <w:t>请勿在</w:t>
            </w:r>
            <w:r>
              <w:rPr>
                <w:rFonts w:ascii="FangSong_GB2312" w:eastAsia="FangSong_GB2312" w:hAnsi="仿宋"/>
                <w:sz w:val="24"/>
                <w:lang w:val="zh-CN"/>
              </w:rPr>
              <w:t xml:space="preserve">20  </w:t>
            </w:r>
            <w:r>
              <w:rPr>
                <w:rFonts w:ascii="FangSong_GB2312" w:eastAsia="FangSong_GB2312" w:hAnsi="仿宋"/>
                <w:sz w:val="24"/>
                <w:lang w:val="zh-CN"/>
              </w:rPr>
              <w:t>年</w:t>
            </w:r>
            <w:r>
              <w:rPr>
                <w:rFonts w:ascii="FangSong_GB2312" w:eastAsia="FangSong_GB2312" w:hAnsi="仿宋"/>
                <w:sz w:val="24"/>
                <w:lang w:val="zh-CN"/>
              </w:rPr>
              <w:t xml:space="preserve">  </w:t>
            </w:r>
            <w:r>
              <w:rPr>
                <w:rFonts w:ascii="FangSong_GB2312" w:eastAsia="FangSong_GB2312" w:hAnsi="仿宋"/>
                <w:sz w:val="24"/>
                <w:lang w:val="zh-CN"/>
              </w:rPr>
              <w:t>月</w:t>
            </w:r>
            <w:r>
              <w:rPr>
                <w:rFonts w:ascii="FangSong_GB2312" w:eastAsia="FangSong_GB2312" w:hAnsi="仿宋"/>
                <w:sz w:val="24"/>
                <w:lang w:val="zh-CN"/>
              </w:rPr>
              <w:t xml:space="preserve">   </w:t>
            </w:r>
            <w:r>
              <w:rPr>
                <w:rFonts w:ascii="FangSong_GB2312" w:eastAsia="FangSong_GB2312" w:hAnsi="仿宋"/>
                <w:sz w:val="24"/>
                <w:lang w:val="zh-CN"/>
              </w:rPr>
              <w:t>日</w:t>
            </w:r>
            <w:r>
              <w:rPr>
                <w:rFonts w:ascii="FangSong_GB2312" w:eastAsia="FangSong_GB2312" w:hAnsi="仿宋"/>
                <w:sz w:val="24"/>
                <w:lang w:val="zh-CN"/>
              </w:rPr>
              <w:t xml:space="preserve">   </w:t>
            </w:r>
            <w:r>
              <w:rPr>
                <w:rFonts w:ascii="FangSong_GB2312" w:eastAsia="FangSong_GB2312" w:hAnsi="仿宋"/>
                <w:sz w:val="24"/>
                <w:lang w:val="zh-CN"/>
              </w:rPr>
              <w:t>时</w:t>
            </w:r>
            <w:r>
              <w:rPr>
                <w:rFonts w:ascii="FangSong_GB2312" w:eastAsia="FangSong_GB2312" w:hAnsi="仿宋"/>
                <w:sz w:val="24"/>
                <w:lang w:val="zh-CN"/>
              </w:rPr>
              <w:t xml:space="preserve">  </w:t>
            </w:r>
            <w:r>
              <w:rPr>
                <w:rFonts w:ascii="FangSong_GB2312" w:eastAsia="FangSong_GB2312" w:hAnsi="仿宋"/>
                <w:sz w:val="24"/>
                <w:lang w:val="zh-CN"/>
              </w:rPr>
              <w:t>分之前启封</w:t>
            </w:r>
          </w:p>
          <w:p w:rsidR="00000000" w:rsidRDefault="00C86EDA">
            <w:pPr>
              <w:autoSpaceDE w:val="0"/>
              <w:autoSpaceDN w:val="0"/>
              <w:spacing w:before="100" w:after="100"/>
              <w:jc w:val="left"/>
              <w:rPr>
                <w:rFonts w:ascii="FangSong_GB2312" w:eastAsia="FangSong_GB2312" w:hAnsi="仿宋"/>
                <w:kern w:val="0"/>
                <w:sz w:val="24"/>
                <w:lang w:val="zh-CN"/>
              </w:rPr>
            </w:pPr>
          </w:p>
          <w:p w:rsidR="00000000" w:rsidRDefault="00C86EDA">
            <w:pPr>
              <w:autoSpaceDE w:val="0"/>
              <w:autoSpaceDN w:val="0"/>
              <w:jc w:val="center"/>
              <w:rPr>
                <w:rFonts w:ascii="FangSong_GB2312" w:eastAsia="FangSong_GB2312" w:hAnsi="仿宋"/>
                <w:sz w:val="24"/>
                <w:lang w:val="zh-CN"/>
              </w:rPr>
            </w:pPr>
            <w:r>
              <w:rPr>
                <w:rFonts w:ascii="FangSong_GB2312" w:eastAsia="FangSong_GB2312" w:hAnsi="仿宋"/>
                <w:sz w:val="24"/>
                <w:lang w:val="zh-CN"/>
              </w:rPr>
              <w:t>加盖供应商公章</w:t>
            </w:r>
          </w:p>
        </w:tc>
      </w:tr>
    </w:tbl>
    <w:p w:rsidR="00000000" w:rsidRDefault="00C86EDA">
      <w:pPr>
        <w:autoSpaceDE w:val="0"/>
        <w:autoSpaceDN w:val="0"/>
        <w:spacing w:line="520" w:lineRule="exact"/>
        <w:rPr>
          <w:rFonts w:ascii="FangSong_GB2312" w:eastAsia="FangSong_GB2312"/>
          <w:lang w:val="zh-CN"/>
        </w:rPr>
      </w:pPr>
    </w:p>
    <w:p w:rsidR="00000000" w:rsidRDefault="00C86EDA">
      <w:pPr>
        <w:autoSpaceDE w:val="0"/>
        <w:autoSpaceDN w:val="0"/>
        <w:adjustRightInd w:val="0"/>
        <w:ind w:firstLine="4320"/>
        <w:rPr>
          <w:rFonts w:eastAsia="仿宋"/>
          <w:sz w:val="24"/>
        </w:rPr>
      </w:pPr>
    </w:p>
    <w:p w:rsidR="00C86EDA" w:rsidRDefault="00C86EDA">
      <w:pPr>
        <w:autoSpaceDE w:val="0"/>
        <w:autoSpaceDN w:val="0"/>
        <w:snapToGrid w:val="0"/>
        <w:spacing w:line="360" w:lineRule="auto"/>
        <w:rPr>
          <w:rFonts w:ascii="FangSong_GB2312"/>
          <w:lang w:val="zh-CN"/>
        </w:rPr>
      </w:pPr>
    </w:p>
    <w:sectPr w:rsidR="00C86EDA">
      <w:headerReference w:type="even" r:id="rId7"/>
      <w:headerReference w:type="default" r:id="rId8"/>
      <w:footerReference w:type="even" r:id="rId9"/>
      <w:footerReference w:type="default" r:id="rId10"/>
      <w:headerReference w:type="first" r:id="rId11"/>
      <w:pgSz w:w="11907" w:h="16840"/>
      <w:pgMar w:top="1361" w:right="1474" w:bottom="1361" w:left="1588" w:header="720" w:footer="720"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DA" w:rsidRDefault="00C86EDA">
      <w:r>
        <w:separator/>
      </w:r>
    </w:p>
  </w:endnote>
  <w:endnote w:type="continuationSeparator" w:id="1">
    <w:p w:rsidR="00C86EDA" w:rsidRDefault="00C86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FangSong_GB2312">
    <w:altName w:val="仿宋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6EDA">
    <w:pPr>
      <w:pStyle w:val="a7"/>
      <w:pBdr>
        <w:top w:val="single" w:sz="4" w:space="1" w:color="auto"/>
      </w:pBdr>
      <w:jc w:val="both"/>
    </w:pPr>
    <w:r>
      <w:rPr>
        <w:rFonts w:ascii="宋体" w:hAnsi="宋体"/>
        <w:szCs w:val="22"/>
      </w:rPr>
      <w:t xml:space="preserve">                          </w:t>
    </w:r>
    <w:r>
      <w:t xml:space="preserve">   </w:t>
    </w:r>
    <w:r>
      <w:rPr>
        <w:rFonts w:ascii="宋体" w:hAnsi="宋体"/>
      </w:rPr>
      <w:t xml:space="preserve">                 </w:t>
    </w:r>
    <w:r>
      <w:rPr>
        <w:rFonts w:ascii="宋体" w:hAnsi="宋体"/>
      </w:rPr>
      <w:fldChar w:fldCharType="begin"/>
    </w:r>
    <w:r>
      <w:rPr>
        <w:rStyle w:val="a6"/>
        <w:rFonts w:ascii="宋体" w:hAnsi="宋体" w:hint="eastAsia"/>
      </w:rPr>
      <w:instrText xml:space="preserve"> PAGE </w:instrText>
    </w:r>
    <w:r>
      <w:rPr>
        <w:rFonts w:ascii="宋体" w:hAnsi="宋体"/>
      </w:rPr>
      <w:fldChar w:fldCharType="separate"/>
    </w:r>
    <w:r w:rsidR="00952F27">
      <w:rPr>
        <w:rStyle w:val="a6"/>
        <w:rFonts w:ascii="宋体" w:hAnsi="宋体" w:hint="eastAsia"/>
        <w:noProof/>
      </w:rPr>
      <w:t>14</w:t>
    </w:r>
    <w:r>
      <w:rPr>
        <w:rFonts w:ascii="宋体" w:hAnsi="宋体"/>
      </w:rPr>
      <w:fldChar w:fldCharType="end"/>
    </w:r>
    <w:r>
      <w:rPr>
        <w:rFonts w:ascii="宋体" w:hAnsi="宋体"/>
      </w:rPr>
      <w:t xml:space="preserve">                        </w:t>
    </w:r>
    <w:r>
      <w:rPr>
        <w:rFonts w:ascii="宋体" w:hAnsi="宋体"/>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6EDA">
    <w:pPr>
      <w:pStyle w:val="a7"/>
      <w:pBdr>
        <w:top w:val="single" w:sz="4" w:space="1" w:color="auto"/>
      </w:pBdr>
      <w:jc w:val="both"/>
    </w:pPr>
    <w:r>
      <w:rPr>
        <w:rFonts w:ascii="宋体" w:hAnsi="宋体"/>
        <w:szCs w:val="22"/>
      </w:rPr>
      <w:t xml:space="preserve">                          </w:t>
    </w:r>
    <w:r>
      <w:rPr>
        <w:rFonts w:ascii="宋体" w:hAnsi="宋体"/>
      </w:rPr>
      <w:t xml:space="preserve">                      </w:t>
    </w:r>
    <w:r>
      <w:rPr>
        <w:rFonts w:ascii="宋体" w:hAnsi="宋体"/>
      </w:rPr>
      <w:fldChar w:fldCharType="begin"/>
    </w:r>
    <w:r>
      <w:rPr>
        <w:rStyle w:val="a6"/>
        <w:rFonts w:ascii="宋体" w:hAnsi="宋体" w:hint="eastAsia"/>
      </w:rPr>
      <w:instrText xml:space="preserve"> PAGE </w:instrText>
    </w:r>
    <w:r>
      <w:rPr>
        <w:rFonts w:ascii="宋体" w:hAnsi="宋体"/>
      </w:rPr>
      <w:fldChar w:fldCharType="separate"/>
    </w:r>
    <w:r w:rsidR="00952F27">
      <w:rPr>
        <w:rStyle w:val="a6"/>
        <w:rFonts w:ascii="宋体" w:hAnsi="宋体" w:hint="eastAsia"/>
        <w:noProof/>
      </w:rPr>
      <w:t>15</w:t>
    </w:r>
    <w:r>
      <w:rPr>
        <w:rFonts w:ascii="宋体" w:hAnsi="宋体"/>
      </w:rPr>
      <w:fldChar w:fldCharType="end"/>
    </w:r>
    <w:r>
      <w:rPr>
        <w:rFonts w:ascii="宋体" w:hAnsi="宋体"/>
      </w:rPr>
      <w:t xml:space="preserve">                      </w:t>
    </w:r>
    <w:r>
      <w:rPr>
        <w:rFonts w:ascii="宋体" w:hAnsi="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DA" w:rsidRDefault="00C86EDA">
      <w:r>
        <w:separator/>
      </w:r>
    </w:p>
  </w:footnote>
  <w:footnote w:type="continuationSeparator" w:id="1">
    <w:p w:rsidR="00C86EDA" w:rsidRDefault="00C86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6EDA">
    <w:pPr>
      <w:pStyle w:val="a8"/>
      <w:jc w:val="both"/>
      <w:rPr>
        <w:rFonts w:hint="default"/>
        <w:sz w:val="16"/>
        <w:szCs w:val="16"/>
      </w:rPr>
    </w:pPr>
    <w:r>
      <w:rPr>
        <w:sz w:val="16"/>
        <w:szCs w:val="16"/>
      </w:rPr>
      <w:t>项目名称：</w:t>
    </w:r>
    <w:r>
      <w:rPr>
        <w:sz w:val="16"/>
        <w:szCs w:val="16"/>
        <w:lang w:val="zh-CN"/>
      </w:rPr>
      <w:t>泰安市中</w:t>
    </w:r>
    <w:r>
      <w:rPr>
        <w:sz w:val="16"/>
        <w:szCs w:val="16"/>
        <w:lang w:val="zh-CN"/>
      </w:rPr>
      <w:t>心医院服务器汇聚交换机扩容项目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6EDA">
    <w:pPr>
      <w:pStyle w:val="a8"/>
      <w:jc w:val="both"/>
      <w:rPr>
        <w:sz w:val="16"/>
        <w:szCs w:val="16"/>
        <w:lang w:val="zh-CN"/>
      </w:rPr>
    </w:pPr>
    <w:r>
      <w:rPr>
        <w:sz w:val="16"/>
        <w:szCs w:val="16"/>
        <w:lang w:val="zh-CN"/>
      </w:rPr>
      <w:t>项目名称：</w:t>
    </w:r>
    <w:r>
      <w:rPr>
        <w:sz w:val="16"/>
        <w:szCs w:val="16"/>
        <w:lang w:val="zh-CN"/>
      </w:rPr>
      <w:t>泰安市中心医院服务器汇聚交换机扩容项目</w:t>
    </w:r>
    <w:r>
      <w:rPr>
        <w:sz w:val="16"/>
        <w:szCs w:val="16"/>
        <w:lang w:val="zh-C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6EDA">
    <w:pPr>
      <w:pStyle w:val="a8"/>
      <w:pBdr>
        <w:bottom w:val="none" w:sz="0" w:space="0" w:color="auto"/>
      </w:pBdr>
      <w:rPr>
        <w:rFonts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4F6"/>
    <w:multiLevelType w:val="multilevel"/>
    <w:tmpl w:val="074054F6"/>
    <w:lvl w:ilvl="0">
      <w:start w:val="1"/>
      <w:numFmt w:val="decimal"/>
      <w:lvlText w:val="第%1章"/>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220769AA"/>
    <w:multiLevelType w:val="singleLevel"/>
    <w:tmpl w:val="220769AA"/>
    <w:lvl w:ilvl="0">
      <w:start w:val="1"/>
      <w:numFmt w:val="chineseCounting"/>
      <w:suff w:val="space"/>
      <w:lvlText w:val="第%1章"/>
      <w:lvlJc w:val="left"/>
      <w:rPr>
        <w:rFonts w:hint="eastAsia"/>
      </w:rPr>
    </w:lvl>
  </w:abstractNum>
  <w:abstractNum w:abstractNumId="2">
    <w:nsid w:val="419D6FCF"/>
    <w:multiLevelType w:val="multilevel"/>
    <w:tmpl w:val="419D6FCF"/>
    <w:lvl w:ilvl="0">
      <w:start w:val="1"/>
      <w:numFmt w:val="none"/>
      <w:suff w:val="nothing"/>
      <w:lvlText w:val=""/>
      <w:lvlJc w:val="left"/>
      <w:pPr>
        <w:ind w:left="0" w:firstLine="0"/>
      </w:pPr>
      <w:rPr>
        <w:rFonts w:hint="eastAsia"/>
      </w:rPr>
    </w:lvl>
    <w:lvl w:ilvl="1">
      <w:start w:val="1"/>
      <w:numFmt w:val="chineseCountingThousand"/>
      <w:suff w:val="nothing"/>
      <w:lvlText w:val="第%2章"/>
      <w:lvlJc w:val="center"/>
      <w:pPr>
        <w:ind w:left="0" w:firstLine="288"/>
      </w:pPr>
      <w:rPr>
        <w:rFonts w:hint="eastAsia"/>
      </w:rPr>
    </w:lvl>
    <w:lvl w:ilvl="2">
      <w:start w:val="1"/>
      <w:numFmt w:val="chineseCountingThousand"/>
      <w:suff w:val="nothing"/>
      <w:lvlText w:val="%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76392F68"/>
    <w:multiLevelType w:val="multilevel"/>
    <w:tmpl w:val="76392F6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stylePaneFormatFilter w:val="3F01"/>
  <w:defaultTabStop w:val="420"/>
  <w:evenAndOddHeaders/>
  <w:drawingGridHorizontalSpacing w:val="105"/>
  <w:drawingGridVerticalSpacing w:val="120"/>
  <w:doNotShadeFormData/>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B9D"/>
    <w:rsid w:val="000031C8"/>
    <w:rsid w:val="000045C9"/>
    <w:rsid w:val="000063AD"/>
    <w:rsid w:val="00006EAE"/>
    <w:rsid w:val="00010706"/>
    <w:rsid w:val="00010B63"/>
    <w:rsid w:val="00011EFD"/>
    <w:rsid w:val="000146A6"/>
    <w:rsid w:val="00014B92"/>
    <w:rsid w:val="00016765"/>
    <w:rsid w:val="00016DB8"/>
    <w:rsid w:val="00016F2C"/>
    <w:rsid w:val="00023FAF"/>
    <w:rsid w:val="00025C2D"/>
    <w:rsid w:val="00031CD1"/>
    <w:rsid w:val="00031E60"/>
    <w:rsid w:val="00036632"/>
    <w:rsid w:val="00036A79"/>
    <w:rsid w:val="00041C5C"/>
    <w:rsid w:val="000420F8"/>
    <w:rsid w:val="00042D49"/>
    <w:rsid w:val="00042F37"/>
    <w:rsid w:val="0005060F"/>
    <w:rsid w:val="00050E38"/>
    <w:rsid w:val="00051B58"/>
    <w:rsid w:val="00051FBA"/>
    <w:rsid w:val="00052E77"/>
    <w:rsid w:val="00053294"/>
    <w:rsid w:val="00056794"/>
    <w:rsid w:val="0005680C"/>
    <w:rsid w:val="00060262"/>
    <w:rsid w:val="00062E3D"/>
    <w:rsid w:val="000670F2"/>
    <w:rsid w:val="0007079F"/>
    <w:rsid w:val="000779D6"/>
    <w:rsid w:val="0008181A"/>
    <w:rsid w:val="00084A3D"/>
    <w:rsid w:val="0009099F"/>
    <w:rsid w:val="00093F59"/>
    <w:rsid w:val="00094E10"/>
    <w:rsid w:val="00095491"/>
    <w:rsid w:val="000966D5"/>
    <w:rsid w:val="00097A6C"/>
    <w:rsid w:val="000A0B63"/>
    <w:rsid w:val="000A1675"/>
    <w:rsid w:val="000A1C6C"/>
    <w:rsid w:val="000A20A9"/>
    <w:rsid w:val="000A3570"/>
    <w:rsid w:val="000A3A58"/>
    <w:rsid w:val="000A61F0"/>
    <w:rsid w:val="000A6333"/>
    <w:rsid w:val="000A6D45"/>
    <w:rsid w:val="000A763A"/>
    <w:rsid w:val="000A7DBB"/>
    <w:rsid w:val="000B3187"/>
    <w:rsid w:val="000B495F"/>
    <w:rsid w:val="000B49FC"/>
    <w:rsid w:val="000C024D"/>
    <w:rsid w:val="000C04C3"/>
    <w:rsid w:val="000C0F11"/>
    <w:rsid w:val="000C18EC"/>
    <w:rsid w:val="000C197B"/>
    <w:rsid w:val="000C2184"/>
    <w:rsid w:val="000C296E"/>
    <w:rsid w:val="000C36F5"/>
    <w:rsid w:val="000C42A1"/>
    <w:rsid w:val="000C507F"/>
    <w:rsid w:val="000C5279"/>
    <w:rsid w:val="000C7623"/>
    <w:rsid w:val="000D2CC1"/>
    <w:rsid w:val="000D3DAE"/>
    <w:rsid w:val="000D48C5"/>
    <w:rsid w:val="000D749C"/>
    <w:rsid w:val="000E01AC"/>
    <w:rsid w:val="000E0C22"/>
    <w:rsid w:val="000E0E46"/>
    <w:rsid w:val="000E164C"/>
    <w:rsid w:val="000F0466"/>
    <w:rsid w:val="000F06E3"/>
    <w:rsid w:val="000F19BD"/>
    <w:rsid w:val="000F30B6"/>
    <w:rsid w:val="000F31EE"/>
    <w:rsid w:val="000F3B91"/>
    <w:rsid w:val="000F42BE"/>
    <w:rsid w:val="000F5384"/>
    <w:rsid w:val="000F58A3"/>
    <w:rsid w:val="000F71F0"/>
    <w:rsid w:val="00103E6A"/>
    <w:rsid w:val="001049A6"/>
    <w:rsid w:val="001052EE"/>
    <w:rsid w:val="0010639B"/>
    <w:rsid w:val="00106F3C"/>
    <w:rsid w:val="001126B6"/>
    <w:rsid w:val="00113655"/>
    <w:rsid w:val="00113730"/>
    <w:rsid w:val="0011391A"/>
    <w:rsid w:val="001175AA"/>
    <w:rsid w:val="00120240"/>
    <w:rsid w:val="00120890"/>
    <w:rsid w:val="001250E9"/>
    <w:rsid w:val="00125538"/>
    <w:rsid w:val="00131CA1"/>
    <w:rsid w:val="00134693"/>
    <w:rsid w:val="00135911"/>
    <w:rsid w:val="00136432"/>
    <w:rsid w:val="00137089"/>
    <w:rsid w:val="001375E9"/>
    <w:rsid w:val="00137727"/>
    <w:rsid w:val="00137EB6"/>
    <w:rsid w:val="001424D3"/>
    <w:rsid w:val="001432E9"/>
    <w:rsid w:val="001451AE"/>
    <w:rsid w:val="001459FF"/>
    <w:rsid w:val="0014711F"/>
    <w:rsid w:val="0015179B"/>
    <w:rsid w:val="001526CB"/>
    <w:rsid w:val="00152732"/>
    <w:rsid w:val="00152DD9"/>
    <w:rsid w:val="00153D0D"/>
    <w:rsid w:val="00154C6D"/>
    <w:rsid w:val="00156061"/>
    <w:rsid w:val="0016181B"/>
    <w:rsid w:val="00162819"/>
    <w:rsid w:val="0016353D"/>
    <w:rsid w:val="00163888"/>
    <w:rsid w:val="00166953"/>
    <w:rsid w:val="001677BD"/>
    <w:rsid w:val="00170303"/>
    <w:rsid w:val="00170A11"/>
    <w:rsid w:val="00174D7F"/>
    <w:rsid w:val="00175015"/>
    <w:rsid w:val="00181556"/>
    <w:rsid w:val="001865B6"/>
    <w:rsid w:val="00191B7B"/>
    <w:rsid w:val="00195199"/>
    <w:rsid w:val="001A2891"/>
    <w:rsid w:val="001B1B3E"/>
    <w:rsid w:val="001B2ACF"/>
    <w:rsid w:val="001B4BF2"/>
    <w:rsid w:val="001B5556"/>
    <w:rsid w:val="001B63EF"/>
    <w:rsid w:val="001B77AD"/>
    <w:rsid w:val="001C0CEB"/>
    <w:rsid w:val="001C1441"/>
    <w:rsid w:val="001C19C2"/>
    <w:rsid w:val="001C1EE9"/>
    <w:rsid w:val="001C4C25"/>
    <w:rsid w:val="001C5E2A"/>
    <w:rsid w:val="001C6BB6"/>
    <w:rsid w:val="001C7ABA"/>
    <w:rsid w:val="001D0787"/>
    <w:rsid w:val="001D0A4F"/>
    <w:rsid w:val="001D1106"/>
    <w:rsid w:val="001D33C9"/>
    <w:rsid w:val="001D372C"/>
    <w:rsid w:val="001D40F8"/>
    <w:rsid w:val="001D4B17"/>
    <w:rsid w:val="001D78FA"/>
    <w:rsid w:val="001E2B4B"/>
    <w:rsid w:val="001E3164"/>
    <w:rsid w:val="001E5AEF"/>
    <w:rsid w:val="001F015A"/>
    <w:rsid w:val="001F0835"/>
    <w:rsid w:val="001F4467"/>
    <w:rsid w:val="001F7332"/>
    <w:rsid w:val="0020014F"/>
    <w:rsid w:val="00200C5D"/>
    <w:rsid w:val="00201A40"/>
    <w:rsid w:val="002024AD"/>
    <w:rsid w:val="002106F0"/>
    <w:rsid w:val="00210DAB"/>
    <w:rsid w:val="00213954"/>
    <w:rsid w:val="00213F80"/>
    <w:rsid w:val="002154B8"/>
    <w:rsid w:val="00215B89"/>
    <w:rsid w:val="00215F56"/>
    <w:rsid w:val="00217A6F"/>
    <w:rsid w:val="0022032A"/>
    <w:rsid w:val="00221DEC"/>
    <w:rsid w:val="00223464"/>
    <w:rsid w:val="00223481"/>
    <w:rsid w:val="00225BFA"/>
    <w:rsid w:val="0022769A"/>
    <w:rsid w:val="002309B9"/>
    <w:rsid w:val="00231DCB"/>
    <w:rsid w:val="002327C2"/>
    <w:rsid w:val="002355CE"/>
    <w:rsid w:val="00235E29"/>
    <w:rsid w:val="002368FF"/>
    <w:rsid w:val="002435E4"/>
    <w:rsid w:val="002437B7"/>
    <w:rsid w:val="00243FC3"/>
    <w:rsid w:val="00244C28"/>
    <w:rsid w:val="00246D7F"/>
    <w:rsid w:val="00250FE7"/>
    <w:rsid w:val="002512F5"/>
    <w:rsid w:val="00251470"/>
    <w:rsid w:val="00251728"/>
    <w:rsid w:val="00253F71"/>
    <w:rsid w:val="00254AF6"/>
    <w:rsid w:val="0026053B"/>
    <w:rsid w:val="0026614D"/>
    <w:rsid w:val="002709B0"/>
    <w:rsid w:val="00271B07"/>
    <w:rsid w:val="00271CEA"/>
    <w:rsid w:val="002729CD"/>
    <w:rsid w:val="00272AE9"/>
    <w:rsid w:val="00273820"/>
    <w:rsid w:val="00273A7A"/>
    <w:rsid w:val="00273C9F"/>
    <w:rsid w:val="00277B0C"/>
    <w:rsid w:val="00277F1F"/>
    <w:rsid w:val="0028276B"/>
    <w:rsid w:val="00286573"/>
    <w:rsid w:val="00287BC1"/>
    <w:rsid w:val="00291149"/>
    <w:rsid w:val="002939CF"/>
    <w:rsid w:val="00294614"/>
    <w:rsid w:val="00295836"/>
    <w:rsid w:val="00297EE4"/>
    <w:rsid w:val="002A5935"/>
    <w:rsid w:val="002A75A5"/>
    <w:rsid w:val="002B23A6"/>
    <w:rsid w:val="002B401D"/>
    <w:rsid w:val="002B46BC"/>
    <w:rsid w:val="002C2B96"/>
    <w:rsid w:val="002C3451"/>
    <w:rsid w:val="002C4852"/>
    <w:rsid w:val="002C7BCE"/>
    <w:rsid w:val="002D044C"/>
    <w:rsid w:val="002D08CC"/>
    <w:rsid w:val="002D09E1"/>
    <w:rsid w:val="002D09F6"/>
    <w:rsid w:val="002D40F9"/>
    <w:rsid w:val="002D4168"/>
    <w:rsid w:val="002D4658"/>
    <w:rsid w:val="002D6B4E"/>
    <w:rsid w:val="002D7AC2"/>
    <w:rsid w:val="002D7D10"/>
    <w:rsid w:val="002E1C4D"/>
    <w:rsid w:val="002E3E39"/>
    <w:rsid w:val="002E46D3"/>
    <w:rsid w:val="002E497B"/>
    <w:rsid w:val="002E68E8"/>
    <w:rsid w:val="002F1EDC"/>
    <w:rsid w:val="002F30A6"/>
    <w:rsid w:val="002F6F4C"/>
    <w:rsid w:val="002F7011"/>
    <w:rsid w:val="00301018"/>
    <w:rsid w:val="003026A3"/>
    <w:rsid w:val="00302BD9"/>
    <w:rsid w:val="00302DE7"/>
    <w:rsid w:val="00303FD9"/>
    <w:rsid w:val="0030405C"/>
    <w:rsid w:val="0030458B"/>
    <w:rsid w:val="003046C9"/>
    <w:rsid w:val="00304BDD"/>
    <w:rsid w:val="00306D85"/>
    <w:rsid w:val="00310CDF"/>
    <w:rsid w:val="00314FBF"/>
    <w:rsid w:val="00315831"/>
    <w:rsid w:val="00322141"/>
    <w:rsid w:val="003223D5"/>
    <w:rsid w:val="003236EA"/>
    <w:rsid w:val="00326E49"/>
    <w:rsid w:val="003278BF"/>
    <w:rsid w:val="00330FD7"/>
    <w:rsid w:val="003312F9"/>
    <w:rsid w:val="00334C41"/>
    <w:rsid w:val="00336641"/>
    <w:rsid w:val="00337D88"/>
    <w:rsid w:val="00341F13"/>
    <w:rsid w:val="00344811"/>
    <w:rsid w:val="00350A85"/>
    <w:rsid w:val="00354AB4"/>
    <w:rsid w:val="00362000"/>
    <w:rsid w:val="00362BCD"/>
    <w:rsid w:val="00362C44"/>
    <w:rsid w:val="00364D2F"/>
    <w:rsid w:val="0036748D"/>
    <w:rsid w:val="00367B6B"/>
    <w:rsid w:val="00372F80"/>
    <w:rsid w:val="00375234"/>
    <w:rsid w:val="00375E4D"/>
    <w:rsid w:val="00381614"/>
    <w:rsid w:val="00382CB7"/>
    <w:rsid w:val="00384B8D"/>
    <w:rsid w:val="003915E6"/>
    <w:rsid w:val="003944FF"/>
    <w:rsid w:val="00396360"/>
    <w:rsid w:val="003A2BA6"/>
    <w:rsid w:val="003A5ABE"/>
    <w:rsid w:val="003A5D57"/>
    <w:rsid w:val="003B0A0B"/>
    <w:rsid w:val="003B1000"/>
    <w:rsid w:val="003B23FB"/>
    <w:rsid w:val="003B587E"/>
    <w:rsid w:val="003B590D"/>
    <w:rsid w:val="003C3B77"/>
    <w:rsid w:val="003C446F"/>
    <w:rsid w:val="003C53DB"/>
    <w:rsid w:val="003C6FC7"/>
    <w:rsid w:val="003D0815"/>
    <w:rsid w:val="003D0833"/>
    <w:rsid w:val="003D6891"/>
    <w:rsid w:val="003D74B1"/>
    <w:rsid w:val="003E3B1B"/>
    <w:rsid w:val="003E6C07"/>
    <w:rsid w:val="003E7523"/>
    <w:rsid w:val="003F2B9E"/>
    <w:rsid w:val="003F3B8F"/>
    <w:rsid w:val="003F4C6C"/>
    <w:rsid w:val="004009C8"/>
    <w:rsid w:val="0040241A"/>
    <w:rsid w:val="00402896"/>
    <w:rsid w:val="00402D17"/>
    <w:rsid w:val="004032AF"/>
    <w:rsid w:val="00403636"/>
    <w:rsid w:val="00404193"/>
    <w:rsid w:val="0040517C"/>
    <w:rsid w:val="00405BFA"/>
    <w:rsid w:val="00407442"/>
    <w:rsid w:val="00407A76"/>
    <w:rsid w:val="0041129F"/>
    <w:rsid w:val="004164C9"/>
    <w:rsid w:val="00421918"/>
    <w:rsid w:val="00422219"/>
    <w:rsid w:val="00422660"/>
    <w:rsid w:val="00423354"/>
    <w:rsid w:val="00423800"/>
    <w:rsid w:val="00425138"/>
    <w:rsid w:val="0042652F"/>
    <w:rsid w:val="00426E32"/>
    <w:rsid w:val="004272C7"/>
    <w:rsid w:val="00430948"/>
    <w:rsid w:val="004321A4"/>
    <w:rsid w:val="00442182"/>
    <w:rsid w:val="00443111"/>
    <w:rsid w:val="004453BB"/>
    <w:rsid w:val="0044560B"/>
    <w:rsid w:val="00445F77"/>
    <w:rsid w:val="00446495"/>
    <w:rsid w:val="00446A0B"/>
    <w:rsid w:val="00447EE7"/>
    <w:rsid w:val="00450AB1"/>
    <w:rsid w:val="00450CDF"/>
    <w:rsid w:val="00456F25"/>
    <w:rsid w:val="004603BE"/>
    <w:rsid w:val="004619A7"/>
    <w:rsid w:val="00462162"/>
    <w:rsid w:val="00464D43"/>
    <w:rsid w:val="00470213"/>
    <w:rsid w:val="00471957"/>
    <w:rsid w:val="004723D9"/>
    <w:rsid w:val="00472C6F"/>
    <w:rsid w:val="00476668"/>
    <w:rsid w:val="00483A14"/>
    <w:rsid w:val="004850C9"/>
    <w:rsid w:val="00486696"/>
    <w:rsid w:val="004873EC"/>
    <w:rsid w:val="004874C8"/>
    <w:rsid w:val="00491880"/>
    <w:rsid w:val="0049268D"/>
    <w:rsid w:val="00492EC9"/>
    <w:rsid w:val="004954C1"/>
    <w:rsid w:val="00496EA5"/>
    <w:rsid w:val="004A704F"/>
    <w:rsid w:val="004B1687"/>
    <w:rsid w:val="004B22D0"/>
    <w:rsid w:val="004B7B71"/>
    <w:rsid w:val="004C3070"/>
    <w:rsid w:val="004D3CC5"/>
    <w:rsid w:val="004D6858"/>
    <w:rsid w:val="004E319B"/>
    <w:rsid w:val="004E3966"/>
    <w:rsid w:val="004E3B0B"/>
    <w:rsid w:val="004E44B6"/>
    <w:rsid w:val="004E4A06"/>
    <w:rsid w:val="004E51C2"/>
    <w:rsid w:val="004E6C82"/>
    <w:rsid w:val="004E70D4"/>
    <w:rsid w:val="004F054F"/>
    <w:rsid w:val="004F1859"/>
    <w:rsid w:val="004F1B26"/>
    <w:rsid w:val="004F1FB3"/>
    <w:rsid w:val="004F3C8B"/>
    <w:rsid w:val="004F49DB"/>
    <w:rsid w:val="00501E53"/>
    <w:rsid w:val="00504C30"/>
    <w:rsid w:val="00506550"/>
    <w:rsid w:val="005107F2"/>
    <w:rsid w:val="00510D2D"/>
    <w:rsid w:val="00514C7B"/>
    <w:rsid w:val="00515072"/>
    <w:rsid w:val="00515343"/>
    <w:rsid w:val="00515ADA"/>
    <w:rsid w:val="005168EF"/>
    <w:rsid w:val="00520DE0"/>
    <w:rsid w:val="005234C7"/>
    <w:rsid w:val="00524D4A"/>
    <w:rsid w:val="00525A45"/>
    <w:rsid w:val="00525F0D"/>
    <w:rsid w:val="00527236"/>
    <w:rsid w:val="00530575"/>
    <w:rsid w:val="00531F8E"/>
    <w:rsid w:val="005324B5"/>
    <w:rsid w:val="005356FE"/>
    <w:rsid w:val="0053621D"/>
    <w:rsid w:val="0054199C"/>
    <w:rsid w:val="0054264C"/>
    <w:rsid w:val="00543CCD"/>
    <w:rsid w:val="005448CD"/>
    <w:rsid w:val="005454F4"/>
    <w:rsid w:val="00546355"/>
    <w:rsid w:val="00546A9F"/>
    <w:rsid w:val="005538A3"/>
    <w:rsid w:val="00554018"/>
    <w:rsid w:val="00557367"/>
    <w:rsid w:val="00557982"/>
    <w:rsid w:val="005579AB"/>
    <w:rsid w:val="00560190"/>
    <w:rsid w:val="005602CF"/>
    <w:rsid w:val="005606A8"/>
    <w:rsid w:val="00564088"/>
    <w:rsid w:val="005645C5"/>
    <w:rsid w:val="00564B26"/>
    <w:rsid w:val="005701C9"/>
    <w:rsid w:val="00570F5C"/>
    <w:rsid w:val="0057116D"/>
    <w:rsid w:val="005722C6"/>
    <w:rsid w:val="005734C9"/>
    <w:rsid w:val="00581BEE"/>
    <w:rsid w:val="00582AC5"/>
    <w:rsid w:val="0058688C"/>
    <w:rsid w:val="00586AC7"/>
    <w:rsid w:val="00587FF4"/>
    <w:rsid w:val="00590B97"/>
    <w:rsid w:val="00593B9A"/>
    <w:rsid w:val="00595677"/>
    <w:rsid w:val="005A40A0"/>
    <w:rsid w:val="005A6097"/>
    <w:rsid w:val="005A7C37"/>
    <w:rsid w:val="005B0D8E"/>
    <w:rsid w:val="005B1C6E"/>
    <w:rsid w:val="005B39DD"/>
    <w:rsid w:val="005B55A6"/>
    <w:rsid w:val="005B791F"/>
    <w:rsid w:val="005C1571"/>
    <w:rsid w:val="005C3A81"/>
    <w:rsid w:val="005C4157"/>
    <w:rsid w:val="005C60BF"/>
    <w:rsid w:val="005C770D"/>
    <w:rsid w:val="005C7F9E"/>
    <w:rsid w:val="005D35A2"/>
    <w:rsid w:val="005D4635"/>
    <w:rsid w:val="005D57E0"/>
    <w:rsid w:val="005D61A1"/>
    <w:rsid w:val="005D61BE"/>
    <w:rsid w:val="005E0843"/>
    <w:rsid w:val="005E0C32"/>
    <w:rsid w:val="005E16DB"/>
    <w:rsid w:val="005E1BD4"/>
    <w:rsid w:val="005E35F9"/>
    <w:rsid w:val="005E3E44"/>
    <w:rsid w:val="005E3F56"/>
    <w:rsid w:val="005E7294"/>
    <w:rsid w:val="005E7E6F"/>
    <w:rsid w:val="005F2555"/>
    <w:rsid w:val="005F41F4"/>
    <w:rsid w:val="005F4CF6"/>
    <w:rsid w:val="005F506A"/>
    <w:rsid w:val="005F683A"/>
    <w:rsid w:val="005F73CF"/>
    <w:rsid w:val="006013CE"/>
    <w:rsid w:val="00601B6B"/>
    <w:rsid w:val="00605612"/>
    <w:rsid w:val="00607211"/>
    <w:rsid w:val="00610212"/>
    <w:rsid w:val="0061180D"/>
    <w:rsid w:val="00611B04"/>
    <w:rsid w:val="00611F9B"/>
    <w:rsid w:val="006121F6"/>
    <w:rsid w:val="006132E9"/>
    <w:rsid w:val="0061402A"/>
    <w:rsid w:val="00614F68"/>
    <w:rsid w:val="0062042B"/>
    <w:rsid w:val="00621BEF"/>
    <w:rsid w:val="00621D99"/>
    <w:rsid w:val="006237ED"/>
    <w:rsid w:val="00623FD2"/>
    <w:rsid w:val="006273F0"/>
    <w:rsid w:val="0062744E"/>
    <w:rsid w:val="006316D7"/>
    <w:rsid w:val="006317EC"/>
    <w:rsid w:val="0063294D"/>
    <w:rsid w:val="00632B1E"/>
    <w:rsid w:val="00633A2A"/>
    <w:rsid w:val="00634F5F"/>
    <w:rsid w:val="00635660"/>
    <w:rsid w:val="00635E79"/>
    <w:rsid w:val="00637192"/>
    <w:rsid w:val="006405F5"/>
    <w:rsid w:val="006434C1"/>
    <w:rsid w:val="0064585D"/>
    <w:rsid w:val="0064653B"/>
    <w:rsid w:val="00647901"/>
    <w:rsid w:val="00650009"/>
    <w:rsid w:val="00651A1A"/>
    <w:rsid w:val="00651BC7"/>
    <w:rsid w:val="00661200"/>
    <w:rsid w:val="0066415E"/>
    <w:rsid w:val="0066446C"/>
    <w:rsid w:val="00665C3B"/>
    <w:rsid w:val="006674C0"/>
    <w:rsid w:val="0067128F"/>
    <w:rsid w:val="006726F7"/>
    <w:rsid w:val="00672FE7"/>
    <w:rsid w:val="006738D0"/>
    <w:rsid w:val="00673AA7"/>
    <w:rsid w:val="00674C56"/>
    <w:rsid w:val="006750BF"/>
    <w:rsid w:val="006758A6"/>
    <w:rsid w:val="006761C2"/>
    <w:rsid w:val="006800E9"/>
    <w:rsid w:val="00680740"/>
    <w:rsid w:val="00683A24"/>
    <w:rsid w:val="00685D61"/>
    <w:rsid w:val="0068661F"/>
    <w:rsid w:val="0069014E"/>
    <w:rsid w:val="006934C2"/>
    <w:rsid w:val="00694755"/>
    <w:rsid w:val="006948CC"/>
    <w:rsid w:val="006970C2"/>
    <w:rsid w:val="006A038B"/>
    <w:rsid w:val="006A0522"/>
    <w:rsid w:val="006A5678"/>
    <w:rsid w:val="006A74D4"/>
    <w:rsid w:val="006A7982"/>
    <w:rsid w:val="006B3B6A"/>
    <w:rsid w:val="006B4684"/>
    <w:rsid w:val="006B4ABF"/>
    <w:rsid w:val="006B57A0"/>
    <w:rsid w:val="006B5A2D"/>
    <w:rsid w:val="006B6D55"/>
    <w:rsid w:val="006B7425"/>
    <w:rsid w:val="006B75D7"/>
    <w:rsid w:val="006B7E70"/>
    <w:rsid w:val="006C21D5"/>
    <w:rsid w:val="006C4A33"/>
    <w:rsid w:val="006C50E5"/>
    <w:rsid w:val="006C5BF8"/>
    <w:rsid w:val="006C7906"/>
    <w:rsid w:val="006D7FA7"/>
    <w:rsid w:val="006E1432"/>
    <w:rsid w:val="006E2207"/>
    <w:rsid w:val="006E6A61"/>
    <w:rsid w:val="006E78C5"/>
    <w:rsid w:val="006F0EC0"/>
    <w:rsid w:val="006F277B"/>
    <w:rsid w:val="006F288B"/>
    <w:rsid w:val="006F34F7"/>
    <w:rsid w:val="006F5B6B"/>
    <w:rsid w:val="00702CB2"/>
    <w:rsid w:val="00704811"/>
    <w:rsid w:val="00710AAF"/>
    <w:rsid w:val="007150E7"/>
    <w:rsid w:val="007165FA"/>
    <w:rsid w:val="00716776"/>
    <w:rsid w:val="00723311"/>
    <w:rsid w:val="007240E2"/>
    <w:rsid w:val="0073167E"/>
    <w:rsid w:val="007316DC"/>
    <w:rsid w:val="00732723"/>
    <w:rsid w:val="00734A01"/>
    <w:rsid w:val="00734A90"/>
    <w:rsid w:val="00735118"/>
    <w:rsid w:val="007377AE"/>
    <w:rsid w:val="00737855"/>
    <w:rsid w:val="00740F99"/>
    <w:rsid w:val="00742759"/>
    <w:rsid w:val="007431A1"/>
    <w:rsid w:val="00744FC9"/>
    <w:rsid w:val="00746B46"/>
    <w:rsid w:val="007506C8"/>
    <w:rsid w:val="00751783"/>
    <w:rsid w:val="00751877"/>
    <w:rsid w:val="007521EB"/>
    <w:rsid w:val="00754F57"/>
    <w:rsid w:val="007577A5"/>
    <w:rsid w:val="0076097F"/>
    <w:rsid w:val="00762915"/>
    <w:rsid w:val="007631AF"/>
    <w:rsid w:val="00763342"/>
    <w:rsid w:val="00763AAE"/>
    <w:rsid w:val="00763F50"/>
    <w:rsid w:val="00764997"/>
    <w:rsid w:val="0076628F"/>
    <w:rsid w:val="00767279"/>
    <w:rsid w:val="00770082"/>
    <w:rsid w:val="007735BD"/>
    <w:rsid w:val="00773FE0"/>
    <w:rsid w:val="0077503A"/>
    <w:rsid w:val="0077570E"/>
    <w:rsid w:val="00777078"/>
    <w:rsid w:val="00777D74"/>
    <w:rsid w:val="00780FC9"/>
    <w:rsid w:val="007872BC"/>
    <w:rsid w:val="007906B5"/>
    <w:rsid w:val="00793658"/>
    <w:rsid w:val="00793DC7"/>
    <w:rsid w:val="00794267"/>
    <w:rsid w:val="007A1794"/>
    <w:rsid w:val="007A1F6A"/>
    <w:rsid w:val="007A2D28"/>
    <w:rsid w:val="007A3550"/>
    <w:rsid w:val="007A3982"/>
    <w:rsid w:val="007A4605"/>
    <w:rsid w:val="007A468F"/>
    <w:rsid w:val="007A7DFA"/>
    <w:rsid w:val="007B2513"/>
    <w:rsid w:val="007B2641"/>
    <w:rsid w:val="007B3B49"/>
    <w:rsid w:val="007B3BE2"/>
    <w:rsid w:val="007B4BDF"/>
    <w:rsid w:val="007B7A73"/>
    <w:rsid w:val="007C15F3"/>
    <w:rsid w:val="007C17F5"/>
    <w:rsid w:val="007C1BF3"/>
    <w:rsid w:val="007C1F8C"/>
    <w:rsid w:val="007C1F91"/>
    <w:rsid w:val="007C35BF"/>
    <w:rsid w:val="007C505D"/>
    <w:rsid w:val="007D0B9B"/>
    <w:rsid w:val="007D0ECD"/>
    <w:rsid w:val="007D1038"/>
    <w:rsid w:val="007D197D"/>
    <w:rsid w:val="007D22E0"/>
    <w:rsid w:val="007D2A50"/>
    <w:rsid w:val="007D2C91"/>
    <w:rsid w:val="007D3666"/>
    <w:rsid w:val="007D391A"/>
    <w:rsid w:val="007D54A5"/>
    <w:rsid w:val="007D6F9A"/>
    <w:rsid w:val="007E2478"/>
    <w:rsid w:val="007E31E0"/>
    <w:rsid w:val="007E7DC2"/>
    <w:rsid w:val="007F0E86"/>
    <w:rsid w:val="007F25AE"/>
    <w:rsid w:val="007F346A"/>
    <w:rsid w:val="007F4136"/>
    <w:rsid w:val="007F492A"/>
    <w:rsid w:val="007F55A3"/>
    <w:rsid w:val="007F6204"/>
    <w:rsid w:val="0080296A"/>
    <w:rsid w:val="00810BFB"/>
    <w:rsid w:val="00810ED5"/>
    <w:rsid w:val="00811F8B"/>
    <w:rsid w:val="00812CD1"/>
    <w:rsid w:val="00813236"/>
    <w:rsid w:val="00813B93"/>
    <w:rsid w:val="00813F47"/>
    <w:rsid w:val="00814006"/>
    <w:rsid w:val="00814337"/>
    <w:rsid w:val="00815D2D"/>
    <w:rsid w:val="008170AC"/>
    <w:rsid w:val="008179A9"/>
    <w:rsid w:val="00817F45"/>
    <w:rsid w:val="00820410"/>
    <w:rsid w:val="0082358B"/>
    <w:rsid w:val="008278E3"/>
    <w:rsid w:val="0083047C"/>
    <w:rsid w:val="0083049F"/>
    <w:rsid w:val="00830975"/>
    <w:rsid w:val="00832A6D"/>
    <w:rsid w:val="00832D04"/>
    <w:rsid w:val="008359FB"/>
    <w:rsid w:val="0083744C"/>
    <w:rsid w:val="00840510"/>
    <w:rsid w:val="00840CE0"/>
    <w:rsid w:val="008436EE"/>
    <w:rsid w:val="00844A0D"/>
    <w:rsid w:val="00844BDC"/>
    <w:rsid w:val="0085032B"/>
    <w:rsid w:val="008504C9"/>
    <w:rsid w:val="008511C8"/>
    <w:rsid w:val="008516F9"/>
    <w:rsid w:val="008561D7"/>
    <w:rsid w:val="008576E7"/>
    <w:rsid w:val="00857ADB"/>
    <w:rsid w:val="0086094A"/>
    <w:rsid w:val="00864C11"/>
    <w:rsid w:val="008660E4"/>
    <w:rsid w:val="008661A8"/>
    <w:rsid w:val="00867D2D"/>
    <w:rsid w:val="008700A9"/>
    <w:rsid w:val="00870C6B"/>
    <w:rsid w:val="008732A9"/>
    <w:rsid w:val="00876A57"/>
    <w:rsid w:val="008819FF"/>
    <w:rsid w:val="00882D2A"/>
    <w:rsid w:val="008836C0"/>
    <w:rsid w:val="00884E30"/>
    <w:rsid w:val="00884FC7"/>
    <w:rsid w:val="008903AF"/>
    <w:rsid w:val="00890CD2"/>
    <w:rsid w:val="0089405B"/>
    <w:rsid w:val="008A003A"/>
    <w:rsid w:val="008A1F97"/>
    <w:rsid w:val="008A7850"/>
    <w:rsid w:val="008B2103"/>
    <w:rsid w:val="008B3589"/>
    <w:rsid w:val="008B5F39"/>
    <w:rsid w:val="008B7107"/>
    <w:rsid w:val="008B7452"/>
    <w:rsid w:val="008B7A44"/>
    <w:rsid w:val="008C000B"/>
    <w:rsid w:val="008C2F27"/>
    <w:rsid w:val="008C347C"/>
    <w:rsid w:val="008C7A46"/>
    <w:rsid w:val="008D09FC"/>
    <w:rsid w:val="008D1C05"/>
    <w:rsid w:val="008D233E"/>
    <w:rsid w:val="008D253B"/>
    <w:rsid w:val="008D3EC7"/>
    <w:rsid w:val="008D41D1"/>
    <w:rsid w:val="008D598D"/>
    <w:rsid w:val="008D5F68"/>
    <w:rsid w:val="008E1C9C"/>
    <w:rsid w:val="008E1DD5"/>
    <w:rsid w:val="008E31EA"/>
    <w:rsid w:val="008E394A"/>
    <w:rsid w:val="008E3977"/>
    <w:rsid w:val="008E39C2"/>
    <w:rsid w:val="008E41D5"/>
    <w:rsid w:val="008E5B94"/>
    <w:rsid w:val="008E6C84"/>
    <w:rsid w:val="008F0CD3"/>
    <w:rsid w:val="008F4624"/>
    <w:rsid w:val="008F4DFE"/>
    <w:rsid w:val="008F7199"/>
    <w:rsid w:val="008F72A2"/>
    <w:rsid w:val="008F7637"/>
    <w:rsid w:val="0090012B"/>
    <w:rsid w:val="00900A1E"/>
    <w:rsid w:val="00903E4C"/>
    <w:rsid w:val="009070E0"/>
    <w:rsid w:val="00911013"/>
    <w:rsid w:val="009113FC"/>
    <w:rsid w:val="00911B35"/>
    <w:rsid w:val="009121A7"/>
    <w:rsid w:val="009123DF"/>
    <w:rsid w:val="0091301C"/>
    <w:rsid w:val="00913CD1"/>
    <w:rsid w:val="00914B21"/>
    <w:rsid w:val="0091792C"/>
    <w:rsid w:val="009206EE"/>
    <w:rsid w:val="00920810"/>
    <w:rsid w:val="0092161F"/>
    <w:rsid w:val="0092255A"/>
    <w:rsid w:val="00924BA2"/>
    <w:rsid w:val="00930324"/>
    <w:rsid w:val="00931AD4"/>
    <w:rsid w:val="00935ECA"/>
    <w:rsid w:val="00935FDC"/>
    <w:rsid w:val="009373CC"/>
    <w:rsid w:val="00937A11"/>
    <w:rsid w:val="00940C4F"/>
    <w:rsid w:val="00943CE6"/>
    <w:rsid w:val="00952F27"/>
    <w:rsid w:val="009564C4"/>
    <w:rsid w:val="00963BFC"/>
    <w:rsid w:val="0096579B"/>
    <w:rsid w:val="00967511"/>
    <w:rsid w:val="00970395"/>
    <w:rsid w:val="00974F47"/>
    <w:rsid w:val="009752AA"/>
    <w:rsid w:val="00976F28"/>
    <w:rsid w:val="00980E56"/>
    <w:rsid w:val="00981840"/>
    <w:rsid w:val="00981933"/>
    <w:rsid w:val="00981D41"/>
    <w:rsid w:val="009823CB"/>
    <w:rsid w:val="00987F86"/>
    <w:rsid w:val="00990DEF"/>
    <w:rsid w:val="00993BD2"/>
    <w:rsid w:val="009A031C"/>
    <w:rsid w:val="009A1A52"/>
    <w:rsid w:val="009A34F5"/>
    <w:rsid w:val="009A66A8"/>
    <w:rsid w:val="009B07C2"/>
    <w:rsid w:val="009B4790"/>
    <w:rsid w:val="009B5158"/>
    <w:rsid w:val="009B7D0A"/>
    <w:rsid w:val="009C0CE6"/>
    <w:rsid w:val="009C1D38"/>
    <w:rsid w:val="009C1E85"/>
    <w:rsid w:val="009C1FB7"/>
    <w:rsid w:val="009C299D"/>
    <w:rsid w:val="009C32F2"/>
    <w:rsid w:val="009D00BE"/>
    <w:rsid w:val="009D07F2"/>
    <w:rsid w:val="009D0C8F"/>
    <w:rsid w:val="009D117F"/>
    <w:rsid w:val="009D11E3"/>
    <w:rsid w:val="009D329D"/>
    <w:rsid w:val="009D3CFB"/>
    <w:rsid w:val="009D4BA2"/>
    <w:rsid w:val="009D54B2"/>
    <w:rsid w:val="009D7AC5"/>
    <w:rsid w:val="009E2251"/>
    <w:rsid w:val="009E26ED"/>
    <w:rsid w:val="009E4540"/>
    <w:rsid w:val="009E4B2C"/>
    <w:rsid w:val="009E537B"/>
    <w:rsid w:val="009F1746"/>
    <w:rsid w:val="009F2472"/>
    <w:rsid w:val="00A02FF9"/>
    <w:rsid w:val="00A036AC"/>
    <w:rsid w:val="00A0714A"/>
    <w:rsid w:val="00A12FC1"/>
    <w:rsid w:val="00A14B25"/>
    <w:rsid w:val="00A167E5"/>
    <w:rsid w:val="00A16EE9"/>
    <w:rsid w:val="00A17E45"/>
    <w:rsid w:val="00A260E2"/>
    <w:rsid w:val="00A30305"/>
    <w:rsid w:val="00A3083A"/>
    <w:rsid w:val="00A3095E"/>
    <w:rsid w:val="00A313C8"/>
    <w:rsid w:val="00A31C7F"/>
    <w:rsid w:val="00A3212E"/>
    <w:rsid w:val="00A3222B"/>
    <w:rsid w:val="00A3280C"/>
    <w:rsid w:val="00A332A3"/>
    <w:rsid w:val="00A33DA5"/>
    <w:rsid w:val="00A34C72"/>
    <w:rsid w:val="00A370CF"/>
    <w:rsid w:val="00A40089"/>
    <w:rsid w:val="00A40BC4"/>
    <w:rsid w:val="00A41077"/>
    <w:rsid w:val="00A43785"/>
    <w:rsid w:val="00A4445D"/>
    <w:rsid w:val="00A44BDA"/>
    <w:rsid w:val="00A4574C"/>
    <w:rsid w:val="00A4707C"/>
    <w:rsid w:val="00A52267"/>
    <w:rsid w:val="00A558BC"/>
    <w:rsid w:val="00A55FEB"/>
    <w:rsid w:val="00A57BB2"/>
    <w:rsid w:val="00A57F15"/>
    <w:rsid w:val="00A61E34"/>
    <w:rsid w:val="00A6289C"/>
    <w:rsid w:val="00A62D99"/>
    <w:rsid w:val="00A677D6"/>
    <w:rsid w:val="00A67E96"/>
    <w:rsid w:val="00A705B9"/>
    <w:rsid w:val="00A706F7"/>
    <w:rsid w:val="00A7080F"/>
    <w:rsid w:val="00A7435F"/>
    <w:rsid w:val="00A8072A"/>
    <w:rsid w:val="00A81376"/>
    <w:rsid w:val="00A822EF"/>
    <w:rsid w:val="00A84BA5"/>
    <w:rsid w:val="00A85336"/>
    <w:rsid w:val="00A8679B"/>
    <w:rsid w:val="00A86FE2"/>
    <w:rsid w:val="00A901B3"/>
    <w:rsid w:val="00A92C98"/>
    <w:rsid w:val="00A9623E"/>
    <w:rsid w:val="00AA1137"/>
    <w:rsid w:val="00AA1C5B"/>
    <w:rsid w:val="00AA2386"/>
    <w:rsid w:val="00AA2DE4"/>
    <w:rsid w:val="00AA3EA3"/>
    <w:rsid w:val="00AA673A"/>
    <w:rsid w:val="00AA6CE9"/>
    <w:rsid w:val="00AA7B4A"/>
    <w:rsid w:val="00AB1396"/>
    <w:rsid w:val="00AB24D7"/>
    <w:rsid w:val="00AB4467"/>
    <w:rsid w:val="00AB5AFA"/>
    <w:rsid w:val="00AB5C26"/>
    <w:rsid w:val="00AB61C1"/>
    <w:rsid w:val="00AB7598"/>
    <w:rsid w:val="00AC149A"/>
    <w:rsid w:val="00AC24FE"/>
    <w:rsid w:val="00AC3622"/>
    <w:rsid w:val="00AC4F52"/>
    <w:rsid w:val="00AC5223"/>
    <w:rsid w:val="00AD0901"/>
    <w:rsid w:val="00AD2D76"/>
    <w:rsid w:val="00AD52CF"/>
    <w:rsid w:val="00AD5411"/>
    <w:rsid w:val="00AD54A4"/>
    <w:rsid w:val="00AD5551"/>
    <w:rsid w:val="00AD6A4C"/>
    <w:rsid w:val="00AD7EAC"/>
    <w:rsid w:val="00AE2366"/>
    <w:rsid w:val="00AE3225"/>
    <w:rsid w:val="00AE3922"/>
    <w:rsid w:val="00AE3C9B"/>
    <w:rsid w:val="00AE5816"/>
    <w:rsid w:val="00AF0A87"/>
    <w:rsid w:val="00AF2699"/>
    <w:rsid w:val="00AF44DB"/>
    <w:rsid w:val="00AF4F06"/>
    <w:rsid w:val="00AF7288"/>
    <w:rsid w:val="00AF7D81"/>
    <w:rsid w:val="00B013A9"/>
    <w:rsid w:val="00B01D96"/>
    <w:rsid w:val="00B04283"/>
    <w:rsid w:val="00B07260"/>
    <w:rsid w:val="00B07E75"/>
    <w:rsid w:val="00B1020A"/>
    <w:rsid w:val="00B1143D"/>
    <w:rsid w:val="00B11868"/>
    <w:rsid w:val="00B1734B"/>
    <w:rsid w:val="00B20E07"/>
    <w:rsid w:val="00B22BEB"/>
    <w:rsid w:val="00B24434"/>
    <w:rsid w:val="00B2492B"/>
    <w:rsid w:val="00B24FB3"/>
    <w:rsid w:val="00B3198E"/>
    <w:rsid w:val="00B34571"/>
    <w:rsid w:val="00B36CF6"/>
    <w:rsid w:val="00B36D06"/>
    <w:rsid w:val="00B36E76"/>
    <w:rsid w:val="00B404AF"/>
    <w:rsid w:val="00B4272C"/>
    <w:rsid w:val="00B42F68"/>
    <w:rsid w:val="00B45C11"/>
    <w:rsid w:val="00B472CB"/>
    <w:rsid w:val="00B475A6"/>
    <w:rsid w:val="00B5047C"/>
    <w:rsid w:val="00B51030"/>
    <w:rsid w:val="00B52E89"/>
    <w:rsid w:val="00B536A5"/>
    <w:rsid w:val="00B5378A"/>
    <w:rsid w:val="00B5397D"/>
    <w:rsid w:val="00B5677D"/>
    <w:rsid w:val="00B5698B"/>
    <w:rsid w:val="00B57B04"/>
    <w:rsid w:val="00B608D6"/>
    <w:rsid w:val="00B62B3D"/>
    <w:rsid w:val="00B62CFB"/>
    <w:rsid w:val="00B62DDC"/>
    <w:rsid w:val="00B634CE"/>
    <w:rsid w:val="00B646F6"/>
    <w:rsid w:val="00B64EE4"/>
    <w:rsid w:val="00B66737"/>
    <w:rsid w:val="00B71DF4"/>
    <w:rsid w:val="00B7323E"/>
    <w:rsid w:val="00B7346A"/>
    <w:rsid w:val="00B742BA"/>
    <w:rsid w:val="00B76BD3"/>
    <w:rsid w:val="00B773CF"/>
    <w:rsid w:val="00B77CBA"/>
    <w:rsid w:val="00B806ED"/>
    <w:rsid w:val="00B83255"/>
    <w:rsid w:val="00B83AA9"/>
    <w:rsid w:val="00B90A74"/>
    <w:rsid w:val="00B91E6A"/>
    <w:rsid w:val="00B936B1"/>
    <w:rsid w:val="00B94208"/>
    <w:rsid w:val="00B947C8"/>
    <w:rsid w:val="00B94F19"/>
    <w:rsid w:val="00B9574A"/>
    <w:rsid w:val="00BA069C"/>
    <w:rsid w:val="00BA10EE"/>
    <w:rsid w:val="00BA2156"/>
    <w:rsid w:val="00BA4499"/>
    <w:rsid w:val="00BA5978"/>
    <w:rsid w:val="00BA60CB"/>
    <w:rsid w:val="00BB0155"/>
    <w:rsid w:val="00BB123E"/>
    <w:rsid w:val="00BB13D0"/>
    <w:rsid w:val="00BB1949"/>
    <w:rsid w:val="00BB46FB"/>
    <w:rsid w:val="00BB552C"/>
    <w:rsid w:val="00BB625A"/>
    <w:rsid w:val="00BB6266"/>
    <w:rsid w:val="00BC239F"/>
    <w:rsid w:val="00BC274F"/>
    <w:rsid w:val="00BC2E64"/>
    <w:rsid w:val="00BC33F9"/>
    <w:rsid w:val="00BC789B"/>
    <w:rsid w:val="00BD0C0C"/>
    <w:rsid w:val="00BD11F4"/>
    <w:rsid w:val="00BD1446"/>
    <w:rsid w:val="00BD2D49"/>
    <w:rsid w:val="00BD31D5"/>
    <w:rsid w:val="00BD60E6"/>
    <w:rsid w:val="00BE0267"/>
    <w:rsid w:val="00BE1B2A"/>
    <w:rsid w:val="00BE29F6"/>
    <w:rsid w:val="00BF2389"/>
    <w:rsid w:val="00BF49E0"/>
    <w:rsid w:val="00BF5989"/>
    <w:rsid w:val="00BF5C93"/>
    <w:rsid w:val="00BF64A4"/>
    <w:rsid w:val="00BF6994"/>
    <w:rsid w:val="00BF6EAD"/>
    <w:rsid w:val="00BF7665"/>
    <w:rsid w:val="00C061F4"/>
    <w:rsid w:val="00C10A34"/>
    <w:rsid w:val="00C12EE4"/>
    <w:rsid w:val="00C175C7"/>
    <w:rsid w:val="00C214F9"/>
    <w:rsid w:val="00C24049"/>
    <w:rsid w:val="00C24E16"/>
    <w:rsid w:val="00C2500B"/>
    <w:rsid w:val="00C2653C"/>
    <w:rsid w:val="00C277CD"/>
    <w:rsid w:val="00C307FE"/>
    <w:rsid w:val="00C32672"/>
    <w:rsid w:val="00C334A7"/>
    <w:rsid w:val="00C33C77"/>
    <w:rsid w:val="00C40CC8"/>
    <w:rsid w:val="00C4124F"/>
    <w:rsid w:val="00C45F17"/>
    <w:rsid w:val="00C466F2"/>
    <w:rsid w:val="00C47EFA"/>
    <w:rsid w:val="00C518BF"/>
    <w:rsid w:val="00C52836"/>
    <w:rsid w:val="00C52C25"/>
    <w:rsid w:val="00C5309B"/>
    <w:rsid w:val="00C5347E"/>
    <w:rsid w:val="00C54EB0"/>
    <w:rsid w:val="00C60402"/>
    <w:rsid w:val="00C62A2B"/>
    <w:rsid w:val="00C658FC"/>
    <w:rsid w:val="00C6770A"/>
    <w:rsid w:val="00C70347"/>
    <w:rsid w:val="00C70B0F"/>
    <w:rsid w:val="00C70F99"/>
    <w:rsid w:val="00C711A8"/>
    <w:rsid w:val="00C71815"/>
    <w:rsid w:val="00C71D09"/>
    <w:rsid w:val="00C7221B"/>
    <w:rsid w:val="00C7329A"/>
    <w:rsid w:val="00C7455B"/>
    <w:rsid w:val="00C753CE"/>
    <w:rsid w:val="00C761BE"/>
    <w:rsid w:val="00C809DF"/>
    <w:rsid w:val="00C821FE"/>
    <w:rsid w:val="00C82744"/>
    <w:rsid w:val="00C86EDA"/>
    <w:rsid w:val="00C9661D"/>
    <w:rsid w:val="00CA1B36"/>
    <w:rsid w:val="00CA3011"/>
    <w:rsid w:val="00CB3937"/>
    <w:rsid w:val="00CB4953"/>
    <w:rsid w:val="00CB5F8E"/>
    <w:rsid w:val="00CC35BD"/>
    <w:rsid w:val="00CC4866"/>
    <w:rsid w:val="00CC75A0"/>
    <w:rsid w:val="00CD00FA"/>
    <w:rsid w:val="00CD0FF0"/>
    <w:rsid w:val="00CD188D"/>
    <w:rsid w:val="00CD1B45"/>
    <w:rsid w:val="00CD2F3A"/>
    <w:rsid w:val="00CD3EA6"/>
    <w:rsid w:val="00CD6044"/>
    <w:rsid w:val="00CD7F55"/>
    <w:rsid w:val="00CE07CE"/>
    <w:rsid w:val="00CE18D3"/>
    <w:rsid w:val="00CE42FE"/>
    <w:rsid w:val="00CE4BFC"/>
    <w:rsid w:val="00CE72DD"/>
    <w:rsid w:val="00CE7859"/>
    <w:rsid w:val="00CE7879"/>
    <w:rsid w:val="00CF14BB"/>
    <w:rsid w:val="00CF36E4"/>
    <w:rsid w:val="00CF386B"/>
    <w:rsid w:val="00CF390D"/>
    <w:rsid w:val="00CF54CF"/>
    <w:rsid w:val="00CF5FA7"/>
    <w:rsid w:val="00D014A5"/>
    <w:rsid w:val="00D020D9"/>
    <w:rsid w:val="00D02D7B"/>
    <w:rsid w:val="00D060B7"/>
    <w:rsid w:val="00D1697D"/>
    <w:rsid w:val="00D17BAD"/>
    <w:rsid w:val="00D2065C"/>
    <w:rsid w:val="00D21617"/>
    <w:rsid w:val="00D2316C"/>
    <w:rsid w:val="00D23B65"/>
    <w:rsid w:val="00D24ED3"/>
    <w:rsid w:val="00D25180"/>
    <w:rsid w:val="00D25C08"/>
    <w:rsid w:val="00D30EEC"/>
    <w:rsid w:val="00D310E7"/>
    <w:rsid w:val="00D31107"/>
    <w:rsid w:val="00D318A9"/>
    <w:rsid w:val="00D327F9"/>
    <w:rsid w:val="00D33668"/>
    <w:rsid w:val="00D36599"/>
    <w:rsid w:val="00D3725A"/>
    <w:rsid w:val="00D40467"/>
    <w:rsid w:val="00D41808"/>
    <w:rsid w:val="00D4611A"/>
    <w:rsid w:val="00D4673E"/>
    <w:rsid w:val="00D504D8"/>
    <w:rsid w:val="00D52F2F"/>
    <w:rsid w:val="00D60630"/>
    <w:rsid w:val="00D60FB5"/>
    <w:rsid w:val="00D6174F"/>
    <w:rsid w:val="00D63079"/>
    <w:rsid w:val="00D72CEF"/>
    <w:rsid w:val="00D75200"/>
    <w:rsid w:val="00D75F38"/>
    <w:rsid w:val="00D76B2C"/>
    <w:rsid w:val="00D81540"/>
    <w:rsid w:val="00D82E1A"/>
    <w:rsid w:val="00D83390"/>
    <w:rsid w:val="00D84D47"/>
    <w:rsid w:val="00D853CB"/>
    <w:rsid w:val="00D86FE0"/>
    <w:rsid w:val="00D87117"/>
    <w:rsid w:val="00D90FD2"/>
    <w:rsid w:val="00D9212B"/>
    <w:rsid w:val="00D97D89"/>
    <w:rsid w:val="00DA0894"/>
    <w:rsid w:val="00DA0D2A"/>
    <w:rsid w:val="00DA195A"/>
    <w:rsid w:val="00DA3151"/>
    <w:rsid w:val="00DA64C5"/>
    <w:rsid w:val="00DA65B3"/>
    <w:rsid w:val="00DA7D52"/>
    <w:rsid w:val="00DB130F"/>
    <w:rsid w:val="00DB47E0"/>
    <w:rsid w:val="00DB5103"/>
    <w:rsid w:val="00DB5579"/>
    <w:rsid w:val="00DB6532"/>
    <w:rsid w:val="00DB7822"/>
    <w:rsid w:val="00DB7A5E"/>
    <w:rsid w:val="00DC4DFE"/>
    <w:rsid w:val="00DC74DD"/>
    <w:rsid w:val="00DD61C3"/>
    <w:rsid w:val="00DE064A"/>
    <w:rsid w:val="00DE13BB"/>
    <w:rsid w:val="00DE21FE"/>
    <w:rsid w:val="00DE2B4B"/>
    <w:rsid w:val="00DE4B7F"/>
    <w:rsid w:val="00DE4E43"/>
    <w:rsid w:val="00DE5EB3"/>
    <w:rsid w:val="00DE77AA"/>
    <w:rsid w:val="00DF09EE"/>
    <w:rsid w:val="00DF11FA"/>
    <w:rsid w:val="00DF3D66"/>
    <w:rsid w:val="00DF68E4"/>
    <w:rsid w:val="00DF73F0"/>
    <w:rsid w:val="00E0113B"/>
    <w:rsid w:val="00E03E8D"/>
    <w:rsid w:val="00E0524B"/>
    <w:rsid w:val="00E05471"/>
    <w:rsid w:val="00E05A51"/>
    <w:rsid w:val="00E06104"/>
    <w:rsid w:val="00E0793A"/>
    <w:rsid w:val="00E139BE"/>
    <w:rsid w:val="00E13BE8"/>
    <w:rsid w:val="00E14523"/>
    <w:rsid w:val="00E145CF"/>
    <w:rsid w:val="00E15226"/>
    <w:rsid w:val="00E15C14"/>
    <w:rsid w:val="00E202FC"/>
    <w:rsid w:val="00E20F00"/>
    <w:rsid w:val="00E22192"/>
    <w:rsid w:val="00E23432"/>
    <w:rsid w:val="00E2378C"/>
    <w:rsid w:val="00E314D3"/>
    <w:rsid w:val="00E32BE3"/>
    <w:rsid w:val="00E33624"/>
    <w:rsid w:val="00E33C4E"/>
    <w:rsid w:val="00E34AFC"/>
    <w:rsid w:val="00E36E05"/>
    <w:rsid w:val="00E45D48"/>
    <w:rsid w:val="00E464E7"/>
    <w:rsid w:val="00E55C1F"/>
    <w:rsid w:val="00E5649B"/>
    <w:rsid w:val="00E6497D"/>
    <w:rsid w:val="00E678DF"/>
    <w:rsid w:val="00E71526"/>
    <w:rsid w:val="00E73BA8"/>
    <w:rsid w:val="00E749D9"/>
    <w:rsid w:val="00E768D5"/>
    <w:rsid w:val="00E8446A"/>
    <w:rsid w:val="00E860DF"/>
    <w:rsid w:val="00E873FB"/>
    <w:rsid w:val="00E929AD"/>
    <w:rsid w:val="00E9319C"/>
    <w:rsid w:val="00E9480F"/>
    <w:rsid w:val="00E95A38"/>
    <w:rsid w:val="00E971C0"/>
    <w:rsid w:val="00EA27EB"/>
    <w:rsid w:val="00EA2DA9"/>
    <w:rsid w:val="00EA3A9C"/>
    <w:rsid w:val="00EA6A9B"/>
    <w:rsid w:val="00EA7888"/>
    <w:rsid w:val="00EB641C"/>
    <w:rsid w:val="00EC0BBE"/>
    <w:rsid w:val="00EC2FCE"/>
    <w:rsid w:val="00EC3AB3"/>
    <w:rsid w:val="00EC4B30"/>
    <w:rsid w:val="00EC63FF"/>
    <w:rsid w:val="00ED08F3"/>
    <w:rsid w:val="00ED7091"/>
    <w:rsid w:val="00EF0E94"/>
    <w:rsid w:val="00EF12A2"/>
    <w:rsid w:val="00EF35D3"/>
    <w:rsid w:val="00EF49B8"/>
    <w:rsid w:val="00EF7465"/>
    <w:rsid w:val="00EF762D"/>
    <w:rsid w:val="00F00CF2"/>
    <w:rsid w:val="00F0184A"/>
    <w:rsid w:val="00F02614"/>
    <w:rsid w:val="00F029AA"/>
    <w:rsid w:val="00F04398"/>
    <w:rsid w:val="00F066C4"/>
    <w:rsid w:val="00F07CC1"/>
    <w:rsid w:val="00F10BB7"/>
    <w:rsid w:val="00F1192B"/>
    <w:rsid w:val="00F13B67"/>
    <w:rsid w:val="00F1410B"/>
    <w:rsid w:val="00F159DD"/>
    <w:rsid w:val="00F1642A"/>
    <w:rsid w:val="00F2040C"/>
    <w:rsid w:val="00F22BC2"/>
    <w:rsid w:val="00F25975"/>
    <w:rsid w:val="00F25B9B"/>
    <w:rsid w:val="00F260E7"/>
    <w:rsid w:val="00F309C2"/>
    <w:rsid w:val="00F30FFA"/>
    <w:rsid w:val="00F331AE"/>
    <w:rsid w:val="00F3455A"/>
    <w:rsid w:val="00F3756C"/>
    <w:rsid w:val="00F4193E"/>
    <w:rsid w:val="00F44A19"/>
    <w:rsid w:val="00F50276"/>
    <w:rsid w:val="00F535FC"/>
    <w:rsid w:val="00F53A6C"/>
    <w:rsid w:val="00F543B1"/>
    <w:rsid w:val="00F566CE"/>
    <w:rsid w:val="00F56744"/>
    <w:rsid w:val="00F61D42"/>
    <w:rsid w:val="00F638A6"/>
    <w:rsid w:val="00F65D5E"/>
    <w:rsid w:val="00F67912"/>
    <w:rsid w:val="00F7067D"/>
    <w:rsid w:val="00F71CF4"/>
    <w:rsid w:val="00F72182"/>
    <w:rsid w:val="00F728D6"/>
    <w:rsid w:val="00F76CDF"/>
    <w:rsid w:val="00F81E73"/>
    <w:rsid w:val="00F83F44"/>
    <w:rsid w:val="00F90161"/>
    <w:rsid w:val="00F91474"/>
    <w:rsid w:val="00F91E50"/>
    <w:rsid w:val="00F947C1"/>
    <w:rsid w:val="00F94F20"/>
    <w:rsid w:val="00F9563B"/>
    <w:rsid w:val="00F969AA"/>
    <w:rsid w:val="00FA0BF9"/>
    <w:rsid w:val="00FA1894"/>
    <w:rsid w:val="00FA1AFF"/>
    <w:rsid w:val="00FA3F4B"/>
    <w:rsid w:val="00FA473D"/>
    <w:rsid w:val="00FA4B05"/>
    <w:rsid w:val="00FA7E51"/>
    <w:rsid w:val="00FB05EB"/>
    <w:rsid w:val="00FB0CB8"/>
    <w:rsid w:val="00FB3868"/>
    <w:rsid w:val="00FB3937"/>
    <w:rsid w:val="00FB45B2"/>
    <w:rsid w:val="00FB4879"/>
    <w:rsid w:val="00FB6131"/>
    <w:rsid w:val="00FB6DA6"/>
    <w:rsid w:val="00FC32EA"/>
    <w:rsid w:val="00FC36EC"/>
    <w:rsid w:val="00FC4C8E"/>
    <w:rsid w:val="00FD0E7F"/>
    <w:rsid w:val="00FD0F3D"/>
    <w:rsid w:val="00FD562C"/>
    <w:rsid w:val="00FD60BD"/>
    <w:rsid w:val="00FD6B92"/>
    <w:rsid w:val="00FD7710"/>
    <w:rsid w:val="00FE0C8A"/>
    <w:rsid w:val="00FE3A89"/>
    <w:rsid w:val="00FE483D"/>
    <w:rsid w:val="00FE49A9"/>
    <w:rsid w:val="00FE5DDD"/>
    <w:rsid w:val="00FF0381"/>
    <w:rsid w:val="00FF140D"/>
    <w:rsid w:val="00FF1EDD"/>
    <w:rsid w:val="00FF4D7C"/>
    <w:rsid w:val="03331974"/>
    <w:rsid w:val="05687249"/>
    <w:rsid w:val="06B33661"/>
    <w:rsid w:val="09EC624B"/>
    <w:rsid w:val="0AB80C1B"/>
    <w:rsid w:val="0B6637D7"/>
    <w:rsid w:val="0BCD3FC9"/>
    <w:rsid w:val="0C644614"/>
    <w:rsid w:val="0DBA221C"/>
    <w:rsid w:val="0EB03EBA"/>
    <w:rsid w:val="0FE0105D"/>
    <w:rsid w:val="102C5F80"/>
    <w:rsid w:val="112600FE"/>
    <w:rsid w:val="11EA6C89"/>
    <w:rsid w:val="18FB41AD"/>
    <w:rsid w:val="1D1450F3"/>
    <w:rsid w:val="1ED1172D"/>
    <w:rsid w:val="1F1B7CBF"/>
    <w:rsid w:val="1F4E1230"/>
    <w:rsid w:val="1F933B9F"/>
    <w:rsid w:val="206E1790"/>
    <w:rsid w:val="2161068C"/>
    <w:rsid w:val="21F22397"/>
    <w:rsid w:val="22D03F47"/>
    <w:rsid w:val="247E7399"/>
    <w:rsid w:val="24BB3AC2"/>
    <w:rsid w:val="2517031A"/>
    <w:rsid w:val="25EE2E14"/>
    <w:rsid w:val="285A51A7"/>
    <w:rsid w:val="28BB7D36"/>
    <w:rsid w:val="29FC2D15"/>
    <w:rsid w:val="2B3B7551"/>
    <w:rsid w:val="2CCA13C5"/>
    <w:rsid w:val="2D7D5683"/>
    <w:rsid w:val="2E8C2C29"/>
    <w:rsid w:val="2FDD5324"/>
    <w:rsid w:val="301E0F9D"/>
    <w:rsid w:val="330401D0"/>
    <w:rsid w:val="39D77BE8"/>
    <w:rsid w:val="39EE3AD5"/>
    <w:rsid w:val="3AF70F06"/>
    <w:rsid w:val="3B0C4F60"/>
    <w:rsid w:val="3B856A58"/>
    <w:rsid w:val="3C8C55B2"/>
    <w:rsid w:val="40187805"/>
    <w:rsid w:val="427B1481"/>
    <w:rsid w:val="432541CC"/>
    <w:rsid w:val="440070E2"/>
    <w:rsid w:val="457956B9"/>
    <w:rsid w:val="48AC47B0"/>
    <w:rsid w:val="491F0D52"/>
    <w:rsid w:val="49902020"/>
    <w:rsid w:val="4ABE06B9"/>
    <w:rsid w:val="4C5500E0"/>
    <w:rsid w:val="4FA605B9"/>
    <w:rsid w:val="50CE5689"/>
    <w:rsid w:val="51D81705"/>
    <w:rsid w:val="520A20AC"/>
    <w:rsid w:val="538F6448"/>
    <w:rsid w:val="542A6DF5"/>
    <w:rsid w:val="56D1523C"/>
    <w:rsid w:val="585B09B6"/>
    <w:rsid w:val="5AE83B82"/>
    <w:rsid w:val="5B267A78"/>
    <w:rsid w:val="5B525F6F"/>
    <w:rsid w:val="5D561CC4"/>
    <w:rsid w:val="5DBB3D6B"/>
    <w:rsid w:val="5E650560"/>
    <w:rsid w:val="65166B89"/>
    <w:rsid w:val="687B708F"/>
    <w:rsid w:val="6B944826"/>
    <w:rsid w:val="6D004373"/>
    <w:rsid w:val="6D017B57"/>
    <w:rsid w:val="6D581B59"/>
    <w:rsid w:val="6DAD44FD"/>
    <w:rsid w:val="6ED63A63"/>
    <w:rsid w:val="73B207D9"/>
    <w:rsid w:val="76082B01"/>
    <w:rsid w:val="776A16C8"/>
    <w:rsid w:val="784E29E5"/>
    <w:rsid w:val="7B020F10"/>
    <w:rsid w:val="7B6648BC"/>
    <w:rsid w:val="7DF9703E"/>
    <w:rsid w:val="7F9C6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qFormat="1"/>
    <w:lsdException w:name="heading 1" w:qFormat="1"/>
    <w:lsdException w:name="heading 2"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unhideWhenUsed="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lsdException w:name="toc 2" w:uiPriority="39" w:unhideWhenUsed="1"/>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qFormat="1"/>
    <w:lsdException w:name="footnote text" w:qFormat="1"/>
    <w:lsdException w:name="annotation text" w:qFormat="1"/>
    <w:lsdException w:name="header" w:unhideWhenUsed="1"/>
    <w:lsdException w:name="footer" w:uiPriority="0"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lsdException w:name="endnote reference" w:qFormat="1"/>
    <w:lsdException w:name="endnote text" w:qFormat="1"/>
    <w:lsdException w:name="table of authorities" w:qFormat="1"/>
    <w:lsdException w:name="macro" w:qFormat="1"/>
    <w:lsdException w:name="toa heading" w:uiPriority="0"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locked="1" w:unhideWhenUsed="1"/>
    <w:lsdException w:name="Body Text" w:uiPriority="0"/>
    <w:lsdException w:name="Body Text Indent" w:unhideWhenUsed="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unhideWhenUsed="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nhideWhenUsed="1"/>
    <w:lsdException w:name="FollowedHyperlink" w:qFormat="1"/>
    <w:lsdException w:name="Strong" w:qFormat="1"/>
    <w:lsdException w:name="Emphasis" w:qFormat="1"/>
    <w:lsdException w:name="Document Map" w:unhideWhenUsed="1"/>
    <w:lsdException w:name="Plain Text" w:uiPriority="0" w:unhideWhenUsed="1" w:qFormat="1"/>
    <w:lsdException w:name="E-mail Signature" w:qFormat="1"/>
    <w:lsdException w:name="HTML Top of Form" w:semiHidden="1" w:unhideWhenUsed="1"/>
    <w:lsdException w:name="HTML Bottom of Form" w:semiHidden="1" w:unhideWhenUsed="1"/>
    <w:lsdException w:name="Normal (Web)"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0"/>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uiPriority w:val="99"/>
    <w:qFormat/>
    <w:pPr>
      <w:widowControl w:val="0"/>
      <w:jc w:val="both"/>
    </w:pPr>
    <w:rPr>
      <w:rFonts w:hint="eastAsia"/>
      <w:kern w:val="2"/>
      <w:sz w:val="21"/>
    </w:rPr>
  </w:style>
  <w:style w:type="paragraph" w:styleId="1">
    <w:name w:val="heading 1"/>
    <w:basedOn w:val="a"/>
    <w:next w:val="a"/>
    <w:link w:val="1Char"/>
    <w:uiPriority w:val="99"/>
    <w:qFormat/>
    <w:pPr>
      <w:keepNext/>
      <w:keepLines/>
      <w:spacing w:line="360" w:lineRule="auto"/>
      <w:jc w:val="center"/>
      <w:outlineLvl w:val="0"/>
    </w:pPr>
    <w:rPr>
      <w:rFonts w:eastAsia="黑体" w:hint="default"/>
      <w:kern w:val="44"/>
      <w:sz w:val="30"/>
    </w:rPr>
  </w:style>
  <w:style w:type="paragraph" w:styleId="2">
    <w:name w:val="heading 2"/>
    <w:basedOn w:val="a"/>
    <w:next w:val="a"/>
    <w:uiPriority w:val="99"/>
    <w:qFormat/>
    <w:pPr>
      <w:keepNext/>
      <w:keepLines/>
      <w:spacing w:before="260" w:after="260" w:line="415" w:lineRule="auto"/>
      <w:jc w:val="center"/>
      <w:outlineLvl w:val="1"/>
    </w:pPr>
    <w:rPr>
      <w:rFonts w:ascii="Arial" w:eastAsia="黑体" w:hAnsi="Arial"/>
      <w:sz w:val="84"/>
    </w:rPr>
  </w:style>
  <w:style w:type="paragraph" w:styleId="3">
    <w:name w:val="heading 3"/>
    <w:basedOn w:val="a"/>
    <w:next w:val="a"/>
    <w:qFormat/>
    <w:pPr>
      <w:keepNext/>
      <w:keepLines/>
      <w:spacing w:before="260" w:after="260" w:line="416" w:lineRule="auto"/>
      <w:outlineLvl w:val="2"/>
    </w:pPr>
    <w:rPr>
      <w:rFonts w:hint="default"/>
      <w:b/>
      <w:bCs/>
      <w:sz w:val="32"/>
      <w:szCs w:val="32"/>
    </w:rPr>
  </w:style>
  <w:style w:type="character" w:default="1" w:styleId="a0">
    <w:name w:val="Default Paragraph Font"/>
    <w:uiPriority w:val="99"/>
    <w:unhideWhenUsed/>
    <w:locked/>
    <w:rPr>
      <w:rFonts w:hint="default"/>
    </w:rPr>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Acronym"/>
    <w:basedOn w:val="a0"/>
    <w:uiPriority w:val="99"/>
    <w:qFormat/>
  </w:style>
  <w:style w:type="character" w:styleId="a3">
    <w:name w:val="Hyperlink"/>
    <w:basedOn w:val="a0"/>
    <w:uiPriority w:val="99"/>
    <w:unhideWhenUsed/>
    <w:rPr>
      <w:rFonts w:hint="default"/>
      <w:color w:val="0000FF"/>
      <w:u w:val="none"/>
    </w:rPr>
  </w:style>
  <w:style w:type="character" w:styleId="HTML0">
    <w:name w:val="HTML Sample"/>
    <w:basedOn w:val="a0"/>
    <w:uiPriority w:val="99"/>
    <w:qFormat/>
    <w:rPr>
      <w:rFonts w:ascii="monospace" w:eastAsia="monospace" w:hAnsi="monospace" w:cs="monospace" w:hint="default"/>
    </w:rPr>
  </w:style>
  <w:style w:type="character" w:styleId="HTML1">
    <w:name w:val="HTML Variable"/>
    <w:basedOn w:val="a0"/>
    <w:uiPriority w:val="99"/>
    <w:qFormat/>
    <w:rPr>
      <w:b w:val="0"/>
      <w:i w:val="0"/>
    </w:rPr>
  </w:style>
  <w:style w:type="character" w:styleId="HTML2">
    <w:name w:val="HTML Keyboard"/>
    <w:basedOn w:val="a0"/>
    <w:uiPriority w:val="99"/>
    <w:qFormat/>
    <w:rPr>
      <w:rFonts w:ascii="monospace" w:eastAsia="monospace" w:hAnsi="monospace" w:cs="monospace" w:hint="default"/>
      <w:sz w:val="20"/>
    </w:rPr>
  </w:style>
  <w:style w:type="character" w:styleId="HTML3">
    <w:name w:val="HTML Code"/>
    <w:basedOn w:val="a0"/>
    <w:uiPriority w:val="99"/>
    <w:qFormat/>
    <w:rPr>
      <w:rFonts w:ascii="monospace" w:eastAsia="monospace" w:hAnsi="monospace" w:cs="monospace"/>
      <w:b w:val="0"/>
      <w:i w:val="0"/>
      <w:sz w:val="20"/>
    </w:rPr>
  </w:style>
  <w:style w:type="character" w:styleId="HTML4">
    <w:name w:val="HTML Typewriter"/>
    <w:basedOn w:val="a0"/>
    <w:uiPriority w:val="99"/>
    <w:qFormat/>
    <w:rPr>
      <w:rFonts w:ascii="monospace" w:eastAsia="monospace" w:hAnsi="monospace" w:cs="monospace" w:hint="default"/>
      <w:sz w:val="20"/>
    </w:rPr>
  </w:style>
  <w:style w:type="character" w:styleId="a4">
    <w:name w:val="FollowedHyperlink"/>
    <w:basedOn w:val="a0"/>
    <w:uiPriority w:val="99"/>
    <w:qFormat/>
    <w:rPr>
      <w:color w:val="800080"/>
      <w:u w:val="none"/>
    </w:rPr>
  </w:style>
  <w:style w:type="character" w:styleId="HTML5">
    <w:name w:val="HTML Cite"/>
    <w:basedOn w:val="a0"/>
    <w:uiPriority w:val="99"/>
    <w:qFormat/>
    <w:rPr>
      <w:b w:val="0"/>
      <w:i w:val="0"/>
    </w:rPr>
  </w:style>
  <w:style w:type="character" w:styleId="HTML6">
    <w:name w:val="HTML Definition"/>
    <w:basedOn w:val="a0"/>
    <w:uiPriority w:val="99"/>
    <w:qFormat/>
    <w:rPr>
      <w:b w:val="0"/>
      <w:i w:val="0"/>
    </w:rPr>
  </w:style>
  <w:style w:type="character" w:styleId="a5">
    <w:name w:val="Strong"/>
    <w:uiPriority w:val="99"/>
    <w:qFormat/>
    <w:rPr>
      <w:rFonts w:hint="default"/>
      <w:b/>
    </w:rPr>
  </w:style>
  <w:style w:type="character" w:styleId="a6">
    <w:name w:val="page number"/>
    <w:uiPriority w:val="99"/>
    <w:unhideWhenUsed/>
    <w:rPr>
      <w:rFonts w:hint="default"/>
    </w:rPr>
  </w:style>
  <w:style w:type="character" w:customStyle="1" w:styleId="Char">
    <w:name w:val="页脚 Char"/>
    <w:link w:val="a7"/>
    <w:locked/>
    <w:rPr>
      <w:kern w:val="2"/>
      <w:sz w:val="18"/>
    </w:rPr>
  </w:style>
  <w:style w:type="character" w:customStyle="1" w:styleId="1Char">
    <w:name w:val="标题 1 Char"/>
    <w:link w:val="1"/>
    <w:uiPriority w:val="99"/>
    <w:rPr>
      <w:rFonts w:eastAsia="黑体"/>
      <w:kern w:val="44"/>
      <w:sz w:val="30"/>
    </w:rPr>
  </w:style>
  <w:style w:type="character" w:customStyle="1" w:styleId="Char0">
    <w:name w:val="页眉 Char"/>
    <w:link w:val="a8"/>
    <w:uiPriority w:val="99"/>
    <w:rPr>
      <w:kern w:val="2"/>
      <w:sz w:val="18"/>
    </w:rPr>
  </w:style>
  <w:style w:type="character" w:customStyle="1" w:styleId="hover1">
    <w:name w:val="hover1"/>
    <w:basedOn w:val="a0"/>
    <w:rPr>
      <w:shd w:val="clear" w:color="auto" w:fill="EEEEEE"/>
    </w:rPr>
  </w:style>
  <w:style w:type="character" w:customStyle="1" w:styleId="hourpm">
    <w:name w:val="hour_pm"/>
    <w:basedOn w:val="a0"/>
  </w:style>
  <w:style w:type="character" w:customStyle="1" w:styleId="old">
    <w:name w:val="old"/>
    <w:basedOn w:val="a0"/>
    <w:rPr>
      <w:color w:val="999999"/>
    </w:rPr>
  </w:style>
  <w:style w:type="character" w:customStyle="1" w:styleId="Char1">
    <w:name w:val="纯文本 Char"/>
    <w:link w:val="a9"/>
    <w:qFormat/>
    <w:rPr>
      <w:rFonts w:ascii="宋体" w:eastAsia="宋体" w:hAnsi="Courier New" w:hint="default"/>
      <w:kern w:val="2"/>
      <w:sz w:val="21"/>
      <w:lang w:val="en-US" w:eastAsia="zh-CN" w:bidi="ar-SA"/>
    </w:rPr>
  </w:style>
  <w:style w:type="character" w:customStyle="1" w:styleId="houram">
    <w:name w:val="hour_am"/>
    <w:basedOn w:val="a0"/>
  </w:style>
  <w:style w:type="character" w:customStyle="1" w:styleId="glyphicon">
    <w:name w:val="glyphicon"/>
    <w:basedOn w:val="a0"/>
  </w:style>
  <w:style w:type="character" w:customStyle="1" w:styleId="Char2">
    <w:name w:val="正文文本 Char"/>
    <w:link w:val="aa"/>
    <w:rPr>
      <w:rFonts w:hint="default"/>
      <w:kern w:val="2"/>
      <w:sz w:val="21"/>
    </w:rPr>
  </w:style>
  <w:style w:type="character" w:customStyle="1" w:styleId="20">
    <w:name w:val="标题 #2_"/>
    <w:link w:val="21"/>
    <w:rPr>
      <w:rFonts w:ascii="宋体"/>
      <w:b/>
      <w:bCs/>
      <w:sz w:val="23"/>
      <w:szCs w:val="23"/>
      <w:shd w:val="clear" w:color="auto" w:fill="FFFFFF"/>
    </w:rPr>
  </w:style>
  <w:style w:type="character" w:customStyle="1" w:styleId="ab">
    <w:name w:val="三级目录"/>
    <w:rPr>
      <w:rFonts w:ascii="宋体" w:hAnsi="宋体" w:hint="default"/>
      <w:b/>
      <w:bCs/>
      <w:sz w:val="23"/>
    </w:rPr>
  </w:style>
  <w:style w:type="character" w:customStyle="1" w:styleId="Char3">
    <w:name w:val="正文文本缩进 Char"/>
    <w:link w:val="ac"/>
    <w:uiPriority w:val="99"/>
    <w:unhideWhenUsed/>
    <w:locked/>
    <w:rPr>
      <w:rFonts w:ascii="Times New Roman" w:eastAsia="宋体" w:hAnsi="Times New Roman" w:hint="default"/>
      <w:kern w:val="2"/>
      <w:sz w:val="21"/>
      <w:lang w:val="en-US" w:eastAsia="zh-CN"/>
    </w:rPr>
  </w:style>
  <w:style w:type="paragraph" w:styleId="ad">
    <w:name w:val="toa heading"/>
    <w:basedOn w:val="a"/>
    <w:next w:val="a"/>
    <w:qFormat/>
    <w:pPr>
      <w:spacing w:before="120"/>
    </w:pPr>
    <w:rPr>
      <w:rFonts w:ascii="Arial" w:hAnsi="Arial"/>
      <w:b/>
      <w:bCs/>
      <w:szCs w:val="24"/>
    </w:rPr>
  </w:style>
  <w:style w:type="paragraph" w:styleId="5">
    <w:name w:val="toc 5"/>
    <w:basedOn w:val="a"/>
    <w:next w:val="a"/>
    <w:semiHidden/>
    <w:pPr>
      <w:ind w:left="840"/>
      <w:jc w:val="left"/>
    </w:pPr>
    <w:rPr>
      <w:sz w:val="18"/>
      <w:szCs w:val="18"/>
    </w:rPr>
  </w:style>
  <w:style w:type="paragraph" w:styleId="22">
    <w:name w:val="toc 2"/>
    <w:basedOn w:val="a"/>
    <w:next w:val="a"/>
    <w:uiPriority w:val="39"/>
    <w:unhideWhenUsed/>
    <w:pPr>
      <w:adjustRightInd w:val="0"/>
      <w:snapToGrid w:val="0"/>
      <w:spacing w:line="400" w:lineRule="exact"/>
      <w:ind w:leftChars="200" w:left="200"/>
      <w:jc w:val="left"/>
    </w:pPr>
    <w:rPr>
      <w:rFonts w:eastAsia="FangSong_GB2312"/>
      <w:smallCaps/>
    </w:rPr>
  </w:style>
  <w:style w:type="paragraph" w:styleId="4">
    <w:name w:val="toc 4"/>
    <w:basedOn w:val="a"/>
    <w:next w:val="a"/>
    <w:semiHidden/>
    <w:pPr>
      <w:ind w:left="630"/>
      <w:jc w:val="left"/>
    </w:pPr>
    <w:rPr>
      <w:sz w:val="18"/>
      <w:szCs w:val="18"/>
    </w:rPr>
  </w:style>
  <w:style w:type="paragraph" w:styleId="ae">
    <w:name w:val="Balloon Text"/>
    <w:basedOn w:val="a"/>
    <w:semiHidden/>
    <w:rPr>
      <w:sz w:val="18"/>
      <w:szCs w:val="18"/>
    </w:rPr>
  </w:style>
  <w:style w:type="paragraph" w:styleId="af">
    <w:name w:val="Date"/>
    <w:basedOn w:val="a"/>
    <w:next w:val="a"/>
    <w:uiPriority w:val="99"/>
    <w:unhideWhenUsed/>
    <w:pPr>
      <w:ind w:leftChars="2500" w:left="100"/>
    </w:pPr>
  </w:style>
  <w:style w:type="paragraph" w:styleId="ac">
    <w:name w:val="Body Text Indent"/>
    <w:basedOn w:val="a"/>
    <w:link w:val="Char3"/>
    <w:uiPriority w:val="99"/>
    <w:unhideWhenUsed/>
    <w:pPr>
      <w:spacing w:after="120"/>
      <w:ind w:leftChars="200" w:left="420"/>
    </w:pPr>
    <w:rPr>
      <w:rFonts w:hint="default"/>
    </w:rPr>
  </w:style>
  <w:style w:type="paragraph" w:styleId="af0">
    <w:name w:val="Document Map"/>
    <w:basedOn w:val="a"/>
    <w:uiPriority w:val="99"/>
    <w:unhideWhenUsed/>
    <w:pPr>
      <w:shd w:val="clear" w:color="auto" w:fill="000080"/>
    </w:pPr>
  </w:style>
  <w:style w:type="paragraph" w:styleId="aa">
    <w:name w:val="Body Text"/>
    <w:basedOn w:val="a"/>
    <w:link w:val="Char2"/>
    <w:pPr>
      <w:spacing w:after="120"/>
    </w:pPr>
    <w:rPr>
      <w:rFonts w:hint="default"/>
    </w:rPr>
  </w:style>
  <w:style w:type="paragraph" w:styleId="af1">
    <w:name w:val="Normal (Web)"/>
    <w:basedOn w:val="a"/>
    <w:uiPriority w:val="99"/>
    <w:unhideWhenUsed/>
    <w:pPr>
      <w:widowControl/>
      <w:spacing w:before="100" w:beforeAutospacing="1" w:after="100" w:afterAutospacing="1"/>
      <w:jc w:val="left"/>
    </w:pPr>
    <w:rPr>
      <w:rFonts w:ascii="宋体" w:hAnsi="宋体"/>
      <w:sz w:val="24"/>
    </w:rPr>
  </w:style>
  <w:style w:type="paragraph" w:styleId="7">
    <w:name w:val="toc 7"/>
    <w:basedOn w:val="a"/>
    <w:next w:val="a"/>
    <w:semiHidden/>
    <w:pPr>
      <w:ind w:left="1260"/>
      <w:jc w:val="left"/>
    </w:pPr>
    <w:rPr>
      <w:sz w:val="18"/>
      <w:szCs w:val="18"/>
    </w:rPr>
  </w:style>
  <w:style w:type="paragraph" w:styleId="23">
    <w:name w:val="index 2"/>
    <w:basedOn w:val="a"/>
    <w:next w:val="a"/>
    <w:uiPriority w:val="99"/>
    <w:unhideWhenUsed/>
    <w:pPr>
      <w:ind w:leftChars="200" w:left="200"/>
    </w:pPr>
  </w:style>
  <w:style w:type="paragraph" w:styleId="30">
    <w:name w:val="toc 3"/>
    <w:basedOn w:val="a"/>
    <w:next w:val="a"/>
    <w:semiHidden/>
    <w:pPr>
      <w:ind w:left="420"/>
      <w:jc w:val="left"/>
    </w:pPr>
    <w:rPr>
      <w:i/>
      <w:iCs/>
      <w:sz w:val="20"/>
    </w:rPr>
  </w:style>
  <w:style w:type="paragraph" w:styleId="9">
    <w:name w:val="toc 9"/>
    <w:basedOn w:val="a"/>
    <w:next w:val="a"/>
    <w:semiHidden/>
    <w:pPr>
      <w:ind w:left="1680"/>
      <w:jc w:val="left"/>
    </w:pPr>
    <w:rPr>
      <w:sz w:val="18"/>
      <w:szCs w:val="18"/>
    </w:rPr>
  </w:style>
  <w:style w:type="paragraph" w:styleId="a7">
    <w:name w:val="footer"/>
    <w:basedOn w:val="a"/>
    <w:link w:val="Char"/>
    <w:unhideWhenUsed/>
    <w:pPr>
      <w:tabs>
        <w:tab w:val="center" w:pos="4153"/>
        <w:tab w:val="right" w:pos="8306"/>
      </w:tabs>
      <w:snapToGrid w:val="0"/>
      <w:jc w:val="left"/>
    </w:pPr>
    <w:rPr>
      <w:sz w:val="18"/>
    </w:rPr>
  </w:style>
  <w:style w:type="paragraph" w:styleId="a9">
    <w:name w:val="Plain Text"/>
    <w:basedOn w:val="a"/>
    <w:link w:val="Char1"/>
    <w:unhideWhenUsed/>
    <w:qFormat/>
    <w:rPr>
      <w:rFonts w:ascii="宋体" w:hAnsi="Courier New" w:hint="default"/>
    </w:rPr>
  </w:style>
  <w:style w:type="paragraph" w:styleId="6">
    <w:name w:val="toc 6"/>
    <w:basedOn w:val="a"/>
    <w:next w:val="a"/>
    <w:semiHidden/>
    <w:pPr>
      <w:ind w:left="1050"/>
      <w:jc w:val="left"/>
    </w:pPr>
    <w:rPr>
      <w:sz w:val="18"/>
      <w:szCs w:val="18"/>
    </w:rPr>
  </w:style>
  <w:style w:type="paragraph" w:styleId="10">
    <w:name w:val="toc 1"/>
    <w:basedOn w:val="a"/>
    <w:next w:val="a"/>
    <w:uiPriority w:val="39"/>
    <w:unhideWhenUsed/>
    <w:pPr>
      <w:adjustRightInd w:val="0"/>
      <w:snapToGrid w:val="0"/>
      <w:spacing w:line="400" w:lineRule="exact"/>
      <w:jc w:val="left"/>
    </w:pPr>
    <w:rPr>
      <w:rFonts w:eastAsia="黑体"/>
      <w:bCs/>
      <w:caps/>
      <w:sz w:val="24"/>
    </w:rPr>
  </w:style>
  <w:style w:type="paragraph" w:styleId="8">
    <w:name w:val="toc 8"/>
    <w:basedOn w:val="a"/>
    <w:next w:val="a"/>
    <w:semiHidden/>
    <w:pPr>
      <w:ind w:left="1470"/>
      <w:jc w:val="left"/>
    </w:pPr>
    <w:rPr>
      <w:sz w:val="18"/>
      <w:szCs w:val="18"/>
    </w:rPr>
  </w:style>
  <w:style w:type="paragraph" w:styleId="a8">
    <w:name w:val="header"/>
    <w:basedOn w:val="a"/>
    <w:link w:val="Char0"/>
    <w:uiPriority w:val="99"/>
    <w:unhideWhenUsed/>
    <w:pPr>
      <w:pBdr>
        <w:bottom w:val="single" w:sz="6" w:space="1" w:color="auto"/>
      </w:pBdr>
      <w:tabs>
        <w:tab w:val="center" w:pos="4153"/>
        <w:tab w:val="right" w:pos="8306"/>
      </w:tabs>
      <w:snapToGrid w:val="0"/>
      <w:jc w:val="center"/>
    </w:pPr>
    <w:rPr>
      <w:sz w:val="18"/>
    </w:rPr>
  </w:style>
  <w:style w:type="paragraph" w:customStyle="1" w:styleId="p0">
    <w:name w:val="p0"/>
    <w:basedOn w:val="a"/>
    <w:pPr>
      <w:widowControl/>
      <w:spacing w:before="100" w:beforeAutospacing="1" w:after="100" w:afterAutospacing="1"/>
      <w:jc w:val="left"/>
    </w:pPr>
    <w:rPr>
      <w:rFonts w:ascii="宋体" w:hAnsi="宋体" w:cs="宋体" w:hint="default"/>
      <w:kern w:val="0"/>
      <w:sz w:val="24"/>
      <w:szCs w:val="24"/>
    </w:rPr>
  </w:style>
  <w:style w:type="paragraph" w:customStyle="1" w:styleId="Default">
    <w:name w:val="Default"/>
    <w:unhideWhenUsed/>
    <w:pPr>
      <w:widowControl w:val="0"/>
      <w:autoSpaceDE w:val="0"/>
      <w:autoSpaceDN w:val="0"/>
    </w:pPr>
    <w:rPr>
      <w:rFonts w:ascii="Calibri" w:hAnsi="Calibri" w:hint="eastAsia"/>
      <w:color w:val="000000"/>
      <w:sz w:val="24"/>
    </w:rPr>
  </w:style>
  <w:style w:type="paragraph" w:customStyle="1" w:styleId="CharCharChar1Char3">
    <w:name w:val="Char Char Char1 Char3"/>
    <w:basedOn w:val="a"/>
    <w:uiPriority w:val="99"/>
    <w:unhideWhenUsed/>
    <w:pPr>
      <w:spacing w:line="360" w:lineRule="auto"/>
      <w:ind w:firstLineChars="200" w:firstLine="200"/>
    </w:pPr>
    <w:rPr>
      <w:rFonts w:ascii="宋体" w:hAnsi="宋体"/>
      <w:sz w:val="24"/>
    </w:rPr>
  </w:style>
  <w:style w:type="paragraph" w:customStyle="1" w:styleId="CharCharChar1Char5">
    <w:name w:val="Char Char Char1 Char5"/>
    <w:basedOn w:val="a"/>
    <w:uiPriority w:val="99"/>
    <w:unhideWhenUsed/>
    <w:pPr>
      <w:spacing w:line="360" w:lineRule="auto"/>
      <w:ind w:firstLineChars="200" w:firstLine="200"/>
    </w:pPr>
    <w:rPr>
      <w:rFonts w:ascii="宋体" w:hAnsi="宋体"/>
      <w:sz w:val="24"/>
    </w:rPr>
  </w:style>
  <w:style w:type="paragraph" w:customStyle="1" w:styleId="af2">
    <w:name w:val="正文格式"/>
    <w:qFormat/>
    <w:pPr>
      <w:spacing w:line="360" w:lineRule="auto"/>
      <w:ind w:firstLineChars="200" w:firstLine="200"/>
    </w:pPr>
    <w:rPr>
      <w:rFonts w:ascii="宋体" w:hAnsi="宋体"/>
      <w:kern w:val="2"/>
      <w:sz w:val="28"/>
      <w:szCs w:val="22"/>
    </w:rPr>
  </w:style>
  <w:style w:type="paragraph" w:customStyle="1" w:styleId="CharCharCharChar">
    <w:name w:val="Char Char Char Char"/>
    <w:basedOn w:val="a"/>
    <w:uiPriority w:val="99"/>
    <w:unhideWhenUsed/>
  </w:style>
  <w:style w:type="paragraph" w:customStyle="1" w:styleId="af3">
    <w:name w:val="*正文"/>
    <w:basedOn w:val="a"/>
    <w:qFormat/>
    <w:pPr>
      <w:ind w:firstLineChars="200" w:firstLine="200"/>
    </w:pPr>
    <w:rPr>
      <w:rFonts w:ascii="宋体" w:hAnsi="宋体"/>
      <w:szCs w:val="22"/>
    </w:rPr>
  </w:style>
  <w:style w:type="paragraph" w:customStyle="1" w:styleId="21">
    <w:name w:val="标题 #21"/>
    <w:basedOn w:val="a"/>
    <w:link w:val="20"/>
    <w:pPr>
      <w:shd w:val="clear" w:color="auto" w:fill="FFFFFF"/>
      <w:spacing w:before="900" w:after="240" w:line="240" w:lineRule="atLeast"/>
      <w:ind w:hanging="480"/>
      <w:jc w:val="left"/>
      <w:outlineLvl w:val="1"/>
    </w:pPr>
    <w:rPr>
      <w:rFonts w:ascii="宋体" w:hint="default"/>
      <w:b/>
      <w:bCs/>
      <w:kern w:val="0"/>
      <w:sz w:val="23"/>
      <w:szCs w:val="23"/>
    </w:rPr>
  </w:style>
  <w:style w:type="paragraph" w:customStyle="1" w:styleId="Style17">
    <w:name w:val="_Style 17"/>
    <w:basedOn w:val="a"/>
    <w:uiPriority w:val="99"/>
    <w:unhideWhenUsed/>
    <w:pPr>
      <w:spacing w:line="360" w:lineRule="auto"/>
      <w:ind w:firstLineChars="200" w:firstLine="200"/>
    </w:pPr>
    <w:rPr>
      <w:rFonts w:ascii="宋体" w:hAnsi="宋体"/>
      <w:sz w:val="24"/>
    </w:rPr>
  </w:style>
  <w:style w:type="paragraph" w:customStyle="1" w:styleId="CharCharChar1Char4">
    <w:name w:val="Char Char Char1 Char4"/>
    <w:basedOn w:val="a"/>
    <w:uiPriority w:val="99"/>
    <w:unhideWhenUsed/>
    <w:pPr>
      <w:spacing w:line="360" w:lineRule="auto"/>
      <w:ind w:firstLineChars="200" w:firstLine="200"/>
    </w:pPr>
    <w:rPr>
      <w:rFonts w:ascii="宋体" w:hAnsi="宋体"/>
      <w:sz w:val="24"/>
    </w:rPr>
  </w:style>
  <w:style w:type="paragraph" w:customStyle="1" w:styleId="CharCharChar1Char6">
    <w:name w:val="Char Char Char1 Char6"/>
    <w:basedOn w:val="a"/>
    <w:uiPriority w:val="99"/>
    <w:unhideWhenUsed/>
    <w:pPr>
      <w:spacing w:line="360" w:lineRule="auto"/>
      <w:ind w:firstLineChars="200" w:firstLine="200"/>
    </w:pPr>
    <w:rPr>
      <w:rFonts w:ascii="宋体" w:hAnsi="宋体"/>
      <w:sz w:val="24"/>
    </w:rPr>
  </w:style>
  <w:style w:type="paragraph" w:customStyle="1" w:styleId="CharCharChar1Char">
    <w:name w:val="Char Char Char1 Char"/>
    <w:basedOn w:val="a"/>
    <w:uiPriority w:val="99"/>
    <w:unhideWhenUsed/>
    <w:pPr>
      <w:spacing w:line="360" w:lineRule="auto"/>
      <w:ind w:firstLineChars="200" w:firstLine="200"/>
    </w:pPr>
    <w:rPr>
      <w:rFonts w:ascii="宋体" w:hAnsi="宋体"/>
      <w:sz w:val="24"/>
    </w:rPr>
  </w:style>
  <w:style w:type="paragraph" w:customStyle="1" w:styleId="CharCharChar1Char2">
    <w:name w:val="Char Char Char1 Char2"/>
    <w:basedOn w:val="a"/>
    <w:uiPriority w:val="99"/>
    <w:unhideWhenUsed/>
    <w:pPr>
      <w:spacing w:line="360" w:lineRule="auto"/>
      <w:ind w:firstLineChars="200" w:firstLine="200"/>
    </w:pPr>
    <w:rPr>
      <w:rFonts w:ascii="宋体" w:hAnsi="宋体"/>
      <w:sz w:val="24"/>
    </w:rPr>
  </w:style>
  <w:style w:type="paragraph" w:customStyle="1" w:styleId="Style1">
    <w:name w:val="Style1"/>
    <w:next w:val="af3"/>
    <w:qFormat/>
    <w:pPr>
      <w:numPr>
        <w:numId w:val="1"/>
      </w:numPr>
      <w:tabs>
        <w:tab w:val="clear" w:pos="432"/>
        <w:tab w:val="left" w:pos="425"/>
        <w:tab w:val="left" w:pos="720"/>
        <w:tab w:val="left" w:pos="1616"/>
        <w:tab w:val="left" w:pos="1914"/>
        <w:tab w:val="left" w:pos="2162"/>
        <w:tab w:val="left" w:pos="2411"/>
        <w:tab w:val="left" w:pos="2880"/>
        <w:tab w:val="left" w:pos="3600"/>
        <w:tab w:val="left" w:pos="3685"/>
        <w:tab w:val="left" w:pos="4320"/>
        <w:tab w:val="right" w:pos="4536"/>
        <w:tab w:val="left" w:pos="4819"/>
        <w:tab w:val="left" w:pos="5040"/>
        <w:tab w:val="left" w:pos="5760"/>
        <w:tab w:val="left" w:pos="5952"/>
        <w:tab w:val="left" w:pos="6480"/>
        <w:tab w:val="left" w:pos="7177"/>
        <w:tab w:val="left" w:pos="7920"/>
        <w:tab w:val="left" w:pos="8220"/>
        <w:tab w:val="left" w:pos="864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line="360" w:lineRule="auto"/>
      <w:ind w:firstLine="0"/>
      <w:jc w:val="center"/>
    </w:pPr>
    <w:rPr>
      <w:rFonts w:ascii="Calibri" w:hAnsi="Calibri"/>
      <w:b/>
      <w:kern w:val="24"/>
      <w:sz w:val="24"/>
      <w:lang w:val="en-GB"/>
    </w:rPr>
  </w:style>
  <w:style w:type="paragraph" w:customStyle="1" w:styleId="40">
    <w:name w:val="4小节标题"/>
    <w:basedOn w:val="a"/>
    <w:pPr>
      <w:numPr>
        <w:numId w:val="2"/>
      </w:numPr>
      <w:spacing w:beforeLines="100" w:afterLines="100" w:line="360" w:lineRule="auto"/>
      <w:jc w:val="center"/>
      <w:outlineLvl w:val="3"/>
    </w:pPr>
    <w:rPr>
      <w:rFonts w:eastAsia="黑体" w:hint="default"/>
      <w:sz w:val="32"/>
      <w:szCs w:val="24"/>
    </w:rPr>
  </w:style>
  <w:style w:type="paragraph" w:customStyle="1" w:styleId="CharCharChar1Char1">
    <w:name w:val="Char Char Char1 Char1"/>
    <w:basedOn w:val="a"/>
    <w:uiPriority w:val="99"/>
    <w:unhideWhenUsed/>
    <w:pPr>
      <w:spacing w:line="360" w:lineRule="auto"/>
      <w:ind w:firstLineChars="200" w:firstLine="200"/>
    </w:pPr>
    <w:rPr>
      <w:rFonts w:ascii="宋体" w:hAnsi="宋体"/>
      <w:sz w:val="24"/>
    </w:rPr>
  </w:style>
  <w:style w:type="paragraph" w:customStyle="1" w:styleId="CharCharChar1Char7">
    <w:name w:val="Char Char Char1 Char7"/>
    <w:basedOn w:val="a"/>
    <w:uiPriority w:val="99"/>
    <w:unhideWhenUsed/>
    <w:pPr>
      <w:spacing w:line="360" w:lineRule="auto"/>
      <w:ind w:firstLineChars="200" w:firstLine="200"/>
    </w:pPr>
    <w:rPr>
      <w:rFonts w:ascii="宋体" w:hAnsi="宋体"/>
      <w:sz w:val="24"/>
    </w:rPr>
  </w:style>
  <w:style w:type="paragraph" w:customStyle="1" w:styleId="Style49">
    <w:name w:val="_Style 49"/>
    <w:basedOn w:val="a"/>
    <w:next w:val="a9"/>
    <w:uiPriority w:val="99"/>
    <w:unhideWhenUsed/>
    <w:rPr>
      <w:rFonts w:ascii="宋体" w:hAnsi="Courier New"/>
      <w:sz w:val="24"/>
    </w:rPr>
  </w:style>
  <w:style w:type="paragraph" w:customStyle="1" w:styleId="Char4">
    <w:name w:val=" Char"/>
    <w:basedOn w:val="a"/>
    <w:next w:val="a"/>
    <w:pPr>
      <w:widowControl/>
      <w:spacing w:line="360" w:lineRule="auto"/>
      <w:jc w:val="left"/>
    </w:pPr>
    <w:rPr>
      <w:rFonts w:hint="default"/>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4010</Words>
  <Characters>22861</Characters>
  <Application>Microsoft Office Word</Application>
  <DocSecurity>0</DocSecurity>
  <PresentationFormat/>
  <Lines>190</Lines>
  <Paragraphs>53</Paragraphs>
  <Slides>0</Slides>
  <Notes>0</Notes>
  <HiddenSlides>0</HiddenSlides>
  <MMClips>0</MMClips>
  <ScaleCrop>false</ScaleCrop>
  <Company>iTianKong.com</Company>
  <LinksUpToDate>false</LinksUpToDate>
  <CharactersWithSpaces>26818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服务谈判文件</dc:title>
  <dc:creator>sdta</dc:creator>
  <cp:lastModifiedBy>刘朝阳</cp:lastModifiedBy>
  <cp:revision>2</cp:revision>
  <cp:lastPrinted>2018-12-27T06:12:00Z</cp:lastPrinted>
  <dcterms:created xsi:type="dcterms:W3CDTF">2020-11-13T06:53:00Z</dcterms:created>
  <dcterms:modified xsi:type="dcterms:W3CDTF">2020-11-13T06:53:00Z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